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DC49" w14:textId="77777777" w:rsidR="00F71E5F" w:rsidRDefault="00F71E5F">
      <w:pPr>
        <w:pStyle w:val="Heading2"/>
        <w:bidi w:val="0"/>
        <w:rPr>
          <w:color w:val="000080"/>
          <w:sz w:val="24"/>
          <w:szCs w:val="24"/>
        </w:rPr>
      </w:pPr>
    </w:p>
    <w:p w14:paraId="2842A893" w14:textId="77777777" w:rsidR="00F71E5F" w:rsidRDefault="001774CD">
      <w:pPr>
        <w:pStyle w:val="Heading2"/>
        <w:bidi w:val="0"/>
        <w:rPr>
          <w:rFonts w:ascii="Calibri" w:eastAsia="Calibri" w:hAnsi="Calibri"/>
          <w:color w:val="000080"/>
          <w:sz w:val="24"/>
          <w:szCs w:val="24"/>
        </w:rPr>
      </w:pPr>
      <w:r>
        <w:rPr>
          <w:rFonts w:ascii="Calibri" w:eastAsia="Calibri" w:hAnsi="Calibri"/>
          <w:color w:val="000080"/>
          <w:sz w:val="24"/>
          <w:szCs w:val="24"/>
        </w:rPr>
        <w:t>Career Objectives</w:t>
      </w:r>
    </w:p>
    <w:p w14:paraId="2049D0E4" w14:textId="77777777" w:rsidR="00F71E5F" w:rsidRDefault="00F71E5F">
      <w:pPr>
        <w:bidi w:val="0"/>
        <w:rPr>
          <w:rFonts w:ascii="Calibri" w:eastAsia="Calibri" w:hAnsi="Calibri"/>
          <w:color w:val="0000FF"/>
        </w:rPr>
      </w:pPr>
    </w:p>
    <w:p w14:paraId="4ADF8B3A" w14:textId="77777777" w:rsidR="00F71E5F" w:rsidRDefault="001774CD">
      <w:pPr>
        <w:pStyle w:val="BodyText"/>
        <w:bidi w:val="0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I am ideally looking for a sales role that would encompass a National or Cluster Management Sales position within a successful, service-focussed company. </w:t>
      </w:r>
    </w:p>
    <w:p w14:paraId="7CED0616" w14:textId="77777777" w:rsidR="00F71E5F" w:rsidRDefault="00F71E5F">
      <w:pPr>
        <w:pStyle w:val="BodyText"/>
        <w:bidi w:val="0"/>
        <w:rPr>
          <w:rFonts w:ascii="Calibri" w:eastAsia="Calibri" w:hAnsi="Calibri"/>
          <w:sz w:val="24"/>
          <w:szCs w:val="24"/>
        </w:rPr>
      </w:pPr>
    </w:p>
    <w:p w14:paraId="2C0F67EA" w14:textId="77777777" w:rsidR="00F71E5F" w:rsidRDefault="001774CD">
      <w:pPr>
        <w:pStyle w:val="BodyText"/>
        <w:bidi w:val="0"/>
        <w:rPr>
          <w:rFonts w:ascii="Calibri" w:eastAsia="Calibri" w:hAnsi="Calibri"/>
          <w:sz w:val="24"/>
          <w:szCs w:val="24"/>
        </w:rPr>
      </w:pPr>
      <w:proofErr w:type="gramStart"/>
      <w:r>
        <w:rPr>
          <w:rFonts w:ascii="Calibri" w:eastAsia="Calibri" w:hAnsi="Calibri"/>
          <w:sz w:val="24"/>
          <w:szCs w:val="24"/>
        </w:rPr>
        <w:t>In particular, this</w:t>
      </w:r>
      <w:proofErr w:type="gramEnd"/>
      <w:r>
        <w:rPr>
          <w:rFonts w:ascii="Calibri" w:eastAsia="Calibri" w:hAnsi="Calibri"/>
          <w:sz w:val="24"/>
          <w:szCs w:val="24"/>
        </w:rPr>
        <w:t xml:space="preserve"> role would allow me to utilise my extensive background in developing rapport amongst diverse business groups, whilst also allowing me to work in a dynamic, ever-changing industry.</w:t>
      </w:r>
    </w:p>
    <w:p w14:paraId="66124177" w14:textId="77777777" w:rsidR="00F71E5F" w:rsidRDefault="00F71E5F">
      <w:pPr>
        <w:pStyle w:val="BodyText"/>
        <w:bidi w:val="0"/>
        <w:rPr>
          <w:rFonts w:ascii="Calibri" w:eastAsia="Calibri" w:hAnsi="Calibri"/>
          <w:sz w:val="24"/>
          <w:szCs w:val="24"/>
        </w:rPr>
      </w:pPr>
    </w:p>
    <w:p w14:paraId="65665AAE" w14:textId="77777777" w:rsidR="00F71E5F" w:rsidRDefault="001774CD">
      <w:pPr>
        <w:pStyle w:val="BodyText"/>
        <w:bidi w:val="0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I am a driven and proven performer whose greatest strength is team and client </w:t>
      </w:r>
      <w:proofErr w:type="gramStart"/>
      <w:r>
        <w:rPr>
          <w:rFonts w:ascii="Calibri" w:eastAsia="Calibri" w:hAnsi="Calibri"/>
          <w:sz w:val="24"/>
          <w:szCs w:val="24"/>
        </w:rPr>
        <w:t>relationships,</w:t>
      </w:r>
      <w:proofErr w:type="gramEnd"/>
      <w:r>
        <w:rPr>
          <w:rFonts w:ascii="Calibri" w:eastAsia="Calibri" w:hAnsi="Calibri"/>
          <w:sz w:val="24"/>
          <w:szCs w:val="24"/>
        </w:rPr>
        <w:t xml:space="preserve"> I have achieved team stability and harmony through specific management processes and have had vast experience in building and expanding teams. A big believer in </w:t>
      </w:r>
      <w:proofErr w:type="gramStart"/>
      <w:r>
        <w:rPr>
          <w:rFonts w:ascii="Calibri" w:eastAsia="Calibri" w:hAnsi="Calibri"/>
          <w:sz w:val="24"/>
          <w:szCs w:val="24"/>
        </w:rPr>
        <w:t>face to face</w:t>
      </w:r>
      <w:proofErr w:type="gramEnd"/>
      <w:r>
        <w:rPr>
          <w:rFonts w:ascii="Calibri" w:eastAsia="Calibri" w:hAnsi="Calibri"/>
          <w:sz w:val="24"/>
          <w:szCs w:val="24"/>
        </w:rPr>
        <w:t xml:space="preserve"> client contact underpinned by a desire to continue to learn, succeed and always develop</w:t>
      </w:r>
    </w:p>
    <w:p w14:paraId="22B1A6FF" w14:textId="77777777" w:rsidR="00F71E5F" w:rsidRDefault="00F71E5F">
      <w:pPr>
        <w:bidi w:val="0"/>
        <w:rPr>
          <w:rFonts w:ascii="Calibri" w:eastAsia="Calibri" w:hAnsi="Calibri"/>
          <w:color w:val="000000"/>
        </w:rPr>
      </w:pPr>
    </w:p>
    <w:p w14:paraId="146039B0" w14:textId="77777777" w:rsidR="00F71E5F" w:rsidRDefault="001774CD">
      <w:pPr>
        <w:bidi w:val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Much of my career has been in a sales role within the travel and hotel industries. I wish to utilise my skills to advance my career and to also ensure the company I work for benefits from my extensive experience and skills.</w:t>
      </w:r>
    </w:p>
    <w:p w14:paraId="4A91DF7E" w14:textId="77777777" w:rsidR="00F71E5F" w:rsidRDefault="00F71E5F">
      <w:pPr>
        <w:bidi w:val="0"/>
        <w:rPr>
          <w:rFonts w:ascii="Calibri" w:eastAsia="Calibri" w:hAnsi="Calibri"/>
          <w:color w:val="000000"/>
        </w:rPr>
      </w:pPr>
    </w:p>
    <w:p w14:paraId="5937B459" w14:textId="77777777" w:rsidR="00F71E5F" w:rsidRDefault="001774CD">
      <w:pPr>
        <w:pStyle w:val="Heading2"/>
        <w:bidi w:val="0"/>
        <w:rPr>
          <w:rFonts w:ascii="Calibri" w:eastAsia="Calibri" w:hAnsi="Calibri"/>
          <w:color w:val="000080"/>
          <w:sz w:val="24"/>
          <w:szCs w:val="24"/>
        </w:rPr>
      </w:pPr>
      <w:r>
        <w:rPr>
          <w:rFonts w:ascii="Calibri" w:eastAsia="Calibri" w:hAnsi="Calibri"/>
          <w:color w:val="000080"/>
          <w:sz w:val="24"/>
          <w:szCs w:val="24"/>
        </w:rPr>
        <w:t>Education/Qualifications</w:t>
      </w:r>
    </w:p>
    <w:p w14:paraId="490E906D" w14:textId="77777777" w:rsidR="00F71E5F" w:rsidRDefault="00F71E5F">
      <w:pPr>
        <w:bidi w:val="0"/>
        <w:rPr>
          <w:rFonts w:ascii="Calibri" w:eastAsia="Calibri" w:hAnsi="Calibri"/>
        </w:rPr>
      </w:pPr>
    </w:p>
    <w:p w14:paraId="4EC7741F" w14:textId="77777777" w:rsidR="00F71E5F" w:rsidRDefault="001774CD">
      <w:pPr>
        <w:pStyle w:val="ListParagraph"/>
        <w:numPr>
          <w:ilvl w:val="0"/>
          <w:numId w:val="2"/>
        </w:numPr>
        <w:bidi w:val="0"/>
        <w:spacing w:before="60" w:after="60"/>
        <w:contextualSpacing/>
        <w:jc w:val="left"/>
        <w:rPr>
          <w:rFonts w:ascii="Calibri" w:eastAsia="Calibri" w:hAnsi="Calibri"/>
          <w:b/>
          <w:sz w:val="24"/>
          <w:szCs w:val="24"/>
        </w:rPr>
      </w:pPr>
      <w:r>
        <w:rPr>
          <w:rFonts w:ascii="Calibri" w:eastAsia="Calibri" w:hAnsi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/>
          <w:b/>
          <w:color w:val="000000"/>
          <w:sz w:val="24"/>
          <w:szCs w:val="24"/>
        </w:rPr>
        <w:tab/>
      </w:r>
      <w:r>
        <w:rPr>
          <w:rFonts w:ascii="Calibri" w:eastAsia="Calibri" w:hAnsi="Calibri"/>
          <w:b/>
          <w:color w:val="000000"/>
          <w:sz w:val="24"/>
          <w:szCs w:val="24"/>
        </w:rPr>
        <w:tab/>
        <w:t xml:space="preserve">Joint Winner and Member of 2005 Global Sales </w:t>
      </w:r>
    </w:p>
    <w:p w14:paraId="54BEB0E3" w14:textId="77777777" w:rsidR="00F71E5F" w:rsidRDefault="001774CD">
      <w:pPr>
        <w:bidi w:val="0"/>
        <w:spacing w:before="60" w:after="60"/>
        <w:ind w:left="1276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  <w:color w:val="000000"/>
        </w:rPr>
        <w:t xml:space="preserve">                         </w:t>
      </w:r>
      <w:r>
        <w:rPr>
          <w:rFonts w:ascii="Calibri" w:eastAsia="Calibri" w:hAnsi="Calibri"/>
          <w:b/>
          <w:color w:val="000000"/>
        </w:rPr>
        <w:tab/>
        <w:t>and Revenue Team of the year</w:t>
      </w:r>
    </w:p>
    <w:p w14:paraId="3294D653" w14:textId="77777777" w:rsidR="00F71E5F" w:rsidRDefault="001774CD">
      <w:pPr>
        <w:bidi w:val="0"/>
        <w:rPr>
          <w:rFonts w:ascii="Calibri" w:eastAsia="Calibri" w:hAnsi="Calibri"/>
          <w:color w:val="0000FF"/>
        </w:rPr>
      </w:pPr>
      <w:r>
        <w:rPr>
          <w:rFonts w:ascii="Calibri" w:eastAsia="Calibri" w:hAnsi="Calibri"/>
          <w:color w:val="0000FF"/>
        </w:rPr>
        <w:t xml:space="preserve"> </w:t>
      </w:r>
    </w:p>
    <w:p w14:paraId="12EEEA2C" w14:textId="77777777" w:rsidR="00F71E5F" w:rsidRDefault="001774CD">
      <w:pPr>
        <w:bidi w:val="0"/>
        <w:ind w:firstLine="1276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1997</w:t>
      </w:r>
      <w:r>
        <w:rPr>
          <w:rFonts w:ascii="Calibri" w:eastAsia="Calibri" w:hAnsi="Calibri"/>
          <w:color w:val="000000"/>
        </w:rPr>
        <w:tab/>
      </w:r>
      <w:r>
        <w:rPr>
          <w:rFonts w:ascii="Calibri" w:eastAsia="Calibri" w:hAnsi="Calibri"/>
          <w:color w:val="000000"/>
        </w:rPr>
        <w:tab/>
        <w:t>Sabre GDS</w:t>
      </w:r>
      <w:r>
        <w:rPr>
          <w:rFonts w:ascii="Calibri" w:eastAsia="Calibri" w:hAnsi="Calibri"/>
          <w:b/>
          <w:color w:val="000000"/>
        </w:rPr>
        <w:t xml:space="preserve">, </w:t>
      </w:r>
      <w:r>
        <w:rPr>
          <w:rFonts w:ascii="Calibri" w:eastAsia="Calibri" w:hAnsi="Calibri"/>
          <w:color w:val="000000"/>
        </w:rPr>
        <w:t>Sydney</w:t>
      </w:r>
    </w:p>
    <w:p w14:paraId="729A606A" w14:textId="77777777" w:rsidR="00F71E5F" w:rsidRDefault="001774CD">
      <w:pPr>
        <w:bidi w:val="0"/>
        <w:ind w:left="1604" w:firstLine="1276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color w:val="000000"/>
        </w:rPr>
        <w:t>GDS Training</w:t>
      </w:r>
    </w:p>
    <w:p w14:paraId="2771B8D2" w14:textId="77777777" w:rsidR="00F71E5F" w:rsidRDefault="00F71E5F">
      <w:pPr>
        <w:bidi w:val="0"/>
        <w:ind w:firstLine="1276"/>
        <w:rPr>
          <w:rFonts w:ascii="Calibri" w:eastAsia="Calibri" w:hAnsi="Calibri"/>
          <w:color w:val="000000"/>
        </w:rPr>
      </w:pPr>
    </w:p>
    <w:p w14:paraId="50CC22EF" w14:textId="77777777" w:rsidR="00F71E5F" w:rsidRDefault="001774CD">
      <w:pPr>
        <w:bidi w:val="0"/>
        <w:ind w:firstLine="1276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1993</w:t>
      </w:r>
      <w:r>
        <w:rPr>
          <w:rFonts w:ascii="Calibri" w:eastAsia="Calibri" w:hAnsi="Calibri"/>
          <w:color w:val="000000"/>
        </w:rPr>
        <w:tab/>
      </w:r>
      <w:r>
        <w:rPr>
          <w:rFonts w:ascii="Calibri" w:eastAsia="Calibri" w:hAnsi="Calibri"/>
          <w:color w:val="000000"/>
        </w:rPr>
        <w:tab/>
        <w:t>Galileo</w:t>
      </w:r>
      <w:r>
        <w:rPr>
          <w:rFonts w:ascii="Calibri" w:eastAsia="Calibri" w:hAnsi="Calibri"/>
          <w:b/>
          <w:color w:val="000000"/>
        </w:rPr>
        <w:t xml:space="preserve">, </w:t>
      </w:r>
      <w:r>
        <w:rPr>
          <w:rFonts w:ascii="Calibri" w:eastAsia="Calibri" w:hAnsi="Calibri"/>
          <w:color w:val="000000"/>
        </w:rPr>
        <w:t>Sydney</w:t>
      </w:r>
    </w:p>
    <w:p w14:paraId="42651213" w14:textId="77777777" w:rsidR="00F71E5F" w:rsidRDefault="001774CD">
      <w:pPr>
        <w:bidi w:val="0"/>
        <w:ind w:left="1604" w:firstLine="1276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color w:val="000000"/>
        </w:rPr>
        <w:t>GDS Training</w:t>
      </w:r>
    </w:p>
    <w:p w14:paraId="3A734848" w14:textId="77777777" w:rsidR="00F71E5F" w:rsidRDefault="00F71E5F">
      <w:pPr>
        <w:bidi w:val="0"/>
        <w:ind w:firstLine="1276"/>
        <w:rPr>
          <w:rFonts w:ascii="Calibri" w:eastAsia="Calibri" w:hAnsi="Calibri"/>
          <w:color w:val="000000"/>
        </w:rPr>
      </w:pPr>
    </w:p>
    <w:p w14:paraId="73A8C2C7" w14:textId="77777777" w:rsidR="00F71E5F" w:rsidRDefault="001774CD">
      <w:pPr>
        <w:bidi w:val="0"/>
        <w:ind w:firstLine="1276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1990</w:t>
      </w: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color w:val="000000"/>
        </w:rPr>
        <w:t>Train the Trainer</w:t>
      </w:r>
      <w:r>
        <w:rPr>
          <w:rFonts w:ascii="Calibri" w:eastAsia="Calibri" w:hAnsi="Calibri"/>
          <w:b/>
          <w:color w:val="000000"/>
        </w:rPr>
        <w:t xml:space="preserve">, </w:t>
      </w:r>
      <w:r>
        <w:rPr>
          <w:rFonts w:ascii="Calibri" w:eastAsia="Calibri" w:hAnsi="Calibri"/>
          <w:color w:val="000000"/>
        </w:rPr>
        <w:t>Mt Gravatt TAFE,</w:t>
      </w:r>
      <w:r>
        <w:rPr>
          <w:rFonts w:ascii="Calibri" w:eastAsia="Calibri" w:hAnsi="Calibri"/>
          <w:b/>
          <w:color w:val="000000"/>
        </w:rPr>
        <w:t xml:space="preserve"> </w:t>
      </w:r>
      <w:r>
        <w:rPr>
          <w:rFonts w:ascii="Calibri" w:eastAsia="Calibri" w:hAnsi="Calibri"/>
          <w:color w:val="000000"/>
        </w:rPr>
        <w:t>Brisbane</w:t>
      </w:r>
    </w:p>
    <w:p w14:paraId="2C453738" w14:textId="77777777" w:rsidR="00F71E5F" w:rsidRDefault="001774CD">
      <w:pPr>
        <w:bidi w:val="0"/>
        <w:ind w:firstLine="1276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ab/>
      </w:r>
      <w:r>
        <w:rPr>
          <w:rFonts w:ascii="Calibri" w:eastAsia="Calibri" w:hAnsi="Calibri"/>
          <w:color w:val="000000"/>
        </w:rPr>
        <w:tab/>
      </w:r>
      <w:r>
        <w:rPr>
          <w:rFonts w:ascii="Calibri" w:eastAsia="Calibri" w:hAnsi="Calibri"/>
          <w:color w:val="000000"/>
        </w:rPr>
        <w:tab/>
        <w:t>Training Certificate</w:t>
      </w:r>
    </w:p>
    <w:p w14:paraId="76641A9C" w14:textId="77777777" w:rsidR="00F71E5F" w:rsidRDefault="00F71E5F">
      <w:pPr>
        <w:bidi w:val="0"/>
        <w:ind w:firstLine="1276"/>
        <w:rPr>
          <w:rFonts w:ascii="Calibri" w:eastAsia="Calibri" w:hAnsi="Calibri"/>
          <w:color w:val="000000"/>
        </w:rPr>
      </w:pPr>
    </w:p>
    <w:p w14:paraId="795DC682" w14:textId="77777777" w:rsidR="00F71E5F" w:rsidRDefault="001774CD">
      <w:pPr>
        <w:bidi w:val="0"/>
        <w:ind w:firstLine="1276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1984</w:t>
      </w: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color w:val="000000"/>
        </w:rPr>
        <w:t>Fares and Ticketing 1 &amp; 2</w:t>
      </w:r>
      <w:r>
        <w:rPr>
          <w:rFonts w:ascii="Calibri" w:eastAsia="Calibri" w:hAnsi="Calibri"/>
          <w:b/>
          <w:color w:val="000000"/>
        </w:rPr>
        <w:t xml:space="preserve">, </w:t>
      </w:r>
      <w:r>
        <w:rPr>
          <w:rFonts w:ascii="Calibri" w:eastAsia="Calibri" w:hAnsi="Calibri"/>
          <w:color w:val="000000"/>
        </w:rPr>
        <w:t>Sydney</w:t>
      </w:r>
    </w:p>
    <w:p w14:paraId="1D95628A" w14:textId="77777777" w:rsidR="00F71E5F" w:rsidRDefault="001774CD">
      <w:pPr>
        <w:bidi w:val="0"/>
        <w:ind w:firstLine="1276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color w:val="000000"/>
        </w:rPr>
        <w:t>Qantas</w:t>
      </w:r>
    </w:p>
    <w:p w14:paraId="06F1FE9C" w14:textId="77777777" w:rsidR="00F71E5F" w:rsidRDefault="00F71E5F">
      <w:pPr>
        <w:bidi w:val="0"/>
        <w:ind w:firstLine="1276"/>
        <w:rPr>
          <w:rFonts w:ascii="Calibri" w:eastAsia="Calibri" w:hAnsi="Calibri"/>
          <w:b/>
          <w:color w:val="000000"/>
        </w:rPr>
      </w:pPr>
    </w:p>
    <w:p w14:paraId="0CC15C2D" w14:textId="77777777" w:rsidR="00F71E5F" w:rsidRDefault="00F71E5F">
      <w:pPr>
        <w:bidi w:val="0"/>
        <w:ind w:firstLine="1276"/>
        <w:rPr>
          <w:rFonts w:ascii="Calibri" w:eastAsia="Calibri" w:hAnsi="Calibri"/>
          <w:color w:val="000000"/>
        </w:rPr>
      </w:pPr>
    </w:p>
    <w:p w14:paraId="70F9D1FB" w14:textId="77777777" w:rsidR="00F71E5F" w:rsidRDefault="00F71E5F">
      <w:pPr>
        <w:bidi w:val="0"/>
        <w:rPr>
          <w:rFonts w:ascii="Calibri" w:eastAsia="Calibri" w:hAnsi="Calibri"/>
          <w:b/>
          <w:color w:val="000080"/>
        </w:rPr>
      </w:pPr>
    </w:p>
    <w:p w14:paraId="3AF98DC2" w14:textId="77777777" w:rsidR="00F71E5F" w:rsidRDefault="00F71E5F">
      <w:pPr>
        <w:bidi w:val="0"/>
        <w:rPr>
          <w:rFonts w:ascii="Calibri" w:eastAsia="Calibri" w:hAnsi="Calibri"/>
          <w:b/>
          <w:color w:val="000080"/>
        </w:rPr>
      </w:pPr>
    </w:p>
    <w:p w14:paraId="12C023D2" w14:textId="77777777" w:rsidR="00F71E5F" w:rsidRDefault="00F71E5F">
      <w:pPr>
        <w:bidi w:val="0"/>
        <w:rPr>
          <w:rFonts w:ascii="Calibri" w:eastAsia="Calibri" w:hAnsi="Calibri"/>
          <w:b/>
          <w:color w:val="000080"/>
        </w:rPr>
      </w:pPr>
    </w:p>
    <w:p w14:paraId="702AE8AE" w14:textId="77777777" w:rsidR="00F71E5F" w:rsidRDefault="00F71E5F">
      <w:pPr>
        <w:bidi w:val="0"/>
        <w:rPr>
          <w:rFonts w:ascii="Calibri" w:eastAsia="Calibri" w:hAnsi="Calibri"/>
          <w:b/>
          <w:color w:val="000080"/>
        </w:rPr>
      </w:pPr>
    </w:p>
    <w:p w14:paraId="392D60A9" w14:textId="77777777" w:rsidR="00F71E5F" w:rsidRDefault="00F71E5F">
      <w:pPr>
        <w:bidi w:val="0"/>
        <w:rPr>
          <w:rFonts w:ascii="Calibri" w:eastAsia="Calibri" w:hAnsi="Calibri"/>
          <w:b/>
          <w:color w:val="000080"/>
        </w:rPr>
      </w:pPr>
    </w:p>
    <w:p w14:paraId="1CE1FA34" w14:textId="77777777" w:rsidR="00F71E5F" w:rsidRDefault="00F71E5F">
      <w:pPr>
        <w:bidi w:val="0"/>
        <w:rPr>
          <w:rFonts w:ascii="Calibri" w:eastAsia="Calibri" w:hAnsi="Calibri"/>
          <w:b/>
          <w:color w:val="000080"/>
        </w:rPr>
      </w:pPr>
    </w:p>
    <w:p w14:paraId="24486952" w14:textId="77777777" w:rsidR="00F71E5F" w:rsidRDefault="001774CD">
      <w:pPr>
        <w:bidi w:val="0"/>
        <w:rPr>
          <w:rFonts w:ascii="Calibri" w:eastAsia="Calibri" w:hAnsi="Calibri"/>
          <w:b/>
          <w:color w:val="000080"/>
        </w:rPr>
      </w:pPr>
      <w:r>
        <w:rPr>
          <w:rFonts w:ascii="Calibri" w:eastAsia="Calibri" w:hAnsi="Calibri"/>
          <w:b/>
          <w:color w:val="000080"/>
        </w:rPr>
        <w:t>Skills</w:t>
      </w:r>
    </w:p>
    <w:p w14:paraId="08FD2CC2" w14:textId="77777777" w:rsidR="00F71E5F" w:rsidRDefault="001774CD">
      <w:pPr>
        <w:numPr>
          <w:ilvl w:val="0"/>
          <w:numId w:val="1"/>
        </w:numPr>
        <w:tabs>
          <w:tab w:val="left" w:pos="1985"/>
          <w:tab w:val="left" w:pos="1985"/>
        </w:tabs>
        <w:bidi w:val="0"/>
        <w:spacing w:before="60" w:after="60"/>
        <w:jc w:val="lef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Consistent high performer in sales roles and account management roles. Recently awarded Marriott Global Award for being a</w:t>
      </w:r>
      <w:r>
        <w:rPr>
          <w:rFonts w:ascii="Calibri" w:eastAsia="Calibri" w:hAnsi="Calibri"/>
          <w:b/>
          <w:color w:val="000000"/>
        </w:rPr>
        <w:t xml:space="preserve"> Team Member of the Global Revenue and Sales Team of the year</w:t>
      </w:r>
      <w:r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/>
          <w:b/>
          <w:color w:val="000000"/>
        </w:rPr>
        <w:t>2005</w:t>
      </w:r>
    </w:p>
    <w:p w14:paraId="73AACA44" w14:textId="77777777" w:rsidR="00F71E5F" w:rsidRDefault="001774CD">
      <w:pPr>
        <w:numPr>
          <w:ilvl w:val="0"/>
          <w:numId w:val="1"/>
        </w:numPr>
        <w:tabs>
          <w:tab w:val="left" w:pos="1985"/>
          <w:tab w:val="left" w:pos="1985"/>
        </w:tabs>
        <w:bidi w:val="0"/>
        <w:spacing w:before="60" w:after="60"/>
        <w:jc w:val="lef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Wide and extensive knowledge of the travel and hospitality industries</w:t>
      </w:r>
    </w:p>
    <w:p w14:paraId="7A1E90F4" w14:textId="77777777" w:rsidR="00F71E5F" w:rsidRDefault="001774CD">
      <w:pPr>
        <w:numPr>
          <w:ilvl w:val="0"/>
          <w:numId w:val="1"/>
        </w:numPr>
        <w:tabs>
          <w:tab w:val="left" w:pos="1985"/>
          <w:tab w:val="left" w:pos="1985"/>
        </w:tabs>
        <w:bidi w:val="0"/>
        <w:spacing w:before="60" w:after="60"/>
        <w:jc w:val="lef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Strong communicator able to communicate with clients and staff at a number of </w:t>
      </w:r>
      <w:proofErr w:type="gramStart"/>
      <w:r>
        <w:rPr>
          <w:rFonts w:ascii="Calibri" w:eastAsia="Calibri" w:hAnsi="Calibri"/>
          <w:color w:val="000000"/>
        </w:rPr>
        <w:t>levels</w:t>
      </w:r>
      <w:proofErr w:type="gramEnd"/>
    </w:p>
    <w:p w14:paraId="01ABE365" w14:textId="77777777" w:rsidR="00F71E5F" w:rsidRDefault="001774CD">
      <w:pPr>
        <w:numPr>
          <w:ilvl w:val="0"/>
          <w:numId w:val="1"/>
        </w:numPr>
        <w:tabs>
          <w:tab w:val="left" w:pos="1985"/>
          <w:tab w:val="left" w:pos="1985"/>
        </w:tabs>
        <w:bidi w:val="0"/>
        <w:spacing w:before="60" w:after="60"/>
        <w:jc w:val="lef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Highly motivated and </w:t>
      </w:r>
      <w:proofErr w:type="spellStart"/>
      <w:r>
        <w:rPr>
          <w:rFonts w:ascii="Calibri" w:eastAsia="Calibri" w:hAnsi="Calibri"/>
          <w:color w:val="000000"/>
        </w:rPr>
        <w:t>self disciplined</w:t>
      </w:r>
      <w:proofErr w:type="spellEnd"/>
      <w:r>
        <w:rPr>
          <w:rFonts w:ascii="Calibri" w:eastAsia="Calibri" w:hAnsi="Calibri"/>
          <w:color w:val="000000"/>
        </w:rPr>
        <w:t xml:space="preserve"> towards company and sales targets</w:t>
      </w:r>
    </w:p>
    <w:p w14:paraId="3A3F4BD2" w14:textId="77777777" w:rsidR="00F71E5F" w:rsidRDefault="001774CD">
      <w:pPr>
        <w:bidi w:val="0"/>
        <w:spacing w:before="60" w:after="60"/>
        <w:rPr>
          <w:rFonts w:ascii="Calibri" w:eastAsia="Calibri" w:hAnsi="Calibri"/>
          <w:b/>
          <w:color w:val="002060"/>
        </w:rPr>
      </w:pPr>
      <w:r>
        <w:rPr>
          <w:rFonts w:ascii="Calibri" w:eastAsia="Calibri" w:hAnsi="Calibri"/>
          <w:b/>
          <w:color w:val="002060"/>
        </w:rPr>
        <w:t xml:space="preserve">  Interests</w:t>
      </w:r>
    </w:p>
    <w:p w14:paraId="294C7EA0" w14:textId="77777777" w:rsidR="00F71E5F" w:rsidRDefault="001774CD">
      <w:pPr>
        <w:numPr>
          <w:ilvl w:val="0"/>
          <w:numId w:val="1"/>
        </w:numPr>
        <w:tabs>
          <w:tab w:val="left" w:pos="1985"/>
          <w:tab w:val="left" w:pos="1985"/>
        </w:tabs>
        <w:bidi w:val="0"/>
        <w:spacing w:before="60" w:after="60"/>
        <w:jc w:val="lef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Aviation, </w:t>
      </w:r>
      <w:proofErr w:type="gramStart"/>
      <w:r>
        <w:rPr>
          <w:rFonts w:ascii="Calibri" w:eastAsia="Calibri" w:hAnsi="Calibri"/>
          <w:color w:val="000000"/>
        </w:rPr>
        <w:t>Travelling</w:t>
      </w:r>
      <w:proofErr w:type="gramEnd"/>
    </w:p>
    <w:p w14:paraId="76A2879B" w14:textId="77777777" w:rsidR="00F71E5F" w:rsidRDefault="001774CD">
      <w:pPr>
        <w:numPr>
          <w:ilvl w:val="0"/>
          <w:numId w:val="1"/>
        </w:numPr>
        <w:tabs>
          <w:tab w:val="left" w:pos="1985"/>
          <w:tab w:val="left" w:pos="1985"/>
        </w:tabs>
        <w:bidi w:val="0"/>
        <w:spacing w:before="60" w:after="60"/>
        <w:jc w:val="lef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Australian Football League (AFL) &amp; Golf</w:t>
      </w:r>
    </w:p>
    <w:p w14:paraId="54392A16" w14:textId="77777777" w:rsidR="00F71E5F" w:rsidRDefault="00F71E5F">
      <w:pPr>
        <w:tabs>
          <w:tab w:val="left" w:pos="1344"/>
          <w:tab w:val="left" w:pos="1985"/>
        </w:tabs>
        <w:bidi w:val="0"/>
        <w:spacing w:before="60" w:after="60"/>
        <w:ind w:left="1341"/>
        <w:rPr>
          <w:rFonts w:ascii="Calibri" w:eastAsia="Calibri" w:hAnsi="Calibri"/>
          <w:color w:val="000000"/>
        </w:rPr>
      </w:pPr>
    </w:p>
    <w:p w14:paraId="4013F78C" w14:textId="15FE0340" w:rsidR="008B166E" w:rsidRDefault="008B166E" w:rsidP="008B166E">
      <w:pPr>
        <w:tabs>
          <w:tab w:val="left" w:pos="1344"/>
          <w:tab w:val="left" w:pos="1985"/>
        </w:tabs>
        <w:bidi w:val="0"/>
        <w:spacing w:before="60" w:after="60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Sept 20</w:t>
      </w:r>
      <w:r>
        <w:rPr>
          <w:rFonts w:ascii="Calibri" w:eastAsia="Calibri" w:hAnsi="Calibri"/>
          <w:b/>
          <w:color w:val="000000"/>
        </w:rPr>
        <w:t>20</w:t>
      </w:r>
      <w:r>
        <w:rPr>
          <w:rFonts w:ascii="Calibri" w:eastAsia="Calibri" w:hAnsi="Calibri"/>
          <w:b/>
          <w:color w:val="000000"/>
        </w:rPr>
        <w:t xml:space="preserve"> – </w:t>
      </w:r>
      <w:r>
        <w:rPr>
          <w:rFonts w:ascii="Calibri" w:eastAsia="Calibri" w:hAnsi="Calibri"/>
          <w:b/>
          <w:color w:val="000000"/>
        </w:rPr>
        <w:t>Current</w:t>
      </w:r>
      <w:proofErr w:type="gramStart"/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b/>
          <w:color w:val="000000"/>
        </w:rPr>
        <w:t xml:space="preserve">  </w:t>
      </w:r>
      <w:r>
        <w:rPr>
          <w:rFonts w:ascii="Calibri" w:eastAsia="Calibri" w:hAnsi="Calibri"/>
          <w:b/>
          <w:color w:val="000000"/>
        </w:rPr>
        <w:tab/>
      </w:r>
      <w:proofErr w:type="gramEnd"/>
      <w:r>
        <w:rPr>
          <w:rFonts w:ascii="Calibri" w:eastAsia="Calibri" w:hAnsi="Calibri"/>
          <w:b/>
          <w:color w:val="000000"/>
        </w:rPr>
        <w:tab/>
        <w:t>Residence Manager</w:t>
      </w:r>
    </w:p>
    <w:p w14:paraId="518CFC3A" w14:textId="10FD1FF1" w:rsidR="008B166E" w:rsidRDefault="008B166E" w:rsidP="008B166E">
      <w:pPr>
        <w:tabs>
          <w:tab w:val="left" w:pos="1344"/>
          <w:tab w:val="left" w:pos="1985"/>
        </w:tabs>
        <w:bidi w:val="0"/>
        <w:spacing w:before="60" w:after="60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b/>
          <w:color w:val="000000"/>
        </w:rPr>
        <w:t>Good Life Suites</w:t>
      </w:r>
    </w:p>
    <w:p w14:paraId="28B50D3F" w14:textId="07E11803" w:rsidR="008B166E" w:rsidRDefault="008B166E" w:rsidP="008B166E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Responsible for </w:t>
      </w:r>
      <w:r>
        <w:rPr>
          <w:rFonts w:ascii="Calibri" w:eastAsia="Calibri" w:hAnsi="Calibri"/>
        </w:rPr>
        <w:t xml:space="preserve">the running of </w:t>
      </w:r>
      <w:proofErr w:type="gramStart"/>
      <w:r>
        <w:rPr>
          <w:rFonts w:ascii="Calibri" w:eastAsia="Calibri" w:hAnsi="Calibri"/>
        </w:rPr>
        <w:t>this 72 room</w:t>
      </w:r>
      <w:proofErr w:type="gramEnd"/>
      <w:r>
        <w:rPr>
          <w:rFonts w:ascii="Calibri" w:eastAsia="Calibri" w:hAnsi="Calibri"/>
        </w:rPr>
        <w:t xml:space="preserve"> 5 star Self Contained apartment property</w:t>
      </w:r>
      <w:r>
        <w:rPr>
          <w:rFonts w:ascii="Calibri" w:eastAsia="Calibri" w:hAnsi="Calibri"/>
        </w:rPr>
        <w:t xml:space="preserve"> </w:t>
      </w:r>
    </w:p>
    <w:p w14:paraId="44C9EB00" w14:textId="7592DFAB" w:rsidR="008B166E" w:rsidRDefault="008B166E" w:rsidP="008B166E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Managing inhouse long term guests and weekly Corporate Guests</w:t>
      </w:r>
    </w:p>
    <w:p w14:paraId="114932EC" w14:textId="382BB9D6" w:rsidR="008B166E" w:rsidRDefault="008B166E" w:rsidP="008B166E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Oversee HSK staff/Sales Support Coordinators/Contractors/Property Partners and Tradespersons</w:t>
      </w:r>
    </w:p>
    <w:p w14:paraId="40334BFF" w14:textId="486E66F6" w:rsidR="008B166E" w:rsidRDefault="008B166E" w:rsidP="008B166E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Responsible for developing and rolling out new </w:t>
      </w:r>
      <w:proofErr w:type="gramStart"/>
      <w:r>
        <w:rPr>
          <w:rFonts w:ascii="Calibri" w:eastAsia="Calibri" w:hAnsi="Calibri"/>
        </w:rPr>
        <w:t>website</w:t>
      </w:r>
      <w:proofErr w:type="gramEnd"/>
    </w:p>
    <w:p w14:paraId="0AF73B53" w14:textId="52B1FFD9" w:rsidR="008B166E" w:rsidRDefault="008B166E" w:rsidP="008B166E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Responsible for </w:t>
      </w:r>
      <w:r>
        <w:rPr>
          <w:rFonts w:ascii="Calibri" w:eastAsia="Calibri" w:hAnsi="Calibri"/>
        </w:rPr>
        <w:t xml:space="preserve">implementing new GDS partner in </w:t>
      </w:r>
      <w:proofErr w:type="spellStart"/>
      <w:proofErr w:type="gramStart"/>
      <w:r>
        <w:rPr>
          <w:rFonts w:ascii="Calibri" w:eastAsia="Calibri" w:hAnsi="Calibri"/>
        </w:rPr>
        <w:t>Travelclick</w:t>
      </w:r>
      <w:proofErr w:type="spellEnd"/>
      <w:proofErr w:type="gramEnd"/>
    </w:p>
    <w:p w14:paraId="49AB8FC8" w14:textId="38237664" w:rsidR="008B166E" w:rsidRDefault="008B166E" w:rsidP="008B166E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Responsible for automating new </w:t>
      </w:r>
      <w:r w:rsidR="00D73D0D">
        <w:rPr>
          <w:rFonts w:ascii="Calibri" w:eastAsia="Calibri" w:hAnsi="Calibri"/>
        </w:rPr>
        <w:t>p</w:t>
      </w:r>
      <w:r>
        <w:rPr>
          <w:rFonts w:ascii="Calibri" w:eastAsia="Calibri" w:hAnsi="Calibri"/>
        </w:rPr>
        <w:t>ortal for contractors and also new contr</w:t>
      </w:r>
      <w:r w:rsidR="00D73D0D">
        <w:rPr>
          <w:rFonts w:ascii="Calibri" w:eastAsia="Calibri" w:hAnsi="Calibri"/>
        </w:rPr>
        <w:t>a</w:t>
      </w:r>
      <w:r>
        <w:rPr>
          <w:rFonts w:ascii="Calibri" w:eastAsia="Calibri" w:hAnsi="Calibri"/>
        </w:rPr>
        <w:t xml:space="preserve">cting system for </w:t>
      </w:r>
      <w:proofErr w:type="gramStart"/>
      <w:r>
        <w:rPr>
          <w:rFonts w:ascii="Calibri" w:eastAsia="Calibri" w:hAnsi="Calibri"/>
        </w:rPr>
        <w:t>guests</w:t>
      </w:r>
      <w:proofErr w:type="gramEnd"/>
    </w:p>
    <w:p w14:paraId="4381B7EA" w14:textId="39B7D673" w:rsidR="00D73D0D" w:rsidRDefault="00D73D0D" w:rsidP="00D73D0D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Developed new logo for company and launching new </w:t>
      </w:r>
      <w:proofErr w:type="gramStart"/>
      <w:r>
        <w:rPr>
          <w:rFonts w:ascii="Calibri" w:eastAsia="Calibri" w:hAnsi="Calibri"/>
        </w:rPr>
        <w:t>collateral</w:t>
      </w:r>
      <w:proofErr w:type="gramEnd"/>
      <w:r>
        <w:rPr>
          <w:rFonts w:ascii="Calibri" w:eastAsia="Calibri" w:hAnsi="Calibri"/>
        </w:rPr>
        <w:t xml:space="preserve"> </w:t>
      </w:r>
    </w:p>
    <w:p w14:paraId="5CAABE7C" w14:textId="7416A031" w:rsidR="00D73D0D" w:rsidRDefault="00D73D0D" w:rsidP="00D73D0D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Greater involvement with industry partners to grow corporate </w:t>
      </w:r>
      <w:proofErr w:type="gramStart"/>
      <w:r>
        <w:rPr>
          <w:rFonts w:ascii="Calibri" w:eastAsia="Calibri" w:hAnsi="Calibri"/>
        </w:rPr>
        <w:t>business</w:t>
      </w:r>
      <w:proofErr w:type="gramEnd"/>
      <w:r>
        <w:rPr>
          <w:rFonts w:ascii="Calibri" w:eastAsia="Calibri" w:hAnsi="Calibri"/>
        </w:rPr>
        <w:t xml:space="preserve"> </w:t>
      </w:r>
    </w:p>
    <w:p w14:paraId="230C6B91" w14:textId="0B158615" w:rsidR="00D73D0D" w:rsidRDefault="00D73D0D" w:rsidP="00D73D0D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Developed relationship with News Corp to launch new digital marketing </w:t>
      </w:r>
      <w:proofErr w:type="gramStart"/>
      <w:r>
        <w:rPr>
          <w:rFonts w:ascii="Calibri" w:eastAsia="Calibri" w:hAnsi="Calibri"/>
        </w:rPr>
        <w:t>campaign</w:t>
      </w:r>
      <w:proofErr w:type="gramEnd"/>
    </w:p>
    <w:p w14:paraId="53C584DB" w14:textId="0A57EB51" w:rsidR="00D73D0D" w:rsidRDefault="00D73D0D" w:rsidP="00D73D0D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During COVID Occ levels were sub 30%, now at 60%+ with weekly average rate showing 15%+ growth in past </w:t>
      </w:r>
      <w:proofErr w:type="gramStart"/>
      <w:r>
        <w:rPr>
          <w:rFonts w:ascii="Calibri" w:eastAsia="Calibri" w:hAnsi="Calibri"/>
        </w:rPr>
        <w:t>month</w:t>
      </w:r>
      <w:proofErr w:type="gramEnd"/>
    </w:p>
    <w:p w14:paraId="55B7C113" w14:textId="01C33060" w:rsidR="008B166E" w:rsidRDefault="00D73D0D" w:rsidP="008B166E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Maintaining daily interaction with long term guests and corporates</w:t>
      </w:r>
    </w:p>
    <w:p w14:paraId="0576D271" w14:textId="378BD921" w:rsidR="008B166E" w:rsidRDefault="008B166E" w:rsidP="008B166E">
      <w:pPr>
        <w:numPr>
          <w:ilvl w:val="0"/>
          <w:numId w:val="3"/>
        </w:numPr>
        <w:bidi w:val="0"/>
        <w:jc w:val="left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</w:rPr>
        <w:t xml:space="preserve">Reporting directly into the </w:t>
      </w:r>
      <w:r w:rsidR="00D73D0D">
        <w:rPr>
          <w:rFonts w:ascii="Calibri" w:eastAsia="Calibri" w:hAnsi="Calibri"/>
        </w:rPr>
        <w:t>Owner/</w:t>
      </w:r>
      <w:r>
        <w:rPr>
          <w:rFonts w:ascii="Calibri" w:eastAsia="Calibri" w:hAnsi="Calibri"/>
        </w:rPr>
        <w:t>CEO</w:t>
      </w:r>
    </w:p>
    <w:p w14:paraId="3A73F90A" w14:textId="77777777" w:rsidR="008B166E" w:rsidRDefault="008B166E" w:rsidP="008B166E">
      <w:pPr>
        <w:tabs>
          <w:tab w:val="left" w:pos="1985"/>
        </w:tabs>
        <w:bidi w:val="0"/>
        <w:spacing w:before="60" w:after="60"/>
        <w:ind w:left="800"/>
        <w:rPr>
          <w:rFonts w:ascii="Calibri" w:eastAsia="Calibri" w:hAnsi="Calibri"/>
          <w:b/>
          <w:color w:val="000000"/>
        </w:rPr>
      </w:pPr>
    </w:p>
    <w:p w14:paraId="0E25D31F" w14:textId="77777777" w:rsidR="008B166E" w:rsidRDefault="008B166E" w:rsidP="008B166E">
      <w:pPr>
        <w:bidi w:val="0"/>
        <w:rPr>
          <w:rFonts w:ascii="Calibri" w:eastAsia="Calibri" w:hAnsi="Calibri"/>
          <w:b/>
        </w:rPr>
      </w:pPr>
    </w:p>
    <w:p w14:paraId="32FABBAC" w14:textId="77777777" w:rsidR="008B166E" w:rsidRDefault="008B166E">
      <w:pPr>
        <w:tabs>
          <w:tab w:val="left" w:pos="1344"/>
          <w:tab w:val="left" w:pos="1985"/>
        </w:tabs>
        <w:bidi w:val="0"/>
        <w:spacing w:before="60" w:after="60"/>
        <w:rPr>
          <w:rFonts w:ascii="Calibri" w:eastAsia="Calibri" w:hAnsi="Calibri"/>
          <w:b/>
          <w:color w:val="000000"/>
        </w:rPr>
      </w:pPr>
    </w:p>
    <w:p w14:paraId="0B081D13" w14:textId="77777777" w:rsidR="008B166E" w:rsidRDefault="008B166E" w:rsidP="008B166E">
      <w:pPr>
        <w:tabs>
          <w:tab w:val="left" w:pos="1344"/>
          <w:tab w:val="left" w:pos="1985"/>
        </w:tabs>
        <w:bidi w:val="0"/>
        <w:spacing w:before="60" w:after="60"/>
        <w:rPr>
          <w:rFonts w:ascii="Calibri" w:eastAsia="Calibri" w:hAnsi="Calibri"/>
          <w:b/>
          <w:color w:val="000000"/>
        </w:rPr>
      </w:pPr>
    </w:p>
    <w:p w14:paraId="0A8D022E" w14:textId="77777777" w:rsidR="008B166E" w:rsidRDefault="008B166E" w:rsidP="008B166E">
      <w:pPr>
        <w:tabs>
          <w:tab w:val="left" w:pos="1344"/>
          <w:tab w:val="left" w:pos="1985"/>
        </w:tabs>
        <w:bidi w:val="0"/>
        <w:spacing w:before="60" w:after="60"/>
        <w:rPr>
          <w:rFonts w:ascii="Calibri" w:eastAsia="Calibri" w:hAnsi="Calibri"/>
          <w:b/>
          <w:color w:val="000000"/>
        </w:rPr>
      </w:pPr>
    </w:p>
    <w:p w14:paraId="38B6C6D9" w14:textId="77777777" w:rsidR="008B166E" w:rsidRDefault="008B166E" w:rsidP="008B166E">
      <w:pPr>
        <w:tabs>
          <w:tab w:val="left" w:pos="1344"/>
          <w:tab w:val="left" w:pos="1985"/>
        </w:tabs>
        <w:bidi w:val="0"/>
        <w:spacing w:before="60" w:after="60"/>
        <w:rPr>
          <w:rFonts w:ascii="Calibri" w:eastAsia="Calibri" w:hAnsi="Calibri"/>
          <w:b/>
          <w:color w:val="000000"/>
        </w:rPr>
      </w:pPr>
    </w:p>
    <w:p w14:paraId="301073AC" w14:textId="26724AB9" w:rsidR="00F71E5F" w:rsidRDefault="001774CD" w:rsidP="008B166E">
      <w:pPr>
        <w:tabs>
          <w:tab w:val="left" w:pos="1344"/>
          <w:tab w:val="left" w:pos="1985"/>
        </w:tabs>
        <w:bidi w:val="0"/>
        <w:spacing w:before="60" w:after="60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lastRenderedPageBreak/>
        <w:t xml:space="preserve">Sept 2019 </w:t>
      </w:r>
      <w:r w:rsidR="008B166E">
        <w:rPr>
          <w:rFonts w:ascii="Calibri" w:eastAsia="Calibri" w:hAnsi="Calibri"/>
          <w:b/>
          <w:color w:val="000000"/>
        </w:rPr>
        <w:t>–</w:t>
      </w:r>
      <w:r>
        <w:rPr>
          <w:rFonts w:ascii="Calibri" w:eastAsia="Calibri" w:hAnsi="Calibri"/>
          <w:b/>
          <w:color w:val="000000"/>
        </w:rPr>
        <w:t xml:space="preserve"> </w:t>
      </w:r>
      <w:r w:rsidR="008B166E">
        <w:rPr>
          <w:rFonts w:ascii="Calibri" w:eastAsia="Calibri" w:hAnsi="Calibri"/>
          <w:b/>
          <w:color w:val="000000"/>
        </w:rPr>
        <w:t xml:space="preserve">Feb </w:t>
      </w:r>
      <w:proofErr w:type="gramStart"/>
      <w:r w:rsidR="008B166E">
        <w:rPr>
          <w:rFonts w:ascii="Calibri" w:eastAsia="Calibri" w:hAnsi="Calibri"/>
          <w:b/>
          <w:color w:val="000000"/>
        </w:rPr>
        <w:t>2020</w:t>
      </w:r>
      <w:r>
        <w:rPr>
          <w:rFonts w:ascii="Calibri" w:eastAsia="Calibri" w:hAnsi="Calibri"/>
          <w:b/>
          <w:color w:val="000000"/>
        </w:rPr>
        <w:t xml:space="preserve">  </w:t>
      </w:r>
      <w:r w:rsidR="008B166E">
        <w:rPr>
          <w:rFonts w:ascii="Calibri" w:eastAsia="Calibri" w:hAnsi="Calibri"/>
          <w:b/>
          <w:color w:val="000000"/>
        </w:rPr>
        <w:tab/>
      </w:r>
      <w:proofErr w:type="gramEnd"/>
      <w:r>
        <w:rPr>
          <w:rFonts w:ascii="Calibri" w:eastAsia="Calibri" w:hAnsi="Calibri"/>
          <w:b/>
          <w:color w:val="000000"/>
        </w:rPr>
        <w:t>Head of Sales</w:t>
      </w:r>
    </w:p>
    <w:p w14:paraId="0232539F" w14:textId="33BD6AAA" w:rsidR="00F71E5F" w:rsidRDefault="008B166E">
      <w:pPr>
        <w:tabs>
          <w:tab w:val="left" w:pos="1344"/>
          <w:tab w:val="left" w:pos="1985"/>
        </w:tabs>
        <w:bidi w:val="0"/>
        <w:spacing w:before="60" w:after="60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(Voluntary Departure</w:t>
      </w:r>
      <w:r w:rsidR="001774CD">
        <w:rPr>
          <w:rFonts w:ascii="Calibri" w:eastAsia="Calibri" w:hAnsi="Calibri"/>
          <w:b/>
          <w:color w:val="000000"/>
        </w:rPr>
        <w:tab/>
      </w:r>
      <w:r w:rsidR="001774CD">
        <w:rPr>
          <w:rFonts w:ascii="Calibri" w:eastAsia="Calibri" w:hAnsi="Calibri"/>
          <w:b/>
          <w:color w:val="000000"/>
        </w:rPr>
        <w:tab/>
        <w:t xml:space="preserve"> </w:t>
      </w:r>
      <w:proofErr w:type="spellStart"/>
      <w:r w:rsidR="001774CD">
        <w:rPr>
          <w:rFonts w:ascii="Calibri" w:eastAsia="Calibri" w:hAnsi="Calibri"/>
          <w:b/>
          <w:color w:val="000000"/>
        </w:rPr>
        <w:t>Doltone</w:t>
      </w:r>
      <w:proofErr w:type="spellEnd"/>
      <w:r w:rsidR="001774CD">
        <w:rPr>
          <w:rFonts w:ascii="Calibri" w:eastAsia="Calibri" w:hAnsi="Calibri"/>
          <w:b/>
          <w:color w:val="000000"/>
        </w:rPr>
        <w:t xml:space="preserve"> House</w:t>
      </w:r>
    </w:p>
    <w:p w14:paraId="5FBEAED6" w14:textId="075BFB9E" w:rsidR="00F71E5F" w:rsidRDefault="008B166E">
      <w:pPr>
        <w:tabs>
          <w:tab w:val="left" w:pos="1344"/>
          <w:tab w:val="left" w:pos="1985"/>
        </w:tabs>
        <w:bidi w:val="0"/>
        <w:spacing w:before="60" w:after="60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Due COVID)</w:t>
      </w:r>
    </w:p>
    <w:p w14:paraId="31462ACD" w14:textId="77777777" w:rsidR="00F71E5F" w:rsidRDefault="001774CD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Responsible for managing the corporate portfolio and a sales team of 21 across all 3 venues in Hyde Park/Jones Bay Wharf and Darling Island </w:t>
      </w:r>
    </w:p>
    <w:p w14:paraId="6BE4C9E5" w14:textId="77777777" w:rsidR="00F71E5F" w:rsidRDefault="001774CD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Total revenues expected at $30M+</w:t>
      </w:r>
    </w:p>
    <w:p w14:paraId="432244B6" w14:textId="77777777" w:rsidR="00F71E5F" w:rsidRDefault="001774CD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proofErr w:type="gramStart"/>
      <w:r>
        <w:rPr>
          <w:rFonts w:ascii="Calibri" w:eastAsia="Calibri" w:hAnsi="Calibri"/>
        </w:rPr>
        <w:t>Particular emphasis</w:t>
      </w:r>
      <w:proofErr w:type="gramEnd"/>
      <w:r>
        <w:rPr>
          <w:rFonts w:ascii="Calibri" w:eastAsia="Calibri" w:hAnsi="Calibri"/>
        </w:rPr>
        <w:t xml:space="preserve"> on sporting events/incentives/finance and media portfolios</w:t>
      </w:r>
    </w:p>
    <w:p w14:paraId="14B2D0F6" w14:textId="77777777" w:rsidR="00F71E5F" w:rsidRDefault="001774CD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These events can be from 50 to 900 in </w:t>
      </w:r>
      <w:proofErr w:type="gramStart"/>
      <w:r>
        <w:rPr>
          <w:rFonts w:ascii="Calibri" w:eastAsia="Calibri" w:hAnsi="Calibri"/>
        </w:rPr>
        <w:t>size</w:t>
      </w:r>
      <w:proofErr w:type="gramEnd"/>
    </w:p>
    <w:p w14:paraId="2B0734DA" w14:textId="77777777" w:rsidR="00F71E5F" w:rsidRDefault="001774CD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Responsible for managing the largest of the corporate accounts in assistance with the sector sales </w:t>
      </w:r>
      <w:proofErr w:type="gramStart"/>
      <w:r>
        <w:rPr>
          <w:rFonts w:ascii="Calibri" w:eastAsia="Calibri" w:hAnsi="Calibri"/>
        </w:rPr>
        <w:t>partner</w:t>
      </w:r>
      <w:proofErr w:type="gramEnd"/>
    </w:p>
    <w:p w14:paraId="4E834D9C" w14:textId="77777777" w:rsidR="00F71E5F" w:rsidRDefault="001774CD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Assisting in the development of the newest venue in Marconi where sporting and incentive groups will be integral in the development of this </w:t>
      </w:r>
      <w:proofErr w:type="gramStart"/>
      <w:r>
        <w:rPr>
          <w:rFonts w:ascii="Calibri" w:eastAsia="Calibri" w:hAnsi="Calibri"/>
        </w:rPr>
        <w:t>venue</w:t>
      </w:r>
      <w:proofErr w:type="gramEnd"/>
    </w:p>
    <w:p w14:paraId="1E453F47" w14:textId="77777777" w:rsidR="00F71E5F" w:rsidRDefault="001774CD">
      <w:pPr>
        <w:numPr>
          <w:ilvl w:val="0"/>
          <w:numId w:val="3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Assisting in the development of the catering arm of the business</w:t>
      </w:r>
    </w:p>
    <w:p w14:paraId="619945F5" w14:textId="77777777" w:rsidR="00F71E5F" w:rsidRDefault="001774CD">
      <w:pPr>
        <w:numPr>
          <w:ilvl w:val="0"/>
          <w:numId w:val="3"/>
        </w:numPr>
        <w:bidi w:val="0"/>
        <w:jc w:val="left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</w:rPr>
        <w:t>Reporting directly into the CEO/COO</w:t>
      </w:r>
    </w:p>
    <w:p w14:paraId="501DA690" w14:textId="77777777" w:rsidR="00F71E5F" w:rsidRDefault="00F71E5F">
      <w:pPr>
        <w:tabs>
          <w:tab w:val="left" w:pos="1985"/>
        </w:tabs>
        <w:bidi w:val="0"/>
        <w:spacing w:before="60" w:after="60"/>
        <w:ind w:left="800"/>
        <w:rPr>
          <w:rFonts w:ascii="Calibri" w:eastAsia="Calibri" w:hAnsi="Calibri"/>
          <w:b/>
          <w:color w:val="000000"/>
        </w:rPr>
      </w:pPr>
    </w:p>
    <w:p w14:paraId="2E669CD6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Jul 2012 – Sept </w:t>
      </w:r>
      <w:proofErr w:type="gramStart"/>
      <w:r>
        <w:rPr>
          <w:rFonts w:ascii="Calibri" w:eastAsia="Calibri" w:hAnsi="Calibri"/>
          <w:b/>
        </w:rPr>
        <w:t xml:space="preserve">2019  </w:t>
      </w:r>
      <w:r>
        <w:rPr>
          <w:rFonts w:ascii="Calibri" w:eastAsia="Calibri" w:hAnsi="Calibri"/>
          <w:b/>
        </w:rPr>
        <w:tab/>
      </w:r>
      <w:proofErr w:type="gramEnd"/>
      <w:r>
        <w:rPr>
          <w:rFonts w:ascii="Calibri" w:eastAsia="Calibri" w:hAnsi="Calibri"/>
          <w:b/>
        </w:rPr>
        <w:tab/>
        <w:t>Director of Sales and Marketing</w:t>
      </w:r>
    </w:p>
    <w:p w14:paraId="319B787D" w14:textId="77777777" w:rsidR="00F71E5F" w:rsidRDefault="001774CD">
      <w:pPr>
        <w:bidi w:val="0"/>
        <w:ind w:left="2000" w:firstLine="400"/>
        <w:rPr>
          <w:rFonts w:ascii="Calibri" w:eastAsia="Calibri" w:hAnsi="Calibri"/>
          <w:b/>
          <w:color w:val="002060"/>
        </w:rPr>
      </w:pPr>
      <w:r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</w:rPr>
        <w:tab/>
        <w:t>The Grace Hotel</w:t>
      </w:r>
      <w:r>
        <w:rPr>
          <w:rFonts w:ascii="Calibri" w:eastAsia="Calibri" w:hAnsi="Calibri"/>
          <w:b/>
          <w:color w:val="002060"/>
        </w:rPr>
        <w:t xml:space="preserve">  </w:t>
      </w:r>
    </w:p>
    <w:p w14:paraId="346A1679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64ECE93C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Responsible for management of the hotels total Sales and Marketing strategies in all portfolios</w:t>
      </w:r>
    </w:p>
    <w:p w14:paraId="6FBC955C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Turnover in total revenue expected at $</w:t>
      </w:r>
      <w:proofErr w:type="gramStart"/>
      <w:r>
        <w:rPr>
          <w:rFonts w:ascii="Calibri" w:eastAsia="Calibri" w:hAnsi="Calibri"/>
        </w:rPr>
        <w:t>28M</w:t>
      </w:r>
      <w:proofErr w:type="gramEnd"/>
    </w:p>
    <w:p w14:paraId="30BAE036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Oversees 9 staff in sales team both proactive and </w:t>
      </w:r>
      <w:proofErr w:type="gramStart"/>
      <w:r>
        <w:rPr>
          <w:rFonts w:ascii="Calibri" w:eastAsia="Calibri" w:hAnsi="Calibri"/>
        </w:rPr>
        <w:t>reactive</w:t>
      </w:r>
      <w:proofErr w:type="gramEnd"/>
    </w:p>
    <w:p w14:paraId="0C383FC7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Managed the entire consortia portfolio into the property </w:t>
      </w:r>
      <w:proofErr w:type="gramStart"/>
      <w:r>
        <w:rPr>
          <w:rFonts w:ascii="Calibri" w:eastAsia="Calibri" w:hAnsi="Calibri"/>
        </w:rPr>
        <w:t>including  TMC’s</w:t>
      </w:r>
      <w:proofErr w:type="gramEnd"/>
      <w:r>
        <w:rPr>
          <w:rFonts w:ascii="Calibri" w:eastAsia="Calibri" w:hAnsi="Calibri"/>
        </w:rPr>
        <w:t xml:space="preserve"> such as AMEX/</w:t>
      </w:r>
      <w:proofErr w:type="spellStart"/>
      <w:r>
        <w:rPr>
          <w:rFonts w:ascii="Calibri" w:eastAsia="Calibri" w:hAnsi="Calibri"/>
        </w:rPr>
        <w:t>Helloworld</w:t>
      </w:r>
      <w:proofErr w:type="spellEnd"/>
      <w:r>
        <w:rPr>
          <w:rFonts w:ascii="Calibri" w:eastAsia="Calibri" w:hAnsi="Calibri"/>
        </w:rPr>
        <w:t>/ATPI and FCM Travel</w:t>
      </w:r>
    </w:p>
    <w:p w14:paraId="64F365B2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Oversees development of corporate accounts such as CBA/Optus/Westpac/IAG/IBM/Telstra</w:t>
      </w:r>
    </w:p>
    <w:p w14:paraId="6891448A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Reporting to GM and owners in KUL, the position also requires a large interaction with Revenue and Yield Management</w:t>
      </w:r>
    </w:p>
    <w:p w14:paraId="27FF4B09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Required to manage the strategic direction of the property and to keep awareness up and to ensure ADR and Revenue targets are </w:t>
      </w:r>
      <w:proofErr w:type="gramStart"/>
      <w:r>
        <w:rPr>
          <w:rFonts w:ascii="Calibri" w:eastAsia="Calibri" w:hAnsi="Calibri"/>
        </w:rPr>
        <w:t>met</w:t>
      </w:r>
      <w:proofErr w:type="gramEnd"/>
    </w:p>
    <w:p w14:paraId="07EE5723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Overseen growth of revenue within hotel to achieve highest Q3/Q4 2016 quarters in hotels </w:t>
      </w:r>
      <w:proofErr w:type="gramStart"/>
      <w:r>
        <w:rPr>
          <w:rFonts w:ascii="Calibri" w:eastAsia="Calibri" w:hAnsi="Calibri"/>
        </w:rPr>
        <w:t>history</w:t>
      </w:r>
      <w:proofErr w:type="gramEnd"/>
    </w:p>
    <w:p w14:paraId="5D919C66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ADR growth in 2018 of $15.00</w:t>
      </w:r>
    </w:p>
    <w:p w14:paraId="3629E838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C &amp; E growth of $100K in 2018</w:t>
      </w:r>
    </w:p>
    <w:p w14:paraId="00BE8D28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EBITDA result/growth in 2016 was highest in hotel </w:t>
      </w:r>
      <w:proofErr w:type="gramStart"/>
      <w:r>
        <w:rPr>
          <w:rFonts w:ascii="Calibri" w:eastAsia="Calibri" w:hAnsi="Calibri"/>
        </w:rPr>
        <w:t>history</w:t>
      </w:r>
      <w:proofErr w:type="gramEnd"/>
    </w:p>
    <w:p w14:paraId="2939DEB8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Local partnerships with City of SYD/Westfield/Merlin Entertainment</w:t>
      </w:r>
    </w:p>
    <w:p w14:paraId="2C22129C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Successful implementation of IDEAS RMS</w:t>
      </w:r>
    </w:p>
    <w:p w14:paraId="3230C0E1" w14:textId="77777777" w:rsidR="00F71E5F" w:rsidRDefault="00F71E5F">
      <w:pPr>
        <w:pStyle w:val="Heading2"/>
        <w:bidi w:val="0"/>
        <w:rPr>
          <w:rFonts w:ascii="Calibri" w:eastAsia="Calibri" w:hAnsi="Calibri"/>
          <w:color w:val="000080"/>
          <w:sz w:val="24"/>
          <w:szCs w:val="24"/>
        </w:rPr>
      </w:pPr>
    </w:p>
    <w:p w14:paraId="13643D89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0CEFD8DB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lastRenderedPageBreak/>
        <w:t xml:space="preserve">Jun 2008 – July 2012     </w:t>
      </w:r>
      <w:r>
        <w:rPr>
          <w:rFonts w:ascii="Calibri" w:eastAsia="Calibri" w:hAnsi="Calibri"/>
          <w:b/>
        </w:rPr>
        <w:tab/>
        <w:t>Rendezvous Hospitality Group</w:t>
      </w:r>
    </w:p>
    <w:p w14:paraId="685F074C" w14:textId="77777777" w:rsidR="00F71E5F" w:rsidRDefault="001774CD">
      <w:pPr>
        <w:bidi w:val="0"/>
        <w:ind w:left="2160" w:firstLine="720"/>
        <w:rPr>
          <w:rFonts w:ascii="Calibri" w:eastAsia="Calibri" w:hAnsi="Calibri"/>
          <w:b/>
          <w:color w:val="002060"/>
        </w:rPr>
      </w:pPr>
      <w:r>
        <w:rPr>
          <w:rFonts w:ascii="Calibri" w:eastAsia="Calibri" w:hAnsi="Calibri"/>
          <w:b/>
        </w:rPr>
        <w:t>VP Corporate Sales</w:t>
      </w:r>
      <w:r>
        <w:rPr>
          <w:rFonts w:ascii="Calibri" w:eastAsia="Calibri" w:hAnsi="Calibri"/>
          <w:b/>
          <w:color w:val="002060"/>
        </w:rPr>
        <w:t xml:space="preserve">  </w:t>
      </w:r>
    </w:p>
    <w:p w14:paraId="20A7E23A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639E88F6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Responsible for management of the company’s corporate and consortia portfolio and oversees the management of and development of </w:t>
      </w:r>
      <w:proofErr w:type="gramStart"/>
      <w:r>
        <w:rPr>
          <w:rFonts w:ascii="Calibri" w:eastAsia="Calibri" w:hAnsi="Calibri"/>
        </w:rPr>
        <w:t>property based</w:t>
      </w:r>
      <w:proofErr w:type="gramEnd"/>
      <w:r>
        <w:rPr>
          <w:rFonts w:ascii="Calibri" w:eastAsia="Calibri" w:hAnsi="Calibri"/>
        </w:rPr>
        <w:t xml:space="preserve"> accounts in Aust/NZ and Asia</w:t>
      </w:r>
    </w:p>
    <w:p w14:paraId="53F9208E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Account portfolio in 2011 exceeded $</w:t>
      </w:r>
      <w:proofErr w:type="gramStart"/>
      <w:r>
        <w:rPr>
          <w:rFonts w:ascii="Calibri" w:eastAsia="Calibri" w:hAnsi="Calibri"/>
        </w:rPr>
        <w:t>15M</w:t>
      </w:r>
      <w:proofErr w:type="gramEnd"/>
    </w:p>
    <w:p w14:paraId="1762C39A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Oversees National Sales team including Manager, National Corporate Sales and BDM’s</w:t>
      </w:r>
    </w:p>
    <w:p w14:paraId="42F6A085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Managed the Choice Hotels/RHG relationship that included management and development of TMC’s such as AMEX/CWT/HRG and FCM Travel and year on year growth has been achieved of over 15%</w:t>
      </w:r>
    </w:p>
    <w:p w14:paraId="0A78E34A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Development of 2</w:t>
      </w:r>
      <w:r>
        <w:rPr>
          <w:rFonts w:ascii="Calibri" w:eastAsia="Calibri" w:hAnsi="Calibri"/>
          <w:vertAlign w:val="superscript"/>
        </w:rPr>
        <w:t>nd</w:t>
      </w:r>
      <w:r>
        <w:rPr>
          <w:rFonts w:ascii="Calibri" w:eastAsia="Calibri" w:hAnsi="Calibri"/>
        </w:rPr>
        <w:t xml:space="preserve"> tier TMC’s into potential preferred relationships </w:t>
      </w:r>
      <w:proofErr w:type="spellStart"/>
      <w:proofErr w:type="gramStart"/>
      <w:r>
        <w:rPr>
          <w:rFonts w:ascii="Calibri" w:eastAsia="Calibri" w:hAnsi="Calibri"/>
        </w:rPr>
        <w:t>ie</w:t>
      </w:r>
      <w:proofErr w:type="spellEnd"/>
      <w:proofErr w:type="gram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TravelCorp</w:t>
      </w:r>
      <w:proofErr w:type="spellEnd"/>
      <w:r>
        <w:rPr>
          <w:rFonts w:ascii="Calibri" w:eastAsia="Calibri" w:hAnsi="Calibri"/>
        </w:rPr>
        <w:t>/</w:t>
      </w:r>
      <w:proofErr w:type="spellStart"/>
      <w:r>
        <w:rPr>
          <w:rFonts w:ascii="Calibri" w:eastAsia="Calibri" w:hAnsi="Calibri"/>
        </w:rPr>
        <w:t>Traveledge</w:t>
      </w:r>
      <w:proofErr w:type="spellEnd"/>
      <w:r>
        <w:rPr>
          <w:rFonts w:ascii="Calibri" w:eastAsia="Calibri" w:hAnsi="Calibri"/>
        </w:rPr>
        <w:t>/Concierge/World Travel Professionals/CTM</w:t>
      </w:r>
    </w:p>
    <w:p w14:paraId="5AB4409C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Responsible for development and winning corporate accounts such as PWC/Eli Lilly/Woodside/Schlumberger/IBM</w:t>
      </w:r>
    </w:p>
    <w:p w14:paraId="501F7963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Have met KPI’s each year in growing revenue/rooms on a National </w:t>
      </w:r>
      <w:proofErr w:type="gramStart"/>
      <w:r>
        <w:rPr>
          <w:rFonts w:ascii="Calibri" w:eastAsia="Calibri" w:hAnsi="Calibri"/>
        </w:rPr>
        <w:t>basis</w:t>
      </w:r>
      <w:proofErr w:type="gramEnd"/>
      <w:r>
        <w:rPr>
          <w:rFonts w:ascii="Calibri" w:eastAsia="Calibri" w:hAnsi="Calibri"/>
        </w:rPr>
        <w:t xml:space="preserve"> </w:t>
      </w:r>
    </w:p>
    <w:p w14:paraId="6280A733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Attend tradeshows both corporate and consortia in Aust/NZ and Asia to maintain product awareness and develop sales </w:t>
      </w:r>
      <w:proofErr w:type="gramStart"/>
      <w:r>
        <w:rPr>
          <w:rFonts w:ascii="Calibri" w:eastAsia="Calibri" w:hAnsi="Calibri"/>
        </w:rPr>
        <w:t>leads</w:t>
      </w:r>
      <w:proofErr w:type="gramEnd"/>
    </w:p>
    <w:p w14:paraId="7C9B405E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Managed Rendezvous Hotels 2011 sales blitz that involved over 700 sales calls over 3 months in 12 cities and coordinated all sales team nationally to assist in this initiative, as a result over $1.5M in new business was </w:t>
      </w:r>
      <w:proofErr w:type="gramStart"/>
      <w:r>
        <w:rPr>
          <w:rFonts w:ascii="Calibri" w:eastAsia="Calibri" w:hAnsi="Calibri"/>
        </w:rPr>
        <w:t>sourced</w:t>
      </w:r>
      <w:proofErr w:type="gramEnd"/>
    </w:p>
    <w:p w14:paraId="6B01451D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  <w:b/>
        </w:rPr>
      </w:pPr>
      <w:r>
        <w:rPr>
          <w:rFonts w:ascii="Calibri" w:eastAsia="Calibri" w:hAnsi="Calibri"/>
        </w:rPr>
        <w:t xml:space="preserve">Organised and responsible for all sales blitz since 2009 in key cities incl NZ and Asia to promote brand </w:t>
      </w:r>
      <w:r>
        <w:rPr>
          <w:rFonts w:ascii="Calibri" w:eastAsia="Calibri" w:hAnsi="Calibri"/>
          <w:b/>
        </w:rPr>
        <w:t>(media releases available)</w:t>
      </w:r>
    </w:p>
    <w:p w14:paraId="2AC56A30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Regular meetings with Directors MICE, Leisure, Distribution to ensure all portfolios are cross selling </w:t>
      </w:r>
      <w:proofErr w:type="gramStart"/>
      <w:r>
        <w:rPr>
          <w:rFonts w:ascii="Calibri" w:eastAsia="Calibri" w:hAnsi="Calibri"/>
        </w:rPr>
        <w:t>appropriately</w:t>
      </w:r>
      <w:proofErr w:type="gramEnd"/>
    </w:p>
    <w:p w14:paraId="728788A1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Oversee development of corporate portfolio at Marque Hotel SYD/Rendezvous Stafford Hotel SYD and Rendezvous AKL</w:t>
      </w:r>
    </w:p>
    <w:p w14:paraId="5491767B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Management of RFP process and ensures a 50% conversion to preferred status is </w:t>
      </w:r>
      <w:proofErr w:type="gramStart"/>
      <w:r>
        <w:rPr>
          <w:rFonts w:ascii="Calibri" w:eastAsia="Calibri" w:hAnsi="Calibri"/>
        </w:rPr>
        <w:t>achieved</w:t>
      </w:r>
      <w:proofErr w:type="gramEnd"/>
    </w:p>
    <w:p w14:paraId="6B7B3F65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Continual relationship building via </w:t>
      </w:r>
      <w:proofErr w:type="gramStart"/>
      <w:r>
        <w:rPr>
          <w:rFonts w:ascii="Calibri" w:eastAsia="Calibri" w:hAnsi="Calibri"/>
        </w:rPr>
        <w:t>face to face</w:t>
      </w:r>
      <w:proofErr w:type="gramEnd"/>
      <w:r>
        <w:rPr>
          <w:rFonts w:ascii="Calibri" w:eastAsia="Calibri" w:hAnsi="Calibri"/>
        </w:rPr>
        <w:t xml:space="preserve"> sales calls for key corporate clients</w:t>
      </w:r>
    </w:p>
    <w:p w14:paraId="723C096A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Compiling and consolidating of Sales &amp; Marketing End of Month Report</w:t>
      </w:r>
    </w:p>
    <w:p w14:paraId="04420DF0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Quarterly audit of current corporate accounts to ensure business is being maintained and growth is </w:t>
      </w:r>
      <w:proofErr w:type="gramStart"/>
      <w:r>
        <w:rPr>
          <w:rFonts w:ascii="Calibri" w:eastAsia="Calibri" w:hAnsi="Calibri"/>
        </w:rPr>
        <w:t>occurring</w:t>
      </w:r>
      <w:proofErr w:type="gramEnd"/>
      <w:r>
        <w:rPr>
          <w:rFonts w:ascii="Calibri" w:eastAsia="Calibri" w:hAnsi="Calibri"/>
        </w:rPr>
        <w:t xml:space="preserve"> </w:t>
      </w:r>
    </w:p>
    <w:p w14:paraId="751D6F59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Reporting into CEO</w:t>
      </w:r>
    </w:p>
    <w:p w14:paraId="0545AE42" w14:textId="77777777" w:rsidR="00F71E5F" w:rsidRDefault="00F71E5F">
      <w:pPr>
        <w:bidi w:val="0"/>
        <w:rPr>
          <w:rFonts w:ascii="Calibri" w:eastAsia="Calibri" w:hAnsi="Calibri"/>
        </w:rPr>
      </w:pPr>
    </w:p>
    <w:p w14:paraId="5D3AD671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35419D4B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313C23D5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6B377732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49E4AAAE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lastRenderedPageBreak/>
        <w:t>Nov 2005 – Jun 2008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Mirvac Hotels and Resorts</w:t>
      </w:r>
    </w:p>
    <w:p w14:paraId="6474B63E" w14:textId="77777777" w:rsidR="00F71E5F" w:rsidRDefault="001774CD">
      <w:pPr>
        <w:bidi w:val="0"/>
        <w:ind w:left="2160" w:firstLine="72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Group Sales Manager – Corporate</w:t>
      </w:r>
    </w:p>
    <w:p w14:paraId="6C804AFA" w14:textId="77777777" w:rsidR="00F71E5F" w:rsidRDefault="00F71E5F">
      <w:pPr>
        <w:bidi w:val="0"/>
        <w:ind w:left="2160" w:firstLine="720"/>
        <w:rPr>
          <w:rFonts w:ascii="Calibri" w:eastAsia="Calibri" w:hAnsi="Calibri"/>
          <w:b/>
        </w:rPr>
      </w:pPr>
    </w:p>
    <w:p w14:paraId="10C94C96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Responsible for management of Mirvac hotels largest accounts including Nestle, News Ltd, Johnson &amp; Johnson, IBM, BOC, PWC, CSR, Diageo, </w:t>
      </w:r>
      <w:proofErr w:type="spellStart"/>
      <w:r>
        <w:rPr>
          <w:rFonts w:ascii="Calibri" w:eastAsia="Calibri" w:hAnsi="Calibri"/>
        </w:rPr>
        <w:t>Cyberlynx</w:t>
      </w:r>
      <w:proofErr w:type="spellEnd"/>
      <w:r>
        <w:rPr>
          <w:rFonts w:ascii="Calibri" w:eastAsia="Calibri" w:hAnsi="Calibri"/>
        </w:rPr>
        <w:t>, PBL, ABN AMRO, Ford, Deloitte</w:t>
      </w:r>
    </w:p>
    <w:p w14:paraId="158BE266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I secured IBM, Ford, Deloitte during the course of the year, this represents 15000 room </w:t>
      </w:r>
      <w:proofErr w:type="gramStart"/>
      <w:r>
        <w:rPr>
          <w:rFonts w:ascii="Calibri" w:eastAsia="Calibri" w:hAnsi="Calibri"/>
        </w:rPr>
        <w:t>nights</w:t>
      </w:r>
      <w:proofErr w:type="gramEnd"/>
    </w:p>
    <w:p w14:paraId="3279169B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Responsible for management of FCM, AMEX and CWT. During this time 23% growth achieved with CWT, where Mirvac is now CWT’s largest supplier. 18% growth achieved with AMEX. Turnover now for our preferred consortia </w:t>
      </w:r>
      <w:proofErr w:type="gramStart"/>
      <w:r>
        <w:rPr>
          <w:rFonts w:ascii="Calibri" w:eastAsia="Calibri" w:hAnsi="Calibri"/>
        </w:rPr>
        <w:t>in excess of</w:t>
      </w:r>
      <w:proofErr w:type="gramEnd"/>
      <w:r>
        <w:rPr>
          <w:rFonts w:ascii="Calibri" w:eastAsia="Calibri" w:hAnsi="Calibri"/>
        </w:rPr>
        <w:t xml:space="preserve"> $9M</w:t>
      </w:r>
    </w:p>
    <w:p w14:paraId="6A6510F2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This role also involves overseeing the management of these accounts at over 41 of Mirvac properties and also ensuring the sales team develop new opportunities with the </w:t>
      </w:r>
      <w:proofErr w:type="gramStart"/>
      <w:r>
        <w:rPr>
          <w:rFonts w:ascii="Calibri" w:eastAsia="Calibri" w:hAnsi="Calibri"/>
        </w:rPr>
        <w:t>clientele</w:t>
      </w:r>
      <w:proofErr w:type="gramEnd"/>
    </w:p>
    <w:p w14:paraId="42480F8C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I am also required to tender for over 80% of </w:t>
      </w:r>
      <w:proofErr w:type="spellStart"/>
      <w:r>
        <w:rPr>
          <w:rFonts w:ascii="Calibri" w:eastAsia="Calibri" w:hAnsi="Calibri"/>
        </w:rPr>
        <w:t>Mirvacs</w:t>
      </w:r>
      <w:proofErr w:type="spellEnd"/>
      <w:r>
        <w:rPr>
          <w:rFonts w:ascii="Calibri" w:eastAsia="Calibri" w:hAnsi="Calibri"/>
        </w:rPr>
        <w:t xml:space="preserve"> major accounts during pricing </w:t>
      </w:r>
      <w:proofErr w:type="gramStart"/>
      <w:r>
        <w:rPr>
          <w:rFonts w:ascii="Calibri" w:eastAsia="Calibri" w:hAnsi="Calibri"/>
        </w:rPr>
        <w:t>season</w:t>
      </w:r>
      <w:proofErr w:type="gramEnd"/>
    </w:p>
    <w:p w14:paraId="61893C75" w14:textId="77777777" w:rsidR="00F71E5F" w:rsidRDefault="001774CD">
      <w:pPr>
        <w:numPr>
          <w:ilvl w:val="0"/>
          <w:numId w:val="1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Retention and growth of Mirvac’s account base is crucial for the ongoing success of the hotel </w:t>
      </w:r>
      <w:proofErr w:type="gramStart"/>
      <w:r>
        <w:rPr>
          <w:rFonts w:ascii="Calibri" w:eastAsia="Calibri" w:hAnsi="Calibri"/>
        </w:rPr>
        <w:t>division</w:t>
      </w:r>
      <w:proofErr w:type="gramEnd"/>
    </w:p>
    <w:p w14:paraId="68E14319" w14:textId="77777777" w:rsidR="00F71E5F" w:rsidRDefault="00F71E5F">
      <w:pPr>
        <w:tabs>
          <w:tab w:val="left" w:pos="1344"/>
        </w:tabs>
        <w:bidi w:val="0"/>
        <w:ind w:left="1341"/>
        <w:rPr>
          <w:rFonts w:ascii="Calibri" w:eastAsia="Calibri" w:hAnsi="Calibri"/>
          <w:b/>
        </w:rPr>
      </w:pPr>
    </w:p>
    <w:p w14:paraId="24D7F3D2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0BB17BAF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July 2003 – Nov 2005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Mirvac Hotels and Resorts</w:t>
      </w:r>
    </w:p>
    <w:p w14:paraId="32E2AB7C" w14:textId="77777777" w:rsidR="00F71E5F" w:rsidRDefault="001774CD">
      <w:pPr>
        <w:bidi w:val="0"/>
        <w:ind w:left="2160" w:firstLine="72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Sydney Marriott Hotel</w:t>
      </w:r>
    </w:p>
    <w:p w14:paraId="3CD995C1" w14:textId="77777777" w:rsidR="00F71E5F" w:rsidRDefault="001774CD">
      <w:pPr>
        <w:bidi w:val="0"/>
        <w:ind w:left="2160" w:firstLine="720"/>
        <w:rPr>
          <w:rFonts w:ascii="Calibri" w:eastAsia="Calibri" w:hAnsi="Calibri"/>
        </w:rPr>
      </w:pPr>
      <w:r>
        <w:rPr>
          <w:rFonts w:ascii="Calibri" w:eastAsia="Calibri" w:hAnsi="Calibri"/>
          <w:b/>
        </w:rPr>
        <w:t>Senior Sales Manager</w:t>
      </w:r>
      <w:r>
        <w:rPr>
          <w:rFonts w:ascii="Calibri" w:eastAsia="Calibri" w:hAnsi="Calibri"/>
        </w:rPr>
        <w:tab/>
      </w:r>
    </w:p>
    <w:p w14:paraId="0252E190" w14:textId="77777777" w:rsidR="00F71E5F" w:rsidRDefault="00F71E5F">
      <w:pPr>
        <w:tabs>
          <w:tab w:val="left" w:pos="1344"/>
        </w:tabs>
        <w:bidi w:val="0"/>
        <w:ind w:left="1341"/>
        <w:rPr>
          <w:rFonts w:ascii="Calibri" w:eastAsia="Calibri" w:hAnsi="Calibri"/>
        </w:rPr>
      </w:pPr>
    </w:p>
    <w:p w14:paraId="40A3F9A0" w14:textId="77777777" w:rsidR="00F71E5F" w:rsidRDefault="001774CD">
      <w:pPr>
        <w:numPr>
          <w:ilvl w:val="0"/>
          <w:numId w:val="4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ab/>
        <w:t xml:space="preserve">Responsible for Corporate Development of existing corporate accounts, including Telstra, Alcatel, Norske Skog &amp; BOC Gases, also responsible for all Government, MICE and Entertainment business at </w:t>
      </w:r>
      <w:proofErr w:type="gramStart"/>
      <w:r>
        <w:rPr>
          <w:rFonts w:ascii="Calibri" w:eastAsia="Calibri" w:hAnsi="Calibri"/>
        </w:rPr>
        <w:t>property</w:t>
      </w:r>
      <w:proofErr w:type="gramEnd"/>
    </w:p>
    <w:p w14:paraId="6DAC3E53" w14:textId="77777777" w:rsidR="00F71E5F" w:rsidRDefault="001774CD">
      <w:pPr>
        <w:numPr>
          <w:ilvl w:val="0"/>
          <w:numId w:val="4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Acquisition of new accounts since </w:t>
      </w:r>
      <w:proofErr w:type="gramStart"/>
      <w:r>
        <w:rPr>
          <w:rFonts w:ascii="Calibri" w:eastAsia="Calibri" w:hAnsi="Calibri"/>
        </w:rPr>
        <w:t>starting including</w:t>
      </w:r>
      <w:proofErr w:type="gramEnd"/>
      <w:r>
        <w:rPr>
          <w:rFonts w:ascii="Calibri" w:eastAsia="Calibri" w:hAnsi="Calibri"/>
        </w:rPr>
        <w:t xml:space="preserve"> Rolls Royce, Phillips Fox, Ford, Thiess and Football Federation Australia</w:t>
      </w:r>
    </w:p>
    <w:p w14:paraId="03DFE6C6" w14:textId="77777777" w:rsidR="00F71E5F" w:rsidRDefault="001774CD">
      <w:pPr>
        <w:numPr>
          <w:ilvl w:val="0"/>
          <w:numId w:val="4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Responsible for all client entertainment and familiarisations with corporate sector</w:t>
      </w:r>
    </w:p>
    <w:p w14:paraId="3FA4EDB5" w14:textId="77777777" w:rsidR="00F71E5F" w:rsidRDefault="001774CD">
      <w:pPr>
        <w:numPr>
          <w:ilvl w:val="0"/>
          <w:numId w:val="4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Management and development of national corporate accounts for Mirvac Hotels &amp; Resorts Group </w:t>
      </w:r>
      <w:proofErr w:type="gramStart"/>
      <w:r>
        <w:rPr>
          <w:rFonts w:ascii="Calibri" w:eastAsia="Calibri" w:hAnsi="Calibri"/>
        </w:rPr>
        <w:t>Australia  and</w:t>
      </w:r>
      <w:proofErr w:type="gramEnd"/>
      <w:r>
        <w:rPr>
          <w:rFonts w:ascii="Calibri" w:eastAsia="Calibri" w:hAnsi="Calibri"/>
        </w:rPr>
        <w:t xml:space="preserve"> New Zealand.</w:t>
      </w:r>
    </w:p>
    <w:p w14:paraId="353FFFF0" w14:textId="77777777" w:rsidR="00F71E5F" w:rsidRDefault="001774CD">
      <w:pPr>
        <w:numPr>
          <w:ilvl w:val="0"/>
          <w:numId w:val="4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>Development of conferencing market for all hotels</w:t>
      </w:r>
    </w:p>
    <w:p w14:paraId="734A6317" w14:textId="77777777" w:rsidR="00F71E5F" w:rsidRDefault="001774CD">
      <w:pPr>
        <w:numPr>
          <w:ilvl w:val="0"/>
          <w:numId w:val="4"/>
        </w:numPr>
        <w:bidi w:val="0"/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Management of leading consortia to ensure targets are </w:t>
      </w:r>
      <w:proofErr w:type="gramStart"/>
      <w:r>
        <w:rPr>
          <w:rFonts w:ascii="Calibri" w:eastAsia="Calibri" w:hAnsi="Calibri"/>
        </w:rPr>
        <w:t>met</w:t>
      </w:r>
      <w:proofErr w:type="gramEnd"/>
    </w:p>
    <w:p w14:paraId="07C85F72" w14:textId="77777777" w:rsidR="00F71E5F" w:rsidRDefault="00F71E5F">
      <w:pPr>
        <w:bidi w:val="0"/>
        <w:rPr>
          <w:rFonts w:ascii="Calibri" w:eastAsia="Calibri" w:hAnsi="Calibri"/>
        </w:rPr>
      </w:pPr>
    </w:p>
    <w:p w14:paraId="2D025615" w14:textId="77777777" w:rsidR="00F71E5F" w:rsidRDefault="00F71E5F">
      <w:pPr>
        <w:bidi w:val="0"/>
        <w:rPr>
          <w:rFonts w:ascii="Calibri" w:eastAsia="Calibri" w:hAnsi="Calibri"/>
        </w:rPr>
      </w:pPr>
    </w:p>
    <w:p w14:paraId="4DAD29E9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072DB806" w14:textId="77777777" w:rsidR="00F71E5F" w:rsidRDefault="001774CD">
      <w:pPr>
        <w:tabs>
          <w:tab w:val="left" w:pos="1344"/>
        </w:tabs>
        <w:bidi w:val="0"/>
        <w:ind w:left="1341"/>
        <w:rPr>
          <w:rFonts w:ascii="Calibri" w:eastAsia="Calibri" w:hAnsi="Calibri"/>
        </w:rPr>
      </w:pPr>
      <w:r>
        <w:br w:type="page"/>
      </w:r>
    </w:p>
    <w:p w14:paraId="7FF972A0" w14:textId="77777777" w:rsidR="00F71E5F" w:rsidRDefault="00F71E5F">
      <w:pPr>
        <w:bidi w:val="0"/>
        <w:rPr>
          <w:rFonts w:ascii="Calibri" w:eastAsia="Calibri" w:hAnsi="Calibri"/>
        </w:rPr>
      </w:pPr>
    </w:p>
    <w:p w14:paraId="1FAF6A06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Aug 2002 – July 2003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Constellation Hotel Group</w:t>
      </w:r>
    </w:p>
    <w:p w14:paraId="2783326F" w14:textId="77777777" w:rsidR="00F71E5F" w:rsidRDefault="001774CD">
      <w:pPr>
        <w:bidi w:val="0"/>
        <w:ind w:left="2781" w:firstLine="99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Account Manager Consortia/Inbound</w:t>
      </w:r>
    </w:p>
    <w:p w14:paraId="6F32A663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05260A8C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Aug 2001 – Aug 2002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Stamford Hotels and Resorts</w:t>
      </w:r>
    </w:p>
    <w:p w14:paraId="1F6F439A" w14:textId="77777777" w:rsidR="00F71E5F" w:rsidRDefault="001774CD">
      <w:pPr>
        <w:bidi w:val="0"/>
        <w:ind w:left="2160" w:firstLine="72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Business Development Manager</w:t>
      </w:r>
    </w:p>
    <w:p w14:paraId="0A811AE7" w14:textId="77777777" w:rsidR="00F71E5F" w:rsidRDefault="00F71E5F">
      <w:pPr>
        <w:bidi w:val="0"/>
        <w:ind w:left="2160" w:firstLine="720"/>
        <w:rPr>
          <w:rFonts w:ascii="Calibri" w:eastAsia="Calibri" w:hAnsi="Calibri"/>
          <w:b/>
        </w:rPr>
      </w:pPr>
    </w:p>
    <w:p w14:paraId="15F1CCFD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Jul 1999 – Aug 2001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National World Travel</w:t>
      </w:r>
    </w:p>
    <w:p w14:paraId="7851BACE" w14:textId="77777777" w:rsidR="00F71E5F" w:rsidRDefault="001774CD">
      <w:pPr>
        <w:bidi w:val="0"/>
        <w:ind w:left="2160" w:firstLine="72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QLD/NT State Sales Manager</w:t>
      </w:r>
    </w:p>
    <w:p w14:paraId="72787A2D" w14:textId="77777777" w:rsidR="00F71E5F" w:rsidRDefault="00F71E5F">
      <w:pPr>
        <w:bidi w:val="0"/>
        <w:rPr>
          <w:rFonts w:ascii="Calibri" w:eastAsia="Calibri" w:hAnsi="Calibri"/>
        </w:rPr>
      </w:pPr>
    </w:p>
    <w:p w14:paraId="12F40E9B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May 1997 – Jul 1999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National World Travel</w:t>
      </w:r>
    </w:p>
    <w:p w14:paraId="37E10655" w14:textId="77777777" w:rsidR="00F71E5F" w:rsidRDefault="001774CD">
      <w:pPr>
        <w:bidi w:val="0"/>
        <w:ind w:left="2160" w:firstLine="72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Corporate Travel Manager</w:t>
      </w:r>
    </w:p>
    <w:p w14:paraId="4EBCC34B" w14:textId="77777777" w:rsidR="00F71E5F" w:rsidRDefault="00F71E5F">
      <w:pPr>
        <w:bidi w:val="0"/>
        <w:ind w:left="1341"/>
        <w:rPr>
          <w:rFonts w:ascii="Calibri" w:eastAsia="Calibri" w:hAnsi="Calibri"/>
        </w:rPr>
      </w:pPr>
    </w:p>
    <w:p w14:paraId="3A9CFAF9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May 1994 </w:t>
      </w:r>
      <w:proofErr w:type="gramStart"/>
      <w:r>
        <w:rPr>
          <w:rFonts w:ascii="Calibri" w:eastAsia="Calibri" w:hAnsi="Calibri"/>
          <w:b/>
        </w:rPr>
        <w:t>-  May</w:t>
      </w:r>
      <w:proofErr w:type="gramEnd"/>
      <w:r>
        <w:rPr>
          <w:rFonts w:ascii="Calibri" w:eastAsia="Calibri" w:hAnsi="Calibri"/>
          <w:b/>
        </w:rPr>
        <w:t xml:space="preserve"> 1997</w:t>
      </w:r>
      <w:r>
        <w:rPr>
          <w:rFonts w:ascii="Calibri" w:eastAsia="Calibri" w:hAnsi="Calibri"/>
          <w:b/>
        </w:rPr>
        <w:tab/>
        <w:t>Harvey World Travel</w:t>
      </w:r>
    </w:p>
    <w:p w14:paraId="3354FD6C" w14:textId="77777777" w:rsidR="00F71E5F" w:rsidRDefault="001774CD">
      <w:pPr>
        <w:bidi w:val="0"/>
        <w:ind w:left="2160" w:firstLine="72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Manager</w:t>
      </w:r>
    </w:p>
    <w:p w14:paraId="5E8ADF57" w14:textId="77777777" w:rsidR="00F71E5F" w:rsidRDefault="00F71E5F">
      <w:pPr>
        <w:bidi w:val="0"/>
        <w:ind w:left="1440" w:firstLine="720"/>
        <w:rPr>
          <w:rFonts w:ascii="Calibri" w:eastAsia="Calibri" w:hAnsi="Calibri"/>
          <w:b/>
        </w:rPr>
      </w:pPr>
    </w:p>
    <w:p w14:paraId="10A6F4E9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Mar 1991 – May 1994</w:t>
      </w:r>
      <w:r>
        <w:rPr>
          <w:rFonts w:ascii="Calibri" w:eastAsia="Calibri" w:hAnsi="Calibri"/>
          <w:b/>
        </w:rPr>
        <w:tab/>
        <w:t>QLD Travel Academy</w:t>
      </w:r>
    </w:p>
    <w:p w14:paraId="700E3C20" w14:textId="77777777" w:rsidR="00F71E5F" w:rsidRDefault="001774CD">
      <w:pPr>
        <w:bidi w:val="0"/>
        <w:ind w:left="2160" w:firstLine="72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Travel Lecturer</w:t>
      </w:r>
    </w:p>
    <w:p w14:paraId="6D257B47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51F7431C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Jun 1990 – Mar 1991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National Bank Travel, Sydney</w:t>
      </w:r>
    </w:p>
    <w:p w14:paraId="15D66DCE" w14:textId="77777777" w:rsidR="00F71E5F" w:rsidRDefault="001774CD">
      <w:pPr>
        <w:bidi w:val="0"/>
        <w:ind w:left="2160" w:firstLine="72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Corporate Consultant</w:t>
      </w:r>
    </w:p>
    <w:p w14:paraId="5E3F2923" w14:textId="77777777" w:rsidR="00F71E5F" w:rsidRDefault="00F71E5F">
      <w:pPr>
        <w:bidi w:val="0"/>
        <w:ind w:left="2160" w:firstLine="720"/>
        <w:rPr>
          <w:rFonts w:ascii="Calibri" w:eastAsia="Calibri" w:hAnsi="Calibri"/>
          <w:b/>
        </w:rPr>
      </w:pPr>
    </w:p>
    <w:p w14:paraId="381A117C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Mar 1987 – Jun 1990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National Bank Travel, Melbourne</w:t>
      </w:r>
    </w:p>
    <w:p w14:paraId="5B1D9FDB" w14:textId="77777777" w:rsidR="00F71E5F" w:rsidRDefault="001774CD">
      <w:pPr>
        <w:bidi w:val="0"/>
        <w:ind w:left="2160" w:firstLine="72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Corporate Consultant</w:t>
      </w:r>
    </w:p>
    <w:p w14:paraId="1A8A7E49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4E1B754F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Apr 1981 – Mar 1987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World Travel Headquarters</w:t>
      </w:r>
    </w:p>
    <w:p w14:paraId="0E7039C9" w14:textId="77777777" w:rsidR="00F71E5F" w:rsidRDefault="001774CD">
      <w:pPr>
        <w:bidi w:val="0"/>
        <w:ind w:left="2160" w:firstLine="72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Retail Consultant</w:t>
      </w:r>
    </w:p>
    <w:p w14:paraId="02657E95" w14:textId="77777777" w:rsidR="00F71E5F" w:rsidRDefault="00F71E5F">
      <w:pPr>
        <w:bidi w:val="0"/>
        <w:rPr>
          <w:rFonts w:ascii="Calibri" w:eastAsia="Calibri" w:hAnsi="Calibri"/>
        </w:rPr>
      </w:pPr>
    </w:p>
    <w:p w14:paraId="0AB5D434" w14:textId="77777777" w:rsidR="00F71E5F" w:rsidRDefault="00F71E5F">
      <w:pPr>
        <w:tabs>
          <w:tab w:val="left" w:pos="1344"/>
        </w:tabs>
        <w:bidi w:val="0"/>
        <w:rPr>
          <w:rFonts w:ascii="Calibri" w:eastAsia="Calibri" w:hAnsi="Calibri"/>
        </w:rPr>
      </w:pPr>
    </w:p>
    <w:p w14:paraId="7C9A7999" w14:textId="77777777" w:rsidR="00F71E5F" w:rsidRDefault="00F71E5F">
      <w:pPr>
        <w:bidi w:val="0"/>
        <w:rPr>
          <w:rFonts w:ascii="Calibri" w:eastAsia="Calibri" w:hAnsi="Calibri"/>
        </w:rPr>
      </w:pPr>
    </w:p>
    <w:p w14:paraId="4D37E7F2" w14:textId="77777777" w:rsidR="00F71E5F" w:rsidRDefault="001774CD">
      <w:pPr>
        <w:bidi w:val="0"/>
        <w:rPr>
          <w:rFonts w:ascii="Calibri" w:eastAsia="Calibri" w:hAnsi="Calibri"/>
        </w:rPr>
      </w:pPr>
      <w:r>
        <w:br w:type="page"/>
      </w:r>
    </w:p>
    <w:p w14:paraId="74CA05E7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05516AB4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1F773191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3AB547AA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578B233E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0FD3DD3D" w14:textId="77777777" w:rsidR="00F71E5F" w:rsidRDefault="001774CD">
      <w:pPr>
        <w:bidi w:val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Referees (Available on request)</w:t>
      </w:r>
    </w:p>
    <w:p w14:paraId="4DDB2D39" w14:textId="77777777" w:rsidR="00F71E5F" w:rsidRDefault="00F71E5F">
      <w:pPr>
        <w:bidi w:val="0"/>
        <w:rPr>
          <w:rFonts w:ascii="Calibri" w:eastAsia="Calibri" w:hAnsi="Calibri"/>
          <w:b/>
        </w:rPr>
      </w:pPr>
    </w:p>
    <w:p w14:paraId="6C62C928" w14:textId="77777777" w:rsidR="00F71E5F" w:rsidRDefault="00F71E5F">
      <w:pPr>
        <w:bidi w:val="0"/>
        <w:rPr>
          <w:rFonts w:hAnsi="Noto Sans Devanagari"/>
        </w:rPr>
      </w:pPr>
    </w:p>
    <w:sectPr w:rsidR="00F71E5F">
      <w:headerReference w:type="default" r:id="rId7"/>
      <w:footerReference w:type="default" r:id="rId8"/>
      <w:pgSz w:w="11906" w:h="16838"/>
      <w:pgMar w:top="1440" w:right="1797" w:bottom="1440" w:left="1797" w:header="720" w:footer="720" w:gutter="0"/>
      <w:cols w:space="720"/>
      <w:docGrid w:linePitch="360" w:charSpace="59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C959" w14:textId="77777777" w:rsidR="00211969" w:rsidRDefault="00211969">
      <w:r>
        <w:separator/>
      </w:r>
    </w:p>
  </w:endnote>
  <w:endnote w:type="continuationSeparator" w:id="0">
    <w:p w14:paraId="7836A274" w14:textId="77777777" w:rsidR="00211969" w:rsidRDefault="00211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ahom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E0B9" w14:textId="77777777" w:rsidR="00F71E5F" w:rsidRDefault="001774CD">
    <w:pPr>
      <w:pStyle w:val="Footer"/>
      <w:tabs>
        <w:tab w:val="clear" w:pos="720"/>
      </w:tabs>
      <w:bidi w:val="0"/>
      <w:jc w:val="center"/>
      <w:rPr>
        <w:rFonts w:hAnsi="Noto Sans Devanagari"/>
        <w:sz w:val="24"/>
        <w:szCs w:val="24"/>
      </w:rPr>
    </w:pPr>
    <w:r>
      <w:rPr>
        <w:rFonts w:ascii="Arial" w:eastAsia="Arial" w:hAnsi="Arial"/>
        <w:sz w:val="16"/>
        <w:szCs w:val="16"/>
      </w:rPr>
      <w:t>Craig Gosling Curriculum Vitae – Confidential - Page</w:t>
    </w:r>
    <w:r>
      <w:rPr>
        <w:rFonts w:ascii="Arial" w:eastAsia="Times New Roman" w:hAnsi="Times New Roman"/>
        <w:sz w:val="16"/>
        <w:szCs w:val="16"/>
      </w:rPr>
      <w:t xml:space="preserve"> </w:t>
    </w:r>
    <w:r>
      <w:rPr>
        <w:rFonts w:ascii="Arial" w:eastAsia="Times New Roman" w:hAnsi="Times New Roman"/>
        <w:sz w:val="16"/>
        <w:szCs w:val="16"/>
      </w:rPr>
      <w:fldChar w:fldCharType="begin"/>
    </w:r>
    <w:r>
      <w:instrText>PAGE  \* MERGEFORMAT</w:instrText>
    </w:r>
    <w:r>
      <w:fldChar w:fldCharType="separate"/>
    </w:r>
    <w:r>
      <w:rPr>
        <w:rFonts w:ascii="Arial" w:eastAsia="Times New Roman" w:hAnsi="Times New Roman"/>
        <w:sz w:val="16"/>
        <w:szCs w:val="16"/>
      </w:rPr>
      <w:t>1</w:t>
    </w:r>
    <w:r>
      <w:rPr>
        <w:rFonts w:ascii="Arial" w:eastAsia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1CC3" w14:textId="77777777" w:rsidR="00211969" w:rsidRDefault="00211969">
      <w:r>
        <w:separator/>
      </w:r>
    </w:p>
  </w:footnote>
  <w:footnote w:type="continuationSeparator" w:id="0">
    <w:p w14:paraId="15D12557" w14:textId="77777777" w:rsidR="00211969" w:rsidRDefault="00211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E68A" w14:textId="77777777" w:rsidR="00F71E5F" w:rsidRDefault="001774CD">
    <w:pPr>
      <w:pStyle w:val="Header"/>
      <w:tabs>
        <w:tab w:val="clear" w:pos="720"/>
      </w:tabs>
      <w:bidi w:val="0"/>
      <w:spacing w:line="276" w:lineRule="auto"/>
      <w:jc w:val="center"/>
      <w:rPr>
        <w:rFonts w:ascii="Arial" w:eastAsia="Arial" w:hAnsi="Arial"/>
        <w:sz w:val="32"/>
        <w:szCs w:val="32"/>
      </w:rPr>
    </w:pPr>
    <w:r>
      <w:rPr>
        <w:rFonts w:ascii="Century" w:eastAsia="Arial" w:hAnsi="Arial"/>
        <w:sz w:val="36"/>
        <w:szCs w:val="36"/>
      </w:rPr>
      <w:t>Curriculum Vitae</w:t>
    </w:r>
  </w:p>
  <w:p w14:paraId="01EF074A" w14:textId="77777777" w:rsidR="00F71E5F" w:rsidRDefault="001774CD">
    <w:pPr>
      <w:pStyle w:val="Header"/>
      <w:tabs>
        <w:tab w:val="clear" w:pos="720"/>
      </w:tabs>
      <w:bidi w:val="0"/>
      <w:spacing w:line="276" w:lineRule="auto"/>
      <w:jc w:val="center"/>
      <w:rPr>
        <w:rFonts w:ascii="Arial" w:eastAsia="Arial" w:hAnsi="Arial"/>
        <w:sz w:val="18"/>
        <w:szCs w:val="18"/>
      </w:rPr>
    </w:pPr>
    <w:r>
      <w:rPr>
        <w:rFonts w:ascii="Century" w:eastAsia="Arial" w:hAnsi="Arial"/>
        <w:b/>
        <w:sz w:val="24"/>
        <w:szCs w:val="24"/>
      </w:rPr>
      <w:t>Craig Gosling</w:t>
    </w:r>
    <w:r>
      <w:rPr>
        <w:rFonts w:ascii="Arial" w:eastAsia="Arial" w:hAnsi="Arial"/>
        <w:sz w:val="18"/>
        <w:szCs w:val="18"/>
      </w:rPr>
      <w:br/>
      <w:t>116 Belmont Rd Mosman NSW 2088</w:t>
    </w:r>
    <w:r>
      <w:rPr>
        <w:rFonts w:ascii="Arial" w:eastAsia="Arial" w:hAnsi="Arial"/>
        <w:sz w:val="18"/>
        <w:szCs w:val="18"/>
      </w:rPr>
      <w:br/>
      <w:t>Mobile: 0400 884 094</w:t>
    </w:r>
    <w:r>
      <w:rPr>
        <w:rFonts w:ascii="Arial" w:eastAsia="Arial" w:hAnsi="Arial"/>
        <w:sz w:val="18"/>
        <w:szCs w:val="18"/>
      </w:rPr>
      <w:br/>
      <w:t>Email Address: gozzo727@gmail.com</w:t>
    </w:r>
  </w:p>
  <w:p w14:paraId="49F75C7A" w14:textId="77777777" w:rsidR="00F71E5F" w:rsidRDefault="00F71E5F">
    <w:pPr>
      <w:pStyle w:val="Header"/>
      <w:tabs>
        <w:tab w:val="clear" w:pos="720"/>
      </w:tabs>
      <w:bidi w:val="0"/>
      <w:rPr>
        <w:rFonts w:eastAsia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4823"/>
    <w:lvl w:ilvl="0" w:tplc="AAAC3B9C">
      <w:start w:val="2005"/>
      <w:numFmt w:val="decimal"/>
      <w:lvlText w:val="%1"/>
      <w:lvlJc w:val="left"/>
      <w:pPr>
        <w:ind w:left="1816" w:hanging="540"/>
        <w:jc w:val="both"/>
      </w:pPr>
      <w:rPr>
        <w:rFonts w:ascii="Calibri" w:eastAsia="Calibri" w:hAnsi="Calibri"/>
        <w:b/>
        <w:color w:val="000000"/>
        <w:w w:val="100"/>
        <w:sz w:val="24"/>
        <w:szCs w:val="24"/>
        <w:shd w:val="clear" w:color="auto" w:fill="auto"/>
      </w:rPr>
    </w:lvl>
    <w:lvl w:ilvl="1" w:tplc="4FC6AF80">
      <w:start w:val="1"/>
      <w:numFmt w:val="lowerLetter"/>
      <w:lvlText w:val="%2."/>
      <w:lvlJc w:val="left"/>
      <w:pPr>
        <w:ind w:left="2356" w:hanging="360"/>
        <w:jc w:val="both"/>
      </w:pPr>
      <w:rPr>
        <w:w w:val="100"/>
        <w:sz w:val="20"/>
        <w:szCs w:val="20"/>
        <w:shd w:val="clear" w:color="auto" w:fill="auto"/>
      </w:rPr>
    </w:lvl>
    <w:lvl w:ilvl="2" w:tplc="6BCE202C">
      <w:start w:val="1"/>
      <w:numFmt w:val="lowerRoman"/>
      <w:lvlText w:val="%3."/>
      <w:lvlJc w:val="right"/>
      <w:pPr>
        <w:ind w:left="3076" w:hanging="180"/>
        <w:jc w:val="both"/>
      </w:pPr>
      <w:rPr>
        <w:w w:val="100"/>
        <w:sz w:val="20"/>
        <w:szCs w:val="20"/>
        <w:shd w:val="clear" w:color="auto" w:fill="auto"/>
      </w:rPr>
    </w:lvl>
    <w:lvl w:ilvl="3" w:tplc="BDBEB6E6">
      <w:start w:val="1"/>
      <w:numFmt w:val="decimal"/>
      <w:lvlText w:val="%4."/>
      <w:lvlJc w:val="left"/>
      <w:pPr>
        <w:ind w:left="3796" w:hanging="360"/>
        <w:jc w:val="both"/>
      </w:pPr>
      <w:rPr>
        <w:w w:val="100"/>
        <w:sz w:val="20"/>
        <w:szCs w:val="20"/>
        <w:shd w:val="clear" w:color="auto" w:fill="auto"/>
      </w:rPr>
    </w:lvl>
    <w:lvl w:ilvl="4" w:tplc="0D724478">
      <w:start w:val="1"/>
      <w:numFmt w:val="lowerLetter"/>
      <w:lvlText w:val="%5."/>
      <w:lvlJc w:val="left"/>
      <w:pPr>
        <w:ind w:left="4516" w:hanging="360"/>
        <w:jc w:val="both"/>
      </w:pPr>
      <w:rPr>
        <w:w w:val="100"/>
        <w:sz w:val="20"/>
        <w:szCs w:val="20"/>
        <w:shd w:val="clear" w:color="auto" w:fill="auto"/>
      </w:rPr>
    </w:lvl>
    <w:lvl w:ilvl="5" w:tplc="2E025E4C">
      <w:start w:val="1"/>
      <w:numFmt w:val="lowerRoman"/>
      <w:lvlText w:val="%6."/>
      <w:lvlJc w:val="right"/>
      <w:pPr>
        <w:ind w:left="5236" w:hanging="180"/>
        <w:jc w:val="both"/>
      </w:pPr>
      <w:rPr>
        <w:w w:val="100"/>
        <w:sz w:val="20"/>
        <w:szCs w:val="20"/>
        <w:shd w:val="clear" w:color="auto" w:fill="auto"/>
      </w:rPr>
    </w:lvl>
    <w:lvl w:ilvl="6" w:tplc="12BE4272">
      <w:start w:val="1"/>
      <w:numFmt w:val="decimal"/>
      <w:lvlText w:val="%7."/>
      <w:lvlJc w:val="left"/>
      <w:pPr>
        <w:ind w:left="5956" w:hanging="360"/>
        <w:jc w:val="both"/>
      </w:pPr>
      <w:rPr>
        <w:w w:val="100"/>
        <w:sz w:val="20"/>
        <w:szCs w:val="20"/>
        <w:shd w:val="clear" w:color="auto" w:fill="auto"/>
      </w:rPr>
    </w:lvl>
    <w:lvl w:ilvl="7" w:tplc="6432466C">
      <w:start w:val="1"/>
      <w:numFmt w:val="lowerLetter"/>
      <w:lvlText w:val="%8."/>
      <w:lvlJc w:val="left"/>
      <w:pPr>
        <w:ind w:left="6676" w:hanging="360"/>
        <w:jc w:val="both"/>
      </w:pPr>
      <w:rPr>
        <w:w w:val="100"/>
        <w:sz w:val="20"/>
        <w:szCs w:val="20"/>
        <w:shd w:val="clear" w:color="auto" w:fill="auto"/>
      </w:rPr>
    </w:lvl>
    <w:lvl w:ilvl="8" w:tplc="1500199C">
      <w:start w:val="1"/>
      <w:numFmt w:val="lowerRoman"/>
      <w:lvlText w:val="%9."/>
      <w:lvlJc w:val="right"/>
      <w:pPr>
        <w:ind w:left="7396" w:hanging="18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000018BE"/>
    <w:lvl w:ilvl="0" w:tplc="D236D8EC">
      <w:start w:val="1"/>
      <w:numFmt w:val="bullet"/>
      <w:lvlText w:val="·"/>
      <w:lvlJc w:val="left"/>
      <w:pPr>
        <w:tabs>
          <w:tab w:val="left" w:pos="1344"/>
        </w:tabs>
        <w:ind w:left="1341" w:hanging="357"/>
        <w:jc w:val="both"/>
      </w:pPr>
      <w:rPr>
        <w:rFonts w:ascii="Symbol" w:eastAsia="Symbol" w:hAnsi="Symbol"/>
        <w:b/>
        <w:w w:val="100"/>
        <w:sz w:val="24"/>
        <w:szCs w:val="24"/>
        <w:u w:val="none"/>
        <w:shd w:val="clear" w:color="auto" w:fill="auto"/>
      </w:rPr>
    </w:lvl>
    <w:lvl w:ilvl="1" w:tplc="753E6804">
      <w:start w:val="1"/>
      <w:numFmt w:val="bullet"/>
      <w:lvlText w:val="o"/>
      <w:lvlJc w:val="left"/>
      <w:pPr>
        <w:tabs>
          <w:tab w:val="left" w:pos="2424"/>
        </w:tabs>
        <w:ind w:left="2424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8887100">
      <w:start w:val="1"/>
      <w:numFmt w:val="bullet"/>
      <w:lvlText w:val="§"/>
      <w:lvlJc w:val="left"/>
      <w:pPr>
        <w:tabs>
          <w:tab w:val="left" w:pos="3144"/>
        </w:tabs>
        <w:ind w:left="3144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19CAE1E">
      <w:start w:val="1"/>
      <w:numFmt w:val="bullet"/>
      <w:lvlText w:val="·"/>
      <w:lvlJc w:val="left"/>
      <w:pPr>
        <w:tabs>
          <w:tab w:val="left" w:pos="3864"/>
        </w:tabs>
        <w:ind w:left="3864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364E84E">
      <w:start w:val="1"/>
      <w:numFmt w:val="bullet"/>
      <w:lvlText w:val="o"/>
      <w:lvlJc w:val="left"/>
      <w:pPr>
        <w:tabs>
          <w:tab w:val="left" w:pos="4584"/>
        </w:tabs>
        <w:ind w:left="4584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06A6E76">
      <w:start w:val="1"/>
      <w:numFmt w:val="bullet"/>
      <w:lvlText w:val="§"/>
      <w:lvlJc w:val="left"/>
      <w:pPr>
        <w:tabs>
          <w:tab w:val="left" w:pos="5304"/>
        </w:tabs>
        <w:ind w:left="5304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97652B8">
      <w:start w:val="1"/>
      <w:numFmt w:val="bullet"/>
      <w:lvlText w:val="·"/>
      <w:lvlJc w:val="left"/>
      <w:pPr>
        <w:tabs>
          <w:tab w:val="left" w:pos="6024"/>
        </w:tabs>
        <w:ind w:left="6024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CECD9B2">
      <w:start w:val="1"/>
      <w:numFmt w:val="bullet"/>
      <w:lvlText w:val="o"/>
      <w:lvlJc w:val="left"/>
      <w:pPr>
        <w:tabs>
          <w:tab w:val="left" w:pos="6744"/>
        </w:tabs>
        <w:ind w:left="6744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9288C8">
      <w:start w:val="1"/>
      <w:numFmt w:val="bullet"/>
      <w:lvlText w:val="§"/>
      <w:lvlJc w:val="left"/>
      <w:pPr>
        <w:tabs>
          <w:tab w:val="left" w:pos="7464"/>
        </w:tabs>
        <w:ind w:left="7464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0006784"/>
    <w:lvl w:ilvl="0" w:tplc="EED4FCB2">
      <w:start w:val="1"/>
      <w:numFmt w:val="bullet"/>
      <w:lvlText w:val="·"/>
      <w:lvlJc w:val="left"/>
      <w:pPr>
        <w:tabs>
          <w:tab w:val="left" w:pos="1344"/>
        </w:tabs>
        <w:ind w:left="1341" w:hanging="357"/>
        <w:jc w:val="both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F162E908">
      <w:start w:val="1"/>
      <w:numFmt w:val="bullet"/>
      <w:lvlText w:val="o"/>
      <w:lvlJc w:val="left"/>
      <w:pPr>
        <w:tabs>
          <w:tab w:val="left" w:pos="2424"/>
        </w:tabs>
        <w:ind w:left="2424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D747FFE">
      <w:start w:val="1"/>
      <w:numFmt w:val="bullet"/>
      <w:lvlText w:val="§"/>
      <w:lvlJc w:val="left"/>
      <w:pPr>
        <w:tabs>
          <w:tab w:val="left" w:pos="3144"/>
        </w:tabs>
        <w:ind w:left="3144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B2E44D6">
      <w:start w:val="1"/>
      <w:numFmt w:val="bullet"/>
      <w:lvlText w:val="·"/>
      <w:lvlJc w:val="left"/>
      <w:pPr>
        <w:tabs>
          <w:tab w:val="left" w:pos="3864"/>
        </w:tabs>
        <w:ind w:left="3864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97CD0D8">
      <w:start w:val="1"/>
      <w:numFmt w:val="bullet"/>
      <w:lvlText w:val="o"/>
      <w:lvlJc w:val="left"/>
      <w:pPr>
        <w:tabs>
          <w:tab w:val="left" w:pos="4584"/>
        </w:tabs>
        <w:ind w:left="4584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6B29AB0">
      <w:start w:val="1"/>
      <w:numFmt w:val="bullet"/>
      <w:lvlText w:val="§"/>
      <w:lvlJc w:val="left"/>
      <w:pPr>
        <w:tabs>
          <w:tab w:val="left" w:pos="5304"/>
        </w:tabs>
        <w:ind w:left="5304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26C2582">
      <w:start w:val="1"/>
      <w:numFmt w:val="bullet"/>
      <w:lvlText w:val="·"/>
      <w:lvlJc w:val="left"/>
      <w:pPr>
        <w:tabs>
          <w:tab w:val="left" w:pos="6024"/>
        </w:tabs>
        <w:ind w:left="6024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932D902">
      <w:start w:val="1"/>
      <w:numFmt w:val="bullet"/>
      <w:lvlText w:val="o"/>
      <w:lvlJc w:val="left"/>
      <w:pPr>
        <w:tabs>
          <w:tab w:val="left" w:pos="6744"/>
        </w:tabs>
        <w:ind w:left="6744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0AE69EC">
      <w:start w:val="1"/>
      <w:numFmt w:val="bullet"/>
      <w:lvlText w:val="§"/>
      <w:lvlJc w:val="left"/>
      <w:pPr>
        <w:tabs>
          <w:tab w:val="left" w:pos="7464"/>
        </w:tabs>
        <w:ind w:left="7464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00004AE1"/>
    <w:lvl w:ilvl="0" w:tplc="174E5ABA">
      <w:start w:val="1"/>
      <w:numFmt w:val="decimal"/>
      <w:suff w:val="nothing"/>
      <w:lvlText w:val=""/>
      <w:lvlJc w:val="left"/>
      <w:pPr>
        <w:ind w:firstLine="0"/>
        <w:jc w:val="both"/>
      </w:pPr>
    </w:lvl>
    <w:lvl w:ilvl="1" w:tplc="E8EE7A7A">
      <w:start w:val="1"/>
      <w:numFmt w:val="decimal"/>
      <w:suff w:val="nothing"/>
      <w:lvlText w:val=""/>
      <w:lvlJc w:val="left"/>
      <w:pPr>
        <w:ind w:firstLine="0"/>
        <w:jc w:val="both"/>
      </w:pPr>
    </w:lvl>
    <w:lvl w:ilvl="2" w:tplc="23829CBC">
      <w:start w:val="1"/>
      <w:numFmt w:val="decimal"/>
      <w:suff w:val="nothing"/>
      <w:lvlText w:val=""/>
      <w:lvlJc w:val="left"/>
      <w:pPr>
        <w:ind w:firstLine="0"/>
        <w:jc w:val="both"/>
      </w:pPr>
    </w:lvl>
    <w:lvl w:ilvl="3" w:tplc="591876BE">
      <w:start w:val="1"/>
      <w:numFmt w:val="decimal"/>
      <w:suff w:val="nothing"/>
      <w:lvlText w:val=""/>
      <w:lvlJc w:val="left"/>
      <w:pPr>
        <w:ind w:firstLine="0"/>
        <w:jc w:val="both"/>
      </w:pPr>
    </w:lvl>
    <w:lvl w:ilvl="4" w:tplc="C7220A1E">
      <w:start w:val="1"/>
      <w:numFmt w:val="decimal"/>
      <w:suff w:val="nothing"/>
      <w:lvlText w:val=""/>
      <w:lvlJc w:val="left"/>
      <w:pPr>
        <w:ind w:firstLine="0"/>
        <w:jc w:val="both"/>
      </w:pPr>
    </w:lvl>
    <w:lvl w:ilvl="5" w:tplc="82346FBA">
      <w:start w:val="1"/>
      <w:numFmt w:val="decimal"/>
      <w:suff w:val="nothing"/>
      <w:lvlText w:val=""/>
      <w:lvlJc w:val="left"/>
      <w:pPr>
        <w:ind w:firstLine="0"/>
        <w:jc w:val="both"/>
      </w:pPr>
    </w:lvl>
    <w:lvl w:ilvl="6" w:tplc="D5CA2E2C">
      <w:start w:val="1"/>
      <w:numFmt w:val="decimal"/>
      <w:suff w:val="nothing"/>
      <w:lvlText w:val=""/>
      <w:lvlJc w:val="left"/>
      <w:pPr>
        <w:ind w:firstLine="0"/>
        <w:jc w:val="both"/>
      </w:pPr>
    </w:lvl>
    <w:lvl w:ilvl="7" w:tplc="9AFE95AA">
      <w:start w:val="1"/>
      <w:numFmt w:val="decimal"/>
      <w:suff w:val="nothing"/>
      <w:lvlText w:val=""/>
      <w:lvlJc w:val="left"/>
      <w:pPr>
        <w:ind w:firstLine="0"/>
        <w:jc w:val="both"/>
      </w:pPr>
    </w:lvl>
    <w:lvl w:ilvl="8" w:tplc="1598CAEE">
      <w:start w:val="1"/>
      <w:numFmt w:val="decimal"/>
      <w:suff w:val="nothing"/>
      <w:lvlText w:val=""/>
      <w:lvlJc w:val="left"/>
      <w:pPr>
        <w:ind w:firstLine="0"/>
        <w:jc w:val="both"/>
      </w:pPr>
    </w:lvl>
  </w:abstractNum>
  <w:abstractNum w:abstractNumId="4" w15:restartNumberingAfterBreak="0">
    <w:nsid w:val="6A093849"/>
    <w:multiLevelType w:val="hybridMultilevel"/>
    <w:tmpl w:val="00000029"/>
    <w:lvl w:ilvl="0" w:tplc="EC7E6612">
      <w:start w:val="1"/>
      <w:numFmt w:val="bullet"/>
      <w:lvlText w:val="·"/>
      <w:lvlJc w:val="left"/>
      <w:pPr>
        <w:tabs>
          <w:tab w:val="left" w:pos="1344"/>
        </w:tabs>
        <w:ind w:left="1341" w:hanging="357"/>
        <w:jc w:val="both"/>
      </w:pPr>
      <w:rPr>
        <w:rFonts w:ascii="Symbol" w:eastAsia="Symbol" w:hAnsi="Symbol"/>
        <w:b/>
        <w:w w:val="100"/>
        <w:sz w:val="24"/>
        <w:szCs w:val="24"/>
        <w:u w:val="none"/>
        <w:shd w:val="clear" w:color="auto" w:fill="auto"/>
      </w:rPr>
    </w:lvl>
    <w:lvl w:ilvl="1" w:tplc="484CF964">
      <w:start w:val="1"/>
      <w:numFmt w:val="bullet"/>
      <w:lvlText w:val="o"/>
      <w:lvlJc w:val="left"/>
      <w:pPr>
        <w:tabs>
          <w:tab w:val="left" w:pos="2424"/>
        </w:tabs>
        <w:ind w:left="2424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7E0977C">
      <w:start w:val="1"/>
      <w:numFmt w:val="bullet"/>
      <w:lvlText w:val="§"/>
      <w:lvlJc w:val="left"/>
      <w:pPr>
        <w:tabs>
          <w:tab w:val="left" w:pos="3144"/>
        </w:tabs>
        <w:ind w:left="3144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17063FE">
      <w:start w:val="1"/>
      <w:numFmt w:val="bullet"/>
      <w:lvlText w:val="·"/>
      <w:lvlJc w:val="left"/>
      <w:pPr>
        <w:tabs>
          <w:tab w:val="left" w:pos="3864"/>
        </w:tabs>
        <w:ind w:left="3864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40C07E2">
      <w:start w:val="1"/>
      <w:numFmt w:val="bullet"/>
      <w:lvlText w:val="o"/>
      <w:lvlJc w:val="left"/>
      <w:pPr>
        <w:tabs>
          <w:tab w:val="left" w:pos="4584"/>
        </w:tabs>
        <w:ind w:left="4584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B3E83B2">
      <w:start w:val="1"/>
      <w:numFmt w:val="bullet"/>
      <w:lvlText w:val="§"/>
      <w:lvlJc w:val="left"/>
      <w:pPr>
        <w:tabs>
          <w:tab w:val="left" w:pos="5304"/>
        </w:tabs>
        <w:ind w:left="5304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81463EA">
      <w:start w:val="1"/>
      <w:numFmt w:val="bullet"/>
      <w:lvlText w:val="·"/>
      <w:lvlJc w:val="left"/>
      <w:pPr>
        <w:tabs>
          <w:tab w:val="left" w:pos="6024"/>
        </w:tabs>
        <w:ind w:left="6024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472503C">
      <w:start w:val="1"/>
      <w:numFmt w:val="bullet"/>
      <w:lvlText w:val="o"/>
      <w:lvlJc w:val="left"/>
      <w:pPr>
        <w:tabs>
          <w:tab w:val="left" w:pos="6744"/>
        </w:tabs>
        <w:ind w:left="6744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B50CDCC">
      <w:start w:val="1"/>
      <w:numFmt w:val="bullet"/>
      <w:lvlText w:val="§"/>
      <w:lvlJc w:val="left"/>
      <w:pPr>
        <w:tabs>
          <w:tab w:val="left" w:pos="7464"/>
        </w:tabs>
        <w:ind w:left="7464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E5F"/>
    <w:rsid w:val="001774CD"/>
    <w:rsid w:val="00211969"/>
    <w:rsid w:val="003A376C"/>
    <w:rsid w:val="008B166E"/>
    <w:rsid w:val="00D73D0D"/>
    <w:rsid w:val="00F71E5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4386F6"/>
  <w15:docId w15:val="{6AA1A8A5-7CBB-974C-8EDA-24D6ACBF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Noto Sans Devanagari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/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" w:eastAsia="Arial" w:hAnsi="Arial"/>
      <w:b/>
      <w:color w:val="3366FF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" w:eastAsia="Arial" w:hAnsi="Arial"/>
      <w:b/>
      <w:color w:val="000000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eastAsia="Arial" w:hAnsi="Arial"/>
      <w:b/>
      <w:sz w:val="20"/>
      <w:szCs w:val="20"/>
    </w:rPr>
  </w:style>
  <w:style w:type="paragraph" w:styleId="Heading5">
    <w:name w:val="heading 5"/>
    <w:uiPriority w:val="9"/>
    <w:semiHidden/>
    <w:unhideWhenUsed/>
    <w:qFormat/>
    <w:pPr>
      <w:bidi/>
      <w:ind w:right="1400" w:hanging="400"/>
      <w:jc w:val="both"/>
      <w:outlineLvl w:val="4"/>
    </w:pPr>
    <w:rPr>
      <w:sz w:val="21"/>
      <w:szCs w:val="21"/>
    </w:rPr>
  </w:style>
  <w:style w:type="paragraph" w:styleId="Heading6">
    <w:name w:val="heading 6"/>
    <w:uiPriority w:val="9"/>
    <w:semiHidden/>
    <w:unhideWhenUsed/>
    <w:qFormat/>
    <w:pPr>
      <w:bidi/>
      <w:ind w:right="1600" w:hanging="400"/>
      <w:jc w:val="both"/>
      <w:outlineLvl w:val="5"/>
    </w:pPr>
    <w:rPr>
      <w:b/>
      <w:sz w:val="21"/>
      <w:szCs w:val="21"/>
    </w:rPr>
  </w:style>
  <w:style w:type="paragraph" w:styleId="Heading7">
    <w:name w:val="heading 7"/>
    <w:qFormat/>
    <w:pPr>
      <w:bidi/>
      <w:ind w:right="1800" w:hanging="400"/>
      <w:jc w:val="both"/>
      <w:outlineLvl w:val="6"/>
    </w:pPr>
    <w:rPr>
      <w:sz w:val="21"/>
      <w:szCs w:val="21"/>
    </w:rPr>
  </w:style>
  <w:style w:type="paragraph" w:styleId="Heading8">
    <w:name w:val="heading 8"/>
    <w:qFormat/>
    <w:pPr>
      <w:bidi/>
      <w:ind w:right="2000" w:hanging="400"/>
      <w:jc w:val="both"/>
      <w:outlineLvl w:val="7"/>
    </w:pPr>
    <w:rPr>
      <w:sz w:val="21"/>
      <w:szCs w:val="21"/>
    </w:rPr>
  </w:style>
  <w:style w:type="paragraph" w:styleId="Heading9">
    <w:name w:val="heading 9"/>
    <w:qFormat/>
    <w:pPr>
      <w:bidi/>
      <w:ind w:right="2200" w:hanging="400"/>
      <w:jc w:val="both"/>
      <w:outlineLvl w:val="8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bidi/>
      <w:jc w:val="both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jc w:val="center"/>
    </w:pPr>
    <w:rPr>
      <w:rFonts w:ascii="Arial" w:eastAsia="Arial" w:hAnsi="Arial"/>
      <w:b/>
      <w:color w:val="000000"/>
      <w:sz w:val="36"/>
      <w:szCs w:val="36"/>
    </w:rPr>
  </w:style>
  <w:style w:type="paragraph" w:styleId="Subtitle">
    <w:name w:val="Subtitle"/>
    <w:uiPriority w:val="11"/>
    <w:qFormat/>
    <w:pPr>
      <w:bidi/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Emphasis">
    <w:name w:val="Emphasis"/>
    <w:uiPriority w:val="18"/>
    <w:qFormat/>
    <w:rPr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bidi/>
      <w:ind w:left="864" w:right="864"/>
      <w:jc w:val="center"/>
    </w:pPr>
    <w:rPr>
      <w:i/>
      <w:color w:val="404040"/>
      <w:sz w:val="21"/>
      <w:szCs w:val="21"/>
    </w:rPr>
  </w:style>
  <w:style w:type="paragraph" w:styleId="IntenseQuote">
    <w:name w:val="Intense Quote"/>
    <w:uiPriority w:val="22"/>
    <w:qFormat/>
    <w:pPr>
      <w:bidi/>
      <w:ind w:left="950" w:right="950"/>
      <w:jc w:val="center"/>
    </w:pPr>
    <w:rPr>
      <w:i/>
      <w:color w:val="5B9BD5"/>
      <w:sz w:val="21"/>
      <w:szCs w:val="21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IntenseReference">
    <w:name w:val="Intense Reference"/>
    <w:uiPriority w:val="24"/>
    <w:qFormat/>
    <w:rPr>
      <w:smallCaps/>
      <w:color w:val="5B9BD5"/>
      <w:w w:val="100"/>
      <w:sz w:val="21"/>
      <w:szCs w:val="21"/>
      <w:shd w:val="clear" w:color="auto" w:fill="auto"/>
    </w:rPr>
  </w:style>
  <w:style w:type="character" w:styleId="BookTitle">
    <w:name w:val="Book Title"/>
    <w:uiPriority w:val="25"/>
    <w:qFormat/>
    <w:rPr>
      <w:i/>
      <w:w w:val="100"/>
      <w:sz w:val="21"/>
      <w:szCs w:val="21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  <w:rPr>
      <w:sz w:val="20"/>
      <w:szCs w:val="20"/>
    </w:rPr>
  </w:style>
  <w:style w:type="paragraph" w:styleId="TOCHeading">
    <w:name w:val="TOC Heading"/>
    <w:uiPriority w:val="27"/>
    <w:unhideWhenUsed/>
    <w:qFormat/>
    <w:pPr>
      <w:bidi/>
    </w:pPr>
    <w:rPr>
      <w:color w:val="2E74B5"/>
      <w:sz w:val="32"/>
      <w:szCs w:val="32"/>
    </w:rPr>
  </w:style>
  <w:style w:type="paragraph" w:styleId="TOC1">
    <w:name w:val="toc 1"/>
    <w:unhideWhenUsed/>
    <w:qFormat/>
    <w:pPr>
      <w:bidi/>
      <w:jc w:val="both"/>
    </w:pPr>
    <w:rPr>
      <w:sz w:val="21"/>
      <w:szCs w:val="21"/>
    </w:rPr>
  </w:style>
  <w:style w:type="paragraph" w:styleId="TOC2">
    <w:name w:val="toc 2"/>
    <w:unhideWhenUsed/>
    <w:qFormat/>
    <w:pPr>
      <w:bidi/>
      <w:ind w:right="425"/>
      <w:jc w:val="both"/>
    </w:pPr>
    <w:rPr>
      <w:sz w:val="21"/>
      <w:szCs w:val="21"/>
    </w:rPr>
  </w:style>
  <w:style w:type="paragraph" w:styleId="TOC3">
    <w:name w:val="toc 3"/>
    <w:unhideWhenUsed/>
    <w:qFormat/>
    <w:pPr>
      <w:bidi/>
      <w:ind w:right="850"/>
      <w:jc w:val="both"/>
    </w:pPr>
    <w:rPr>
      <w:sz w:val="21"/>
      <w:szCs w:val="21"/>
    </w:rPr>
  </w:style>
  <w:style w:type="paragraph" w:styleId="TOC4">
    <w:name w:val="toc 4"/>
    <w:unhideWhenUsed/>
    <w:qFormat/>
    <w:pPr>
      <w:bidi/>
      <w:ind w:right="1275"/>
      <w:jc w:val="both"/>
    </w:pPr>
    <w:rPr>
      <w:sz w:val="21"/>
      <w:szCs w:val="21"/>
    </w:rPr>
  </w:style>
  <w:style w:type="paragraph" w:styleId="TOC5">
    <w:name w:val="toc 5"/>
    <w:unhideWhenUsed/>
    <w:qFormat/>
    <w:pPr>
      <w:bidi/>
      <w:ind w:right="1700"/>
      <w:jc w:val="both"/>
    </w:pPr>
    <w:rPr>
      <w:sz w:val="21"/>
      <w:szCs w:val="21"/>
    </w:rPr>
  </w:style>
  <w:style w:type="paragraph" w:styleId="TOC6">
    <w:name w:val="toc 6"/>
    <w:unhideWhenUsed/>
    <w:qFormat/>
    <w:pPr>
      <w:bidi/>
      <w:ind w:right="2125"/>
      <w:jc w:val="both"/>
    </w:pPr>
    <w:rPr>
      <w:sz w:val="21"/>
      <w:szCs w:val="21"/>
    </w:rPr>
  </w:style>
  <w:style w:type="paragraph" w:styleId="TOC7">
    <w:name w:val="toc 7"/>
    <w:unhideWhenUsed/>
    <w:qFormat/>
    <w:pPr>
      <w:bidi/>
      <w:ind w:right="2550"/>
      <w:jc w:val="both"/>
    </w:pPr>
    <w:rPr>
      <w:sz w:val="21"/>
      <w:szCs w:val="21"/>
    </w:rPr>
  </w:style>
  <w:style w:type="paragraph" w:styleId="TOC8">
    <w:name w:val="toc 8"/>
    <w:unhideWhenUsed/>
    <w:qFormat/>
    <w:pPr>
      <w:bidi/>
      <w:ind w:right="2975"/>
      <w:jc w:val="both"/>
    </w:pPr>
    <w:rPr>
      <w:sz w:val="21"/>
      <w:szCs w:val="21"/>
    </w:rPr>
  </w:style>
  <w:style w:type="paragraph" w:styleId="TOC9">
    <w:name w:val="toc 9"/>
    <w:unhideWhenUsed/>
    <w:qFormat/>
    <w:pPr>
      <w:bidi/>
      <w:ind w:right="3400"/>
      <w:jc w:val="both"/>
    </w:pPr>
    <w:rPr>
      <w:sz w:val="21"/>
      <w:szCs w:val="21"/>
    </w:rPr>
  </w:style>
  <w:style w:type="character" w:customStyle="1" w:styleId="DocumentMapChar">
    <w:name w:val="Document Map Char"/>
    <w:basedOn w:val="DefaultParagraphFont"/>
    <w:semiHidden/>
    <w:qFormat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HeaderChar">
    <w:name w:val="Header Char"/>
    <w:basedOn w:val="DefaultParagraphFont"/>
    <w:qFormat/>
    <w:rPr>
      <w:w w:val="100"/>
      <w:sz w:val="24"/>
      <w:szCs w:val="24"/>
      <w:shd w:val="clear" w:color="auto" w:fill="auto"/>
    </w:rPr>
  </w:style>
  <w:style w:type="character" w:customStyle="1" w:styleId="BalloonTextChar">
    <w:name w:val="Balloon Text Char"/>
    <w:basedOn w:val="DefaultParagraphFont"/>
    <w:semiHidden/>
    <w:qFormat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InternetLink">
    <w:name w:val="Internet Link"/>
    <w:basedOn w:val="DefaultParagraphFont"/>
    <w:unhideWhenUsed/>
    <w:rPr>
      <w:w w:val="100"/>
      <w:sz w:val="20"/>
      <w:szCs w:val="20"/>
      <w:shd w:val="clear" w:color="auto" w:fill="auto"/>
    </w:rPr>
  </w:style>
  <w:style w:type="paragraph" w:customStyle="1" w:styleId="Heading">
    <w:name w:val="Heading"/>
    <w:basedOn w:val="Normal"/>
    <w:qFormat/>
    <w:pPr>
      <w:keepNext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rFonts w:ascii="Arial" w:eastAsia="Arial" w:hAnsi="Arial"/>
      <w:color w:val="000000"/>
      <w:sz w:val="20"/>
      <w:szCs w:val="20"/>
    </w:rPr>
  </w:style>
  <w:style w:type="paragraph" w:styleId="List">
    <w:name w:val="List"/>
    <w:basedOn w:val="BodyText"/>
    <w:rPr>
      <w:rFonts w:ascii="Segoe UI" w:eastAsia="Noto Sans Devanagari" w:hAnsi="Segoe UI"/>
    </w:rPr>
  </w:style>
  <w:style w:type="paragraph" w:styleId="Caption">
    <w:name w:val="caption"/>
    <w:basedOn w:val="Normal"/>
    <w:qFormat/>
    <w:rPr>
      <w:rFonts w:ascii="Segoe UI" w:hAnsi="Segoe UI"/>
      <w:i/>
    </w:rPr>
  </w:style>
  <w:style w:type="paragraph" w:customStyle="1" w:styleId="Index">
    <w:name w:val="Index"/>
    <w:basedOn w:val="Normal"/>
    <w:qFormat/>
    <w:rPr>
      <w:rFonts w:ascii="Segoe UI" w:hAnsi="Segoe UI"/>
      <w:sz w:val="20"/>
      <w:szCs w:val="20"/>
    </w:rPr>
  </w:style>
  <w:style w:type="paragraph" w:customStyle="1" w:styleId="HeaderandFooter">
    <w:name w:val="Header and Footer"/>
    <w:basedOn w:val="Normal"/>
    <w:qFormat/>
    <w:rPr>
      <w:sz w:val="20"/>
      <w:szCs w:val="20"/>
    </w:rPr>
  </w:style>
  <w:style w:type="paragraph" w:styleId="Header">
    <w:name w:val="header"/>
    <w:basedOn w:val="Normal"/>
    <w:pPr>
      <w:tabs>
        <w:tab w:val="left" w:pos="720"/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left" w:pos="720"/>
        <w:tab w:val="center" w:pos="4320"/>
        <w:tab w:val="right" w:pos="8640"/>
      </w:tabs>
    </w:pPr>
    <w:rPr>
      <w:sz w:val="20"/>
      <w:szCs w:val="20"/>
    </w:rPr>
  </w:style>
  <w:style w:type="paragraph" w:styleId="DocumentMap">
    <w:name w:val="Document Map"/>
    <w:basedOn w:val="Normal"/>
    <w:semiHidden/>
    <w:unhideWhenUsed/>
    <w:qFormat/>
    <w:rPr>
      <w:rFonts w:ascii="Tahoma" w:eastAsia="Tahoma" w:hAnsi="Tahoma"/>
      <w:sz w:val="16"/>
      <w:szCs w:val="16"/>
    </w:rPr>
  </w:style>
  <w:style w:type="paragraph" w:styleId="BalloonText">
    <w:name w:val="Balloon Text"/>
    <w:basedOn w:val="Normal"/>
    <w:semiHidden/>
    <w:unhideWhenUsed/>
    <w:qFormat/>
    <w:rPr>
      <w:rFonts w:ascii="Tahoma" w:eastAsia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1319</Words>
  <Characters>7520</Characters>
  <Application>Microsoft Office Word</Application>
  <DocSecurity>0</DocSecurity>
  <Lines>62</Lines>
  <Paragraphs>17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Curriculum Vitae</vt:lpstr>
      <vt:lpstr>Title text</vt:lpstr>
    </vt:vector>
  </TitlesOfParts>
  <Company>Mirvac</Company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Christian McIntyre</dc:creator>
  <cp:lastModifiedBy>Craig Gosling</cp:lastModifiedBy>
  <cp:revision>2</cp:revision>
  <dcterms:created xsi:type="dcterms:W3CDTF">2021-05-23T06:08:00Z</dcterms:created>
  <dcterms:modified xsi:type="dcterms:W3CDTF">2021-05-23T06:08:00Z</dcterms:modified>
</cp:coreProperties>
</file>