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6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4"/>
          <w:szCs w:val="34"/>
        </w:rPr>
        <w:t xml:space="preserve">MATLAB 函数完全用法（基于《实践1》课件）</w:t>
      </w:r>
    </w:p>
    <w:p>
      <w:pPr>
        <w:spacing w:after="48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——课件提到的每个函数：语法补全 + 参数说明 + 可运行例子 + 易错点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使用说明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本文档以课程《实践1 软件工具及其基本函数》为纲：课件提到什么就讲透什么，并在此基础上把每个函数的常用语法变体补充完整。每个函数条目包含：调用格式（小写字母为占位符）、参数解释、可直接运行的完整例子、易错点（★）。例子中的文件路径、数值可按需替换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4"/>
          <w:szCs w:val="24"/>
        </w:rPr>
        <w:t xml:space="preserve">在 Word/WPS 中右键目录并选择“更新域”，即可刷新页码。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一、MATLAB 基础（课件 S1.1）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命令窗口与基本运算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数字显示格式 format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变量与特殊变量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1.4 建立数组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1.5 工作区管理与使用技巧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二、图像文件读写（课件 S1.2-1）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三、图像显示（课件 S1.2-2）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四、图像类型转换（课件 S1.2-3）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五、图像代数运算（课件 S1.2-4）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六、课件实验完整代码（S1.5）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一、MATLAB 基础（课件 S1.1）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本章覆盖课件 S1.1（MATLAB 简介、语言的基本使用）的全部知识点，并在课件基础上补充完整。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1.1 命令窗口与基本运算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命令窗口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 MATLAB 后看到的 MATLAB 命令行窗口是键入指令、显示结果的地方，旁边还有当前文件夹、工作区等面板。在提示符 &gt;&gt; 后输入算式，回车即得结果：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1+2+3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ans =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6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x = 1+2+3     % 指定变量名，结果存到 x 而不是 ans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 =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6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基本算术运算与表达式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+ b、a -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加、减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*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乘法；★ 对矩阵是矩阵乘，对单个数是普通乘法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/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除法（a 除以 b）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^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幂：a 的 b 次方，如 5^3 = 125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pi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圆周率 π，内置常量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r = 2;                 % 加分号：只计算不显示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area = pi*r^2          % 圆面积公式 S = πr²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area =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12.5664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r = 2, area = pi*r^2   % 一行多条语句用逗号分隔（逗号显示、分号不显示）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续行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...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一条命令太长，在行尾加三个英文句点，下一行接着写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s = 1 + 2 + 3 + ...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  4 + 5 + 6;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1.2 数字显示格式 format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MATLAB 可以把计算结果按不同精度格式显示（只改变显示方式，不改变数值本身）。以 4/3 为例（课件原表补充命令用法）：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short       1.3333           % 默认，4 位小数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short e     1.3333e+00       % 4 位小数的科学计数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short g     1.3333           % short 的紧凑形式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long        1.33333333333333 % 15 位小数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long e      1.333333333333333e+00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long g      1.33333333333333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bank        1.33             % 2 位小数（货币格式）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+           +                % 只显示正负号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rat         4/3              % 分数形式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format hex         3ff5555555555555 % 十六进制（浮点存储）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使用方法：在命令行直接输入 format long 回车，此后所有结果显示都用该格式，直到换用其他 format。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1.3 变量与特殊变量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变量命名规则（课件原文）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变量名英文大小写有别：apple、Apple、AppLe 是三个不同变量。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变量名的第一个字符必须是英文字母，之后可混用英文字母、数字和下划线。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不要用内置常量名和函数名作为变量名（补充）。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常用内置特殊变量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ans    % 最近一次未指定变量名的计算结果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pi     % 圆周率 π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i, j   % 虚数单位（√-1），用于复数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inf    % 无穷大，如 1/0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NaN    % 非数（Not a Number），如 0/0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eps    % 浮点相对精度，最小可分辨差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z = 3 + 4i        % 复数：3 + 4√-1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abs(z)            % 复数模 √(3²+4²) = 5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1.4 建立数组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MATLAB 的基本数据单位是矩阵。课件给出的建立方式（补充了常用变体）：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用方括号直接输入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x = [1 2 3]          % 空格（或逗号）分隔：1×3 行向量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 = 1     2     3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A = [1 2 3; 4 5 6]   % 分号分隔行：2×3 矩阵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1     2     3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   4     5     6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用冒号生成等差序列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: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从 a 到 b、步长为 1：1:5 → 1 2 3 4 5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a : s : b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从 a 到 b、步长为 s：0:0.5:2 → 0 0.5 1 1.5 2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linspace(a, b, n)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在 [a, b] 上均匀取 n 个点（补充）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常用特殊矩阵（补充）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zeros(m, n)    % m×n 全零矩阵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ones(m, n)     % m×n 全一矩阵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eye(n)         % n 阶单位矩阵（对角线全 1）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rand(m, n)     % m×n 均匀分布随机数矩阵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数组的索引（补充）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A(2,3)       % 第 2 行第 3 列的元素（下标从 1 开始）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A(:,2)       % 第 2 列全部（冒号 = 全部）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A(2,:)       % 第 2 行全部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1.5 工作区管理与使用技巧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查看变量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who      % 列出当前工作区所有变量名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whos     % 详细列表：名称、大小、字节数、类型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whos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Name      Size            Bytes  Class     Attributes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A         4x4               128  double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 s         1x5                10  char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清除与清屏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clear        % 清除工作区全部变量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clear x y    % 只清除 x 和 y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clc          % 清除命令窗口显示（变量不受影响）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历史命令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↑ / ↓：</w:t>
      </w:r>
      <w:r>
        <w:rPr>
          <w:rFonts w:ascii="Times New Roman" w:cs="Times New Roman" w:eastAsia="SimSun" w:hAnsi="Times New Roman"/>
          <w:sz w:val="24"/>
          <w:szCs w:val="24"/>
        </w:rPr>
        <w:t xml:space="preserve">按 ↑ 调回上一条执行过的指令，再按 Enter 重复执行；↓ 往后翻。改参数重跑非常方便。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查看帮助（课件 S1.5 要求）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help 函数名     % 在命令窗口显示简要用法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doc 函数名      % 打开完整帮助文档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或在编辑器中选中函数名 → 右键 → Help on Selection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二、图像文件读写（课件 S1.2-1）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imread　——　读入图像文件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 = imread('文件名')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[X, map] = imread('文件名')　　% 索引图像：X 为索引矩阵，map 为调色板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功能：把磁盘上的图像文件读入为 MATLAB 数组。灰度图和真彩图返回一个数组 I；索引图返回索引矩阵 X 和调色板 map。路径建议用正斜杠，避免反斜杠转义问题。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imread('e:/w01.tif');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imread('e:/w01.png');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imread('peppers.png');    % 可先用 MATLAB 自带图练手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imwrite　——　把数组写入图像文件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imwrite(I, '文件名')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imwrite(I, '文件名', '格式名')　　% 显式指定格式，如 'tif'、'png'、'jpg'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imwrite(I, 'e:/w02.tif', 'tif');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imwrite(I, 'e:/result.png');     % 由扩展名自动识别格式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imfinfo　——　查看图像文件信息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info = imfinfo('文件名')　　% 不加输出参数则直接显示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返回一个结构体，常用字段：Filename（路径）、FileSize（字节数）、Width / Height（宽 / 高像素数）、BitDepth（位深）、ColorType（'grayscale' 灰度 / 'truecolor' 真彩 / 'indexed' 索引）。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info = imfinfo('e:/w01.tif');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info.Width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ans = 256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info.ColorType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ans = 'grayscale'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三、图像显示（课件 S1.2-2）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image　——　按原始数据画图像（最原始的显示函数）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image(C)　　% C 为矩阵，直接按数值映射颜色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特点：不做任何缩放处理，数值直接对应颜色索引，适合显示索引图或已有整数颜色值的情况。课件示例：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a = [1,20,30,40; 50,60,70,80; 90,100,110,120];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&gt;&gt; image(a);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imshow　——　显示图像（实际使用首选）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imshow(I)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imshow(I, [])　　% 自动拉伸到全灰度范围显示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与 image 的区别：imshow 会按数据类型自动适配显示范围（uint8 按 0~255，double 按 0~1），显示灰度图、真彩图都正确。日常显示图像一律用它。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imread('e:/w01.tif');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title　——　给当前图像/坐标区加标题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title('标题文字')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title('原图像');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colorbar　——　显示颜色条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colorbar　　% 在当前图右侧加颜色刻度条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colorbar;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figure　——　创建/切换图形窗口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figure　　% 新建一个图形窗口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figure(n)　　% 创建或切换到编号为 n 的窗口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figure(1); imshow(I);   % 在 1 号窗口显示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figure(2); plot(x, y);  % 在 2 号窗口画图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subplot　——　把图形窗口分成多个子窗口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subplot(m, n, p)　　% 分成 m 行 n 列共 m×n 格，在第 p 格操作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p 的编号顺序：从左到右、从上到下（第一行 1~n，第二行 n+1~2n……）。每个子窗口独立画自己的图，是实验报告多图并排显示的标准做法。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subplot(1,3,1); imshow(I1);  title('原图');    % 第 1 格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subplot(1,3,2); imshow(I2);  title('处理图1'); % 第 2 格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subplot(1,3,3); imshow(I3);  title('处理图2'); % 第 3 格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plot　——　绘制二维曲线（课件提及，此处补全用法）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plot(y)　　% y 为向量：以下标 1,2,3,... 为横轴画曲线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plot(x, y)　　% 画 y 关于 x 的曲线，x、y 为等长向量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plot(x, y, 's')　　% 's' 指定颜色、线型、标记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plot(x1,y1,'s1', x2,y2,'s2')　　% 一次画多条曲线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画图三步（配合 plot 理解）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第 1 步 造横坐标：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t = 起点:步长:终点，生成等间隔采样点。步长越小点越密，曲线越光滑。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第 2 步 算纵坐标：</w:t>
      </w:r>
      <w:r>
        <w:rPr>
          <w:rFonts w:ascii="Times New Roman" w:cs="Times New Roman" w:eastAsia="SimSun" w:hAnsi="Times New Roman"/>
          <w:sz w:val="24"/>
          <w:szCs w:val="24"/>
        </w:rPr>
        <w:t xml:space="preserve">y = 公式(t)，按函数表达式逐点计算；★ 对向量做乘除幂要带点：.* ./ .^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第 3 步 画图：</w:t>
      </w:r>
      <w:r>
        <w:rPr>
          <w:rFonts w:ascii="Times New Roman" w:cs="Times New Roman" w:eastAsia="SimSun" w:hAnsi="Times New Roman"/>
          <w:sz w:val="24"/>
          <w:szCs w:val="24"/>
        </w:rPr>
        <w:t xml:space="preserve">plot(t, y) 把 (t, y) 各点连线；hold on 保持图形叠加画下一条。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颜色、线型、标记符号表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颜色:  r 红   g 绿   b 蓝   k 黑   m 品红   c 青   y 黄   w 白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线型:  - 实线   -- 虚线   : 点线   -. 点划线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标记:  o 圆圈   * 星号   . 点   x 叉号   s 方块   d 菱形   ^ 上三角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组合:  'r--' 红色虚线;  'b*' 蓝色星号;  'k-.' 黑色点划线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完整例子：课件实验（衰减振荡曲线及包络线）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 = 0 : pi/50 : 4*pi;             % 第1步：t 从 0 到 4π，步长 π/50（约 200 个点）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y = exp(-t/3) .* sin(3*t);        % 第2步：衰减振荡 y = e^(-t/3)·sin(3t)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y0 = exp(-t/3);                   %      包络线 y0 = e^(-t/3)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y, 'b');                  % 第3步：画衰减振荡（蓝色实线）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hold on;                          % 保持当前图，叠加画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y0, 'r--');               % 上包络（红色虚线）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-y0, 'r--');              % 下包络（红色虚线）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hold off;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title('衰减振荡曲线及其包络线');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xlabel('t'); ylabel('y');         % 坐标轴标签（补充）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legend('y=e^{-t/3}sin(3t)', '包络线'); grid on;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配套函数（补充）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hold on / hold off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开启 / 关闭图形叠加；不加 hold on 时新图会覆盖旧图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xlabel('文字')、ylabel('文字')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横轴 / 纵轴标签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legend('图例1','图例2')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图例，顺序与画线顺序一致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Consolas" w:cs="Consolas" w:eastAsia="SimSun" w:hAnsi="Consolas"/>
          <w:sz w:val="21"/>
          <w:szCs w:val="21"/>
        </w:rPr>
        <w:t xml:space="preserve">grid on</w:t>
      </w:r>
      <w:r>
        <w:rPr>
          <w:rFonts w:ascii="Times New Roman" w:cs="Times New Roman" w:eastAsia="SimSun" w:hAnsi="Times New Roman"/>
          <w:sz w:val="24"/>
          <w:szCs w:val="24"/>
        </w:rPr>
        <w:t xml:space="preserve">　——　显示网格线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★ 易错点：</w:t>
      </w:r>
      <w:r>
        <w:rPr>
          <w:rFonts w:ascii="Times New Roman" w:cs="Times New Roman" w:eastAsia="SimSun" w:hAnsi="Times New Roman"/>
          <w:sz w:val="24"/>
          <w:szCs w:val="24"/>
        </w:rPr>
        <w:t xml:space="preserve">该用 .* 的地方写成 * 会报“矩阵维度不一致”——对整列数据逐点运算时乘除幂都要带点。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四、图像类型转换（课件 S1.2-3）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rgb2gray　——　真彩图像转灰度图像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I = rgb2gray(RGB)　　% RGB 为 m×n×3 真彩图，I 为 m×n 灰度图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原理（补充）：每个像素的 R、G、B 三个分量按加权平均合成一个灰度值：灰度 = 0.2989·R + 0.5870·G + 0.1140·B（绿色权重最大，与人眼敏感度一致）。转换后图像由 3 通道变 1 通道。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j = imread('e:/w01.png');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rgb2gray(j);      % 转灰度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im2bw　——　阈值化转二值图像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BW = im2bw(I, level)　　% level 为阈值，取值 0~1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把灰度图按阈值劈成黑白两色：亮度 ≥ level 的像素变白（1），低于的变黑（0）。level 表示原灰度范围的百分比——level = 0.5 即以中值（128/255）为界。返回逻辑类型矩阵（true/false 即 1/0）。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j = imread('e:/w01.png');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im2bw(j, 0.5);    % 阈值取灰度中值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★ 易错点：</w:t>
      </w:r>
      <w:r>
        <w:rPr>
          <w:rFonts w:ascii="Times New Roman" w:cs="Times New Roman" w:eastAsia="SimSun" w:hAnsi="Times New Roman"/>
          <w:sz w:val="24"/>
          <w:szCs w:val="24"/>
        </w:rPr>
        <w:t xml:space="preserve">level 必须是 0~1 的小数，写 128 会报阈值无效。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imresize　——　改变图像大小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B = imresize(A, [m n])　　% 调整为 m 行 n 列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B = imresize(A, k)　　% 按比例缩放，k = 0.5 缩小一半，k = 2 放大一倍（补充）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j = imread('e:/w01.png');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imresize(j, [256 256]);   % 统一调整为 256×256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imshow(I);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五、图像代数运算（课件 S1.2-4）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四个函数实现两幅图像的对应像素四则运算。★ 共同要求：两幅图像同样大小、同种数据类型；否则报错或结果错误。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imadd　——　两幅图像相加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Z = imadd(X, Y)　　% Z = X + Y，超出最大值自动截断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效果：图像变亮；多幅同类噪声图像相加平均可降噪（补充）。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Z = imadd(X, Y);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应用：调亮一幅图——与常数相加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I2 = imadd(I, 60);        % 每个像素 +60，图像变亮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imsubtract　——　两幅图像相减（注意课件拼写）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Z = imsubtract(X, Y)　　% Z = X - Y，低于 0 自动截断为 0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★ 课件中写作 imsubstract 是笔误，</w:t>
      </w:r>
      <w:r>
        <w:rPr>
          <w:rFonts w:ascii="Times New Roman" w:cs="Times New Roman" w:eastAsia="SimSun" w:hAnsi="Times New Roman"/>
          <w:sz w:val="24"/>
          <w:szCs w:val="24"/>
        </w:rPr>
        <w:t xml:space="preserve">正确拼写为 imsubtract（subtract 少了一个 r）。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效果：保留两图差异；可用于运动检测、缺陷检测、背景扣除。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Z = imsubtract(X, Y);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应用：调暗一幅图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I3 = imsubtract(I, 60);   % 每个像素 -60，图像变暗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immultiply　——　两幅图像相乘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Z = immultiply(X, Y)　　% Z = X .* Y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效果：可用一幅图作模板（mask）遮蔽另一幅图的区域；乘小于 1 的系数降低亮度/对比度。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Z = immultiply(X, Y);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应用：等比例调亮度（★ 先转 double 防溢出）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J = uint8(double(I) * 1.5);   % ×1.5 变亮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K = uint8(double(I) * 0.5);   % ×0.5 变暗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imdivide　——　两幅图像相除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调用格式：</w:t>
      </w:r>
      <w:r>
        <w:rPr>
          <w:rFonts w:ascii="Consolas" w:cs="Consolas" w:eastAsia="SimSun" w:hAnsi="Consolas"/>
          <w:sz w:val="21"/>
          <w:szCs w:val="21"/>
        </w:rPr>
        <w:t xml:space="preserve">Z = imdivide(X, Y)　　% Z = X ./ Y，除零处结果为最大值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效果：可用于光照不均校正、图像归一化。</w:t>
      </w:r>
    </w:p>
    <w:p>
      <w:pPr>
        <w:shd w:fill="F4F5F6" w:val="clear"/>
        <w:spacing w:after="20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Z = imdivide(X, Y);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数据类型说明（补充，理解溢出截断）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uint8 类型的像素范围是 0~255。直接对它乘 1.5，超过 255 的值会被截断成 255（一片死白），所以等比例运算必须先 double(I) 转成浮点、算完再 uint8 转回。imadd / imsubtract 内部已处理截断，可直接用。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六、课件实验完整代码（S1.5）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实验 1：MATLAB 语言基本使用（S1.5.1）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(1) 输入简单矩阵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 [1 2 3; 4 5 6]      % 空格分行内元素，分号分行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 1:5                 % 冒号生成等差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(2) 衰减振荡曲线及包络线（题目：y = e^(-t/3)·sin3t，y0 = e^(-t/3)，t ∈ [0, 4π]）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 = 0:pi/50:4*pi;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y  = exp(-t/3) .* sin(3*t);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y0 = exp(-t/3);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y, 'b');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hold on;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y0, 'r--');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plot(t, -y0, 'r--');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hold off;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title('衰减振荡曲线及其包络线');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(3) 复数矩阵的生成及运算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 [1,3; 2,4] - [5,8; 6,9]*i     % i 为虚数单位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 = [1+5i, 2+6i; 3+8*i, 4+9*i]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 = A * B          % 矩阵乘法（注意与 A .* B 元素乘区分）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实验 2：图像处理实验（S1.5.2）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(1) RGB → 灰度 → 二值，三子图显示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j  = imread('e:/w01.png');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g  = rgb2gray(j);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bw = im2bw(j, 0.5);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subplot(1,3,1); imshow(j);  title('RGB 图像');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subplot(1,3,2); imshow(g);  title('灰度图像');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subplot(1,3,3); imshow(bw); title('二值图像');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(2) 两幅图像加减乘除，六子图显示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A = imread('e:/a.png');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 = imread('e:/b.png');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B = imresize(B, [size(A,1) size(A,2)]);   % 先统一尺寸（★ 代数运算要求）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C1 = imadd(A, B);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C2 = imsubtract(A, B);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C3 = immultiply(A, B);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C4 = imdivide(A, B);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subplot(2,3,1); imshow(A);  title('A');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subplot(2,3,2); imshow(B);  title('B');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subplot(2,3,3); imshow(C1); title('A+B');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subplot(2,3,4); imshow(C2); title('A-B');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subplot(2,3,5); imshow(C3); title('A×B');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subplot(2,3,6); imshow(C4); title('A÷B');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(3) 灰度变化：图像变亮与变暗，三子图显示</w:t>
      </w:r>
    </w:p>
    <w:p>
      <w:pPr>
        <w:shd w:fill="F4F5F6" w:val="clear"/>
        <w:spacing w:after="0" w:before="12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 = imread('e:/w01.tif');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I2 = imadd(I, 60);          % 变亮：每个像素值 +60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I3 = imsubtract(I, 60);     % 变暗：每个像素值 -60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等比例写法（二选一）：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I2 = uint8(double(I) * 1.5);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% I3 = uint8(double(I) * 0.5);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 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subplot(1,3,1); imshow(I);  title('原始图像');</w:t>
      </w:r>
    </w:p>
    <w:p>
      <w:pPr>
        <w:shd w:fill="F4F5F6" w:val="clear"/>
        <w:spacing w:after="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subplot(1,3,2); imshow(I2); title('图像变亮');</w:t>
      </w:r>
    </w:p>
    <w:p>
      <w:pPr>
        <w:shd w:fill="F4F5F6" w:val="clear"/>
        <w:spacing w:after="200" w:before="0" w:line="260"/>
        <w:ind w:left="240"/>
      </w:pPr>
      <w:r>
        <w:rPr>
          <w:rFonts w:ascii="Consolas" w:cs="Consolas" w:eastAsia="SimSun" w:hAnsi="Consolas"/>
          <w:sz w:val="20"/>
          <w:szCs w:val="20"/>
        </w:rPr>
        <w:t xml:space="preserve">subplot(1,3,3); imshow(I3); title('图像变暗');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(4) 查看函数帮助（课件要求）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在命令窗口输入 help 函数名（如 help imread）；或在编辑器中选中函数名 → 右键 → Help on Selection，调出帮助文档学习各种不同用法。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78909C"/>
        <w:sz w:val="24"/>
        <w:szCs w:val="24"/>
      </w:rPr>
      <w:t xml:space="preserve">MATLAB 函数完全用法 · 基于实践1课件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2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pPr>
      <w:spacing w:after="80"/>
    </w:pPr>
    <w:rPr>
      <w:sz w:val="24"/>
      <w:szCs w:val="24"/>
    </w:rPr>
  </w:style>
  <w:style w:type="paragraph" w:styleId="TOC2">
    <w:name w:val="toc 2"/>
    <w:basedOn w:val="Normal"/>
    <w:pPr>
      <w:spacing w:after="6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2026-09-18T05:13:50.927Z</dcterms:created>
  <dcterms:modified xsi:type="dcterms:W3CDTF">2026-09-18T05:13:50.931Z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