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B3B" w:rsidRPr="00511B3B" w:rsidRDefault="00511B3B">
      <w:pPr>
        <w:rPr>
          <w:b/>
          <w:bCs/>
          <w:i/>
          <w:iCs/>
          <w:color w:val="70AD47" w:themeColor="accent6"/>
        </w:rPr>
      </w:pPr>
      <w:r w:rsidRPr="00511B3B">
        <w:rPr>
          <w:b/>
          <w:bCs/>
          <w:i/>
          <w:iCs/>
          <w:color w:val="70AD47" w:themeColor="accent6"/>
        </w:rPr>
        <w:t>Edited version: I forgot to discuss about high pass and low pass filtering.</w:t>
      </w:r>
    </w:p>
    <w:p w:rsidR="00C468B2" w:rsidRDefault="00C468B2">
      <w:pPr>
        <w:rPr>
          <w:color w:val="000000"/>
        </w:rPr>
      </w:pPr>
      <w:r>
        <w:rPr>
          <w:b/>
          <w:bCs/>
          <w:color w:val="000000"/>
        </w:rPr>
        <w:t>Homework: (2 points</w:t>
      </w:r>
      <w:proofErr w:type="gramStart"/>
      <w:r>
        <w:rPr>
          <w:b/>
          <w:bCs/>
          <w:color w:val="000000"/>
        </w:rPr>
        <w:t>)</w:t>
      </w:r>
      <w:proofErr w:type="gramEnd"/>
      <w:r>
        <w:rPr>
          <w:color w:val="000000"/>
        </w:rPr>
        <w:br/>
        <w:t>1. Discuss the effect of repeatedly applying the following type of filters on the center of an image. Suppose the</w:t>
      </w:r>
      <w:r>
        <w:rPr>
          <w:color w:val="000000"/>
        </w:rPr>
        <w:br/>
        <w:t>kernel will not reach the image boundaries and thus the effect on them is not considered.</w:t>
      </w:r>
      <w:r>
        <w:rPr>
          <w:color w:val="000000"/>
        </w:rPr>
        <w:br/>
        <w:t>a. Mean filter</w:t>
      </w:r>
      <w:proofErr w:type="gramStart"/>
      <w:r>
        <w:rPr>
          <w:color w:val="000000"/>
        </w:rPr>
        <w:t>,</w:t>
      </w:r>
      <w:proofErr w:type="gramEnd"/>
      <w:r>
        <w:rPr>
          <w:color w:val="000000"/>
        </w:rPr>
        <w:br/>
        <w:t>b. Median filter,</w:t>
      </w:r>
      <w:r>
        <w:rPr>
          <w:color w:val="000000"/>
        </w:rPr>
        <w:br/>
        <w:t>c. Low-pass filter,</w:t>
      </w:r>
      <w:r>
        <w:rPr>
          <w:color w:val="000000"/>
        </w:rPr>
        <w:br/>
        <w:t>d. High-pass filter.</w:t>
      </w:r>
    </w:p>
    <w:p w:rsidR="00C468B2" w:rsidRDefault="00977332">
      <w:pPr>
        <w:rPr>
          <w:color w:val="FF0000"/>
        </w:rPr>
      </w:pPr>
      <w:r>
        <w:rPr>
          <w:color w:val="FF0000"/>
        </w:rPr>
        <w:t>Answer:</w:t>
      </w:r>
    </w:p>
    <w:p w:rsidR="00F34FDA" w:rsidRPr="00F34FDA" w:rsidRDefault="00F34FDA">
      <w:r w:rsidRPr="00F34FDA">
        <w:t>Mean filter:</w:t>
      </w:r>
      <w:r>
        <w:t xml:space="preserve"> we have bluer picture. If we use filter3*3 the second time it similar that we used 3*3 with different value. Absolutely the second one is preferable and have more details.</w:t>
      </w:r>
    </w:p>
    <w:p w:rsidR="00905E85" w:rsidRDefault="00F34FDA" w:rsidP="00F34FDA">
      <w:r>
        <w:t xml:space="preserve">Median filter: </w:t>
      </w:r>
      <w:r w:rsidR="00BF4081">
        <w:t>It seems that by adding multiple times</w:t>
      </w:r>
      <w:r>
        <w:t xml:space="preserve"> </w:t>
      </w:r>
      <w:r w:rsidR="0096579C">
        <w:t xml:space="preserve">median filter we have </w:t>
      </w:r>
      <w:r w:rsidR="00905E85">
        <w:t>smother</w:t>
      </w:r>
      <w:r w:rsidR="0096579C">
        <w:t xml:space="preserve"> image. </w:t>
      </w:r>
      <w:r w:rsidR="00905E85">
        <w:t>Because</w:t>
      </w:r>
      <w:r w:rsidR="0096579C">
        <w:t xml:space="preserve"> once you applied a filter (for example3*3) in median filter it sort 9 neighbors of center and put the median instead. </w:t>
      </w:r>
      <w:r w:rsidR="00905E85">
        <w:t>In the second time</w:t>
      </w:r>
      <w:r>
        <w:t xml:space="preserve"> the values are somehow sorted and the difference is not noticeable but in comparison to the first time we have smother image.</w:t>
      </w:r>
    </w:p>
    <w:p w:rsidR="00905E85" w:rsidRDefault="00905E85" w:rsidP="00905E85">
      <w:r>
        <w:t>Note: We</w:t>
      </w:r>
      <w:r w:rsidR="0096579C">
        <w:t xml:space="preserve"> </w:t>
      </w:r>
      <w:r>
        <w:t xml:space="preserve">should also add zero around </w:t>
      </w:r>
      <w:proofErr w:type="spellStart"/>
      <w:r>
        <w:t>around</w:t>
      </w:r>
      <w:proofErr w:type="spellEnd"/>
      <w:r w:rsidR="0096579C">
        <w:t xml:space="preserve"> </w:t>
      </w:r>
      <w:r>
        <w:t>photo (</w:t>
      </w:r>
      <w:r w:rsidR="0096579C">
        <w:t>padding)</w:t>
      </w:r>
      <w:r>
        <w:t>.</w:t>
      </w:r>
    </w:p>
    <w:p w:rsidR="00F34FDA" w:rsidRDefault="00F34FDA" w:rsidP="00905E85"/>
    <w:tbl>
      <w:tblPr>
        <w:tblStyle w:val="TableGrid"/>
        <w:tblW w:w="0" w:type="auto"/>
        <w:tblLook w:val="0000" w:firstRow="0" w:lastRow="0" w:firstColumn="0" w:lastColumn="0" w:noHBand="0" w:noVBand="0"/>
      </w:tblPr>
      <w:tblGrid>
        <w:gridCol w:w="2088"/>
      </w:tblGrid>
      <w:tr w:rsidR="0096579C" w:rsidTr="0096579C">
        <w:trPr>
          <w:trHeight w:val="1528"/>
        </w:trPr>
        <w:tc>
          <w:tcPr>
            <w:tcW w:w="2088" w:type="dxa"/>
          </w:tcPr>
          <w:tbl>
            <w:tblPr>
              <w:tblStyle w:val="TableGrid"/>
              <w:tblW w:w="0" w:type="auto"/>
              <w:tblLook w:val="04A0" w:firstRow="1" w:lastRow="0" w:firstColumn="1" w:lastColumn="0" w:noHBand="0" w:noVBand="1"/>
            </w:tblPr>
            <w:tblGrid>
              <w:gridCol w:w="536"/>
              <w:gridCol w:w="551"/>
              <w:gridCol w:w="537"/>
            </w:tblGrid>
            <w:tr w:rsidR="0096579C" w:rsidTr="0096579C">
              <w:tc>
                <w:tcPr>
                  <w:tcW w:w="536" w:type="dxa"/>
                </w:tcPr>
                <w:p w:rsidR="0096579C" w:rsidRDefault="0096579C" w:rsidP="0096579C">
                  <w:r>
                    <w:t>50</w:t>
                  </w:r>
                </w:p>
              </w:tc>
              <w:tc>
                <w:tcPr>
                  <w:tcW w:w="537" w:type="dxa"/>
                </w:tcPr>
                <w:p w:rsidR="0096579C" w:rsidRDefault="0096579C" w:rsidP="0096579C">
                  <w:r>
                    <w:t>57</w:t>
                  </w:r>
                </w:p>
              </w:tc>
              <w:tc>
                <w:tcPr>
                  <w:tcW w:w="537" w:type="dxa"/>
                </w:tcPr>
                <w:p w:rsidR="0096579C" w:rsidRDefault="0096579C" w:rsidP="0096579C">
                  <w:r>
                    <w:t>90</w:t>
                  </w:r>
                </w:p>
              </w:tc>
            </w:tr>
            <w:tr w:rsidR="0096579C" w:rsidTr="0096579C">
              <w:tc>
                <w:tcPr>
                  <w:tcW w:w="536" w:type="dxa"/>
                </w:tcPr>
                <w:p w:rsidR="0096579C" w:rsidRDefault="0096579C" w:rsidP="0096579C">
                  <w:r>
                    <w:t>14</w:t>
                  </w:r>
                </w:p>
              </w:tc>
              <w:tc>
                <w:tcPr>
                  <w:tcW w:w="537" w:type="dxa"/>
                  <w:shd w:val="clear" w:color="auto" w:fill="FF0000"/>
                </w:tcPr>
                <w:p w:rsidR="0096579C" w:rsidRDefault="0096579C" w:rsidP="0096579C">
                  <w:r>
                    <w:t>102</w:t>
                  </w:r>
                </w:p>
              </w:tc>
              <w:tc>
                <w:tcPr>
                  <w:tcW w:w="537" w:type="dxa"/>
                </w:tcPr>
                <w:p w:rsidR="0096579C" w:rsidRDefault="0096579C" w:rsidP="0096579C">
                  <w:r>
                    <w:t>2</w:t>
                  </w:r>
                </w:p>
              </w:tc>
            </w:tr>
            <w:tr w:rsidR="0096579C" w:rsidTr="0096579C">
              <w:tc>
                <w:tcPr>
                  <w:tcW w:w="536" w:type="dxa"/>
                </w:tcPr>
                <w:p w:rsidR="0096579C" w:rsidRDefault="0096579C" w:rsidP="0096579C">
                  <w:r>
                    <w:t>29</w:t>
                  </w:r>
                </w:p>
              </w:tc>
              <w:tc>
                <w:tcPr>
                  <w:tcW w:w="537" w:type="dxa"/>
                </w:tcPr>
                <w:p w:rsidR="0096579C" w:rsidRDefault="0096579C" w:rsidP="0096579C">
                  <w:r>
                    <w:t>107</w:t>
                  </w:r>
                </w:p>
              </w:tc>
              <w:tc>
                <w:tcPr>
                  <w:tcW w:w="537" w:type="dxa"/>
                </w:tcPr>
                <w:p w:rsidR="0096579C" w:rsidRDefault="0096579C" w:rsidP="0096579C">
                  <w:r>
                    <w:t>11</w:t>
                  </w:r>
                </w:p>
              </w:tc>
            </w:tr>
          </w:tbl>
          <w:p w:rsidR="0096579C" w:rsidRPr="00BF4081" w:rsidRDefault="0096579C" w:rsidP="0096579C"/>
          <w:p w:rsidR="0096579C" w:rsidRPr="00977332" w:rsidRDefault="0096579C" w:rsidP="0096579C">
            <w:pPr>
              <w:rPr>
                <w:color w:val="FF0000"/>
              </w:rPr>
            </w:pPr>
          </w:p>
          <w:p w:rsidR="0096579C" w:rsidRDefault="0096579C" w:rsidP="0096579C"/>
        </w:tc>
      </w:tr>
    </w:tbl>
    <w:tbl>
      <w:tblPr>
        <w:tblStyle w:val="TableGrid"/>
        <w:tblpPr w:leftFromText="180" w:rightFromText="180" w:vertAnchor="text" w:horzAnchor="page" w:tblpX="4063" w:tblpY="-1571"/>
        <w:tblW w:w="0" w:type="auto"/>
        <w:tblLook w:val="0000" w:firstRow="0" w:lastRow="0" w:firstColumn="0" w:lastColumn="0" w:noHBand="0" w:noVBand="0"/>
      </w:tblPr>
      <w:tblGrid>
        <w:gridCol w:w="2088"/>
      </w:tblGrid>
      <w:tr w:rsidR="00905E85" w:rsidTr="00905E85">
        <w:trPr>
          <w:trHeight w:val="1521"/>
        </w:trPr>
        <w:tc>
          <w:tcPr>
            <w:tcW w:w="2088" w:type="dxa"/>
          </w:tcPr>
          <w:tbl>
            <w:tblPr>
              <w:tblStyle w:val="TableGrid"/>
              <w:tblW w:w="0" w:type="auto"/>
              <w:tblLook w:val="04A0" w:firstRow="1" w:lastRow="0" w:firstColumn="1" w:lastColumn="0" w:noHBand="0" w:noVBand="1"/>
            </w:tblPr>
            <w:tblGrid>
              <w:gridCol w:w="536"/>
              <w:gridCol w:w="537"/>
              <w:gridCol w:w="537"/>
            </w:tblGrid>
            <w:tr w:rsidR="00905E85" w:rsidTr="007C0E07">
              <w:tc>
                <w:tcPr>
                  <w:tcW w:w="536" w:type="dxa"/>
                </w:tcPr>
                <w:p w:rsidR="00905E85" w:rsidRDefault="00905E85" w:rsidP="00905E85">
                  <w:pPr>
                    <w:framePr w:hSpace="180" w:wrap="around" w:vAnchor="text" w:hAnchor="page" w:x="4063" w:y="-1571"/>
                  </w:pPr>
                  <w:r>
                    <w:t>A</w:t>
                  </w:r>
                </w:p>
              </w:tc>
              <w:tc>
                <w:tcPr>
                  <w:tcW w:w="537" w:type="dxa"/>
                </w:tcPr>
                <w:p w:rsidR="00905E85" w:rsidRDefault="00905E85" w:rsidP="00905E85">
                  <w:pPr>
                    <w:framePr w:hSpace="180" w:wrap="around" w:vAnchor="text" w:hAnchor="page" w:x="4063" w:y="-1571"/>
                  </w:pPr>
                  <w:r>
                    <w:t>B</w:t>
                  </w:r>
                </w:p>
              </w:tc>
              <w:tc>
                <w:tcPr>
                  <w:tcW w:w="537" w:type="dxa"/>
                </w:tcPr>
                <w:p w:rsidR="00905E85" w:rsidRDefault="00905E85" w:rsidP="00905E85">
                  <w:pPr>
                    <w:framePr w:hSpace="180" w:wrap="around" w:vAnchor="text" w:hAnchor="page" w:x="4063" w:y="-1571"/>
                  </w:pPr>
                  <w:r>
                    <w:t>C</w:t>
                  </w:r>
                </w:p>
              </w:tc>
            </w:tr>
            <w:tr w:rsidR="00905E85" w:rsidTr="007C0E07">
              <w:tc>
                <w:tcPr>
                  <w:tcW w:w="536" w:type="dxa"/>
                </w:tcPr>
                <w:p w:rsidR="00905E85" w:rsidRDefault="00905E85" w:rsidP="00905E85">
                  <w:pPr>
                    <w:framePr w:hSpace="180" w:wrap="around" w:vAnchor="text" w:hAnchor="page" w:x="4063" w:y="-1571"/>
                  </w:pPr>
                  <w:r>
                    <w:t>D</w:t>
                  </w:r>
                </w:p>
              </w:tc>
              <w:tc>
                <w:tcPr>
                  <w:tcW w:w="537" w:type="dxa"/>
                  <w:shd w:val="clear" w:color="auto" w:fill="FF0000"/>
                </w:tcPr>
                <w:p w:rsidR="00905E85" w:rsidRDefault="00905E85" w:rsidP="00905E85">
                  <w:pPr>
                    <w:framePr w:hSpace="180" w:wrap="around" w:vAnchor="text" w:hAnchor="page" w:x="4063" w:y="-1571"/>
                  </w:pPr>
                  <w:r>
                    <w:t>50</w:t>
                  </w:r>
                </w:p>
              </w:tc>
              <w:tc>
                <w:tcPr>
                  <w:tcW w:w="537" w:type="dxa"/>
                </w:tcPr>
                <w:p w:rsidR="00905E85" w:rsidRDefault="00905E85" w:rsidP="00905E85">
                  <w:pPr>
                    <w:framePr w:hSpace="180" w:wrap="around" w:vAnchor="text" w:hAnchor="page" w:x="4063" w:y="-1571"/>
                  </w:pPr>
                  <w:r>
                    <w:t>E</w:t>
                  </w:r>
                </w:p>
              </w:tc>
            </w:tr>
            <w:tr w:rsidR="00905E85" w:rsidTr="007C0E07">
              <w:tc>
                <w:tcPr>
                  <w:tcW w:w="536" w:type="dxa"/>
                </w:tcPr>
                <w:p w:rsidR="00905E85" w:rsidRDefault="00905E85" w:rsidP="00905E85">
                  <w:pPr>
                    <w:framePr w:hSpace="180" w:wrap="around" w:vAnchor="text" w:hAnchor="page" w:x="4063" w:y="-1571"/>
                  </w:pPr>
                  <w:r>
                    <w:t>F</w:t>
                  </w:r>
                </w:p>
              </w:tc>
              <w:tc>
                <w:tcPr>
                  <w:tcW w:w="537" w:type="dxa"/>
                </w:tcPr>
                <w:p w:rsidR="00905E85" w:rsidRDefault="00905E85" w:rsidP="00905E85">
                  <w:pPr>
                    <w:framePr w:hSpace="180" w:wrap="around" w:vAnchor="text" w:hAnchor="page" w:x="4063" w:y="-1571"/>
                  </w:pPr>
                  <w:r>
                    <w:t>G</w:t>
                  </w:r>
                </w:p>
              </w:tc>
              <w:tc>
                <w:tcPr>
                  <w:tcW w:w="537" w:type="dxa"/>
                </w:tcPr>
                <w:p w:rsidR="00905E85" w:rsidRDefault="00905E85" w:rsidP="00905E85">
                  <w:pPr>
                    <w:framePr w:hSpace="180" w:wrap="around" w:vAnchor="text" w:hAnchor="page" w:x="4063" w:y="-1571"/>
                  </w:pPr>
                  <w:r>
                    <w:t>G</w:t>
                  </w:r>
                </w:p>
              </w:tc>
            </w:tr>
          </w:tbl>
          <w:p w:rsidR="00905E85" w:rsidRPr="00BF4081" w:rsidRDefault="00905E85" w:rsidP="00905E85"/>
          <w:p w:rsidR="00905E85" w:rsidRPr="00977332" w:rsidRDefault="00905E85" w:rsidP="00905E85">
            <w:pPr>
              <w:rPr>
                <w:color w:val="FF0000"/>
              </w:rPr>
            </w:pPr>
          </w:p>
          <w:p w:rsidR="00905E85" w:rsidRDefault="00905E85" w:rsidP="00905E85"/>
        </w:tc>
      </w:tr>
    </w:tbl>
    <w:p w:rsidR="0096579C" w:rsidRDefault="00F34FDA">
      <w:pPr>
        <w:rPr>
          <w:color w:val="000000"/>
        </w:rPr>
      </w:pPr>
      <w:r>
        <w:rPr>
          <w:color w:val="000000"/>
        </w:rPr>
        <w:t xml:space="preserve"> </w:t>
      </w:r>
      <w:r w:rsidR="0096579C">
        <w:rPr>
          <w:color w:val="000000"/>
        </w:rPr>
        <w:t xml:space="preserve"> </w:t>
      </w:r>
    </w:p>
    <w:p w:rsidR="00511B3B" w:rsidRDefault="00511B3B">
      <w:pPr>
        <w:rPr>
          <w:color w:val="000000"/>
        </w:rPr>
      </w:pPr>
    </w:p>
    <w:p w:rsidR="00511B3B" w:rsidRDefault="00511B3B">
      <w:pPr>
        <w:rPr>
          <w:color w:val="000000"/>
        </w:rPr>
      </w:pPr>
      <w:r>
        <w:rPr>
          <w:color w:val="000000"/>
        </w:rPr>
        <w:t>High pass filter: the emphasis on edges and details will be more. Depends on noise it will reduce or become sharper and sharper.</w:t>
      </w:r>
    </w:p>
    <w:p w:rsidR="00511B3B" w:rsidRDefault="00511B3B">
      <w:pPr>
        <w:rPr>
          <w:color w:val="000000"/>
        </w:rPr>
      </w:pPr>
      <w:r>
        <w:rPr>
          <w:color w:val="000000"/>
        </w:rPr>
        <w:t xml:space="preserve">Low pass filter: we lose many information in first applying. In the second one we want to apply again low pass filter to an image which lost many information in first filtering. Finally we have </w:t>
      </w:r>
      <w:bookmarkStart w:id="0" w:name="_GoBack"/>
      <w:bookmarkEnd w:id="0"/>
      <w:r>
        <w:rPr>
          <w:color w:val="000000"/>
        </w:rPr>
        <w:t>a smother image with less noises.</w:t>
      </w:r>
    </w:p>
    <w:p w:rsidR="00C468B2" w:rsidRDefault="0096579C">
      <w:pPr>
        <w:rPr>
          <w:color w:val="000000"/>
        </w:rPr>
      </w:pPr>
      <w:r>
        <w:rPr>
          <w:color w:val="000000"/>
        </w:rPr>
        <w:t xml:space="preserve">  </w:t>
      </w:r>
    </w:p>
    <w:p w:rsidR="00977332" w:rsidRDefault="00C468B2" w:rsidP="00977332">
      <w:pPr>
        <w:rPr>
          <w:color w:val="000000"/>
        </w:rPr>
      </w:pPr>
      <w:r>
        <w:rPr>
          <w:color w:val="000000"/>
        </w:rPr>
        <w:br/>
        <w:t>2. Prove that by adding Gaussian noise to an image, the noise variance is reduced.</w:t>
      </w:r>
    </w:p>
    <w:p w:rsidR="00977332" w:rsidRPr="00977332" w:rsidRDefault="00977332" w:rsidP="00977332">
      <w:pPr>
        <w:rPr>
          <w:color w:val="FF0000"/>
        </w:rPr>
      </w:pPr>
      <w:r>
        <w:rPr>
          <w:color w:val="FF0000"/>
        </w:rPr>
        <w:t>Answer:</w:t>
      </w:r>
    </w:p>
    <w:p w:rsidR="00F34FDA" w:rsidRDefault="00F34FDA" w:rsidP="00F34FDA">
      <w:r>
        <w:t>Base on page 7 on slides:</w:t>
      </w:r>
    </w:p>
    <w:p w:rsidR="00977332" w:rsidRDefault="009862E0" w:rsidP="009862E0">
      <w:pPr>
        <w:rPr>
          <w:color w:val="F40C91"/>
          <w:sz w:val="20"/>
          <w:szCs w:val="20"/>
        </w:rPr>
      </w:pPr>
      <w:r w:rsidRPr="009862E0">
        <w:lastRenderedPageBreak/>
        <w:t>Consider a noisy image:</w:t>
      </w:r>
      <w:r>
        <w:t xml:space="preserve">             g</w:t>
      </w:r>
      <w:r w:rsidRPr="009862E0">
        <w:rPr>
          <w:color w:val="000000"/>
          <w:sz w:val="20"/>
          <w:szCs w:val="20"/>
        </w:rPr>
        <w:t>(</w:t>
      </w:r>
      <w:r w:rsidRPr="009862E0">
        <w:rPr>
          <w:i/>
          <w:iCs/>
          <w:color w:val="000000"/>
          <w:sz w:val="20"/>
          <w:szCs w:val="20"/>
        </w:rPr>
        <w:t>x</w:t>
      </w:r>
      <w:r w:rsidRPr="009862E0">
        <w:rPr>
          <w:color w:val="000000"/>
          <w:sz w:val="20"/>
          <w:szCs w:val="20"/>
        </w:rPr>
        <w:t xml:space="preserve">, </w:t>
      </w:r>
      <w:r w:rsidRPr="009862E0">
        <w:rPr>
          <w:i/>
          <w:iCs/>
          <w:color w:val="000000"/>
          <w:sz w:val="20"/>
          <w:szCs w:val="20"/>
        </w:rPr>
        <w:t>y</w:t>
      </w:r>
      <w:r w:rsidRPr="009862E0">
        <w:rPr>
          <w:color w:val="000000"/>
          <w:sz w:val="20"/>
          <w:szCs w:val="20"/>
        </w:rPr>
        <w:t xml:space="preserve">) </w:t>
      </w:r>
      <w:r w:rsidRPr="009862E0">
        <w:rPr>
          <w:color w:val="000000"/>
          <w:sz w:val="20"/>
          <w:szCs w:val="20"/>
        </w:rPr>
        <w:sym w:font="Symbol" w:char="F03D"/>
      </w:r>
      <w:r w:rsidRPr="009862E0">
        <w:rPr>
          <w:color w:val="000000"/>
          <w:sz w:val="20"/>
          <w:szCs w:val="20"/>
        </w:rPr>
        <w:t xml:space="preserve"> </w:t>
      </w:r>
      <w:r w:rsidRPr="009862E0">
        <w:rPr>
          <w:i/>
          <w:iCs/>
          <w:color w:val="000000"/>
          <w:sz w:val="20"/>
          <w:szCs w:val="20"/>
        </w:rPr>
        <w:t xml:space="preserve">f </w:t>
      </w:r>
      <w:r w:rsidRPr="009862E0">
        <w:rPr>
          <w:color w:val="000000"/>
          <w:sz w:val="20"/>
          <w:szCs w:val="20"/>
        </w:rPr>
        <w:t>(</w:t>
      </w:r>
      <w:r w:rsidRPr="009862E0">
        <w:rPr>
          <w:i/>
          <w:iCs/>
          <w:color w:val="000000"/>
          <w:sz w:val="20"/>
          <w:szCs w:val="20"/>
        </w:rPr>
        <w:t>x</w:t>
      </w:r>
      <w:r w:rsidRPr="009862E0">
        <w:rPr>
          <w:color w:val="000000"/>
          <w:sz w:val="20"/>
          <w:szCs w:val="20"/>
        </w:rPr>
        <w:t xml:space="preserve">, </w:t>
      </w:r>
      <w:r w:rsidRPr="009862E0">
        <w:rPr>
          <w:i/>
          <w:iCs/>
          <w:color w:val="000000"/>
          <w:sz w:val="20"/>
          <w:szCs w:val="20"/>
        </w:rPr>
        <w:t>y</w:t>
      </w:r>
      <w:r w:rsidRPr="009862E0">
        <w:rPr>
          <w:color w:val="000000"/>
          <w:sz w:val="20"/>
          <w:szCs w:val="20"/>
        </w:rPr>
        <w:t xml:space="preserve">) </w:t>
      </w:r>
      <w:r w:rsidRPr="009862E0">
        <w:rPr>
          <w:color w:val="F40C91"/>
          <w:sz w:val="20"/>
          <w:szCs w:val="20"/>
        </w:rPr>
        <w:sym w:font="Symbol" w:char="F02B"/>
      </w:r>
      <w:r w:rsidRPr="009862E0">
        <w:rPr>
          <w:color w:val="F40C91"/>
          <w:sz w:val="20"/>
          <w:szCs w:val="20"/>
        </w:rPr>
        <w:sym w:font="Symbol" w:char="F068"/>
      </w:r>
      <w:r w:rsidRPr="009862E0">
        <w:rPr>
          <w:color w:val="F40C91"/>
          <w:sz w:val="20"/>
          <w:szCs w:val="20"/>
        </w:rPr>
        <w:t>(</w:t>
      </w:r>
      <w:r w:rsidRPr="009862E0">
        <w:rPr>
          <w:i/>
          <w:iCs/>
          <w:color w:val="F40C91"/>
          <w:sz w:val="20"/>
          <w:szCs w:val="20"/>
        </w:rPr>
        <w:t>x</w:t>
      </w:r>
      <w:r w:rsidRPr="009862E0">
        <w:rPr>
          <w:color w:val="F40C91"/>
          <w:sz w:val="20"/>
          <w:szCs w:val="20"/>
        </w:rPr>
        <w:t xml:space="preserve">, </w:t>
      </w:r>
      <w:r w:rsidRPr="009862E0">
        <w:rPr>
          <w:i/>
          <w:iCs/>
          <w:color w:val="F40C91"/>
          <w:sz w:val="20"/>
          <w:szCs w:val="20"/>
        </w:rPr>
        <w:t>y</w:t>
      </w:r>
      <w:r w:rsidRPr="009862E0">
        <w:rPr>
          <w:color w:val="F40C91"/>
          <w:sz w:val="20"/>
          <w:szCs w:val="20"/>
        </w:rPr>
        <w:t>) Gaussian Noise</w:t>
      </w:r>
      <w:r>
        <w:rPr>
          <w:color w:val="F40C91"/>
          <w:sz w:val="20"/>
          <w:szCs w:val="20"/>
        </w:rPr>
        <w:t xml:space="preserve"> (mean =0)</w:t>
      </w:r>
    </w:p>
    <w:p w:rsidR="009862E0" w:rsidRDefault="00511B3B" w:rsidP="00BF4081">
      <w:pPr>
        <w:rPr>
          <w:rFonts w:eastAsiaTheme="minorEastAsia"/>
        </w:rPr>
      </w:pPr>
      <m:oMathPara>
        <m:oMath>
          <m:bar>
            <m:barPr>
              <m:pos m:val="top"/>
              <m:ctrlPr>
                <w:rPr>
                  <w:rFonts w:ascii="Cambria Math" w:hAnsi="Cambria Math"/>
                </w:rPr>
              </m:ctrlPr>
            </m:barPr>
            <m:e>
              <m:r>
                <m:rPr>
                  <m:sty m:val="p"/>
                </m:rPr>
                <w:rPr>
                  <w:rFonts w:ascii="Cambria Math" w:hAnsi="Cambria Math"/>
                </w:rPr>
                <m:t>g</m:t>
              </m:r>
            </m:e>
          </m:bar>
          <m:r>
            <m:rPr>
              <m:sty m:val="p"/>
            </m:rPr>
            <w:rPr>
              <w:rFonts w:ascii="Cambria Math" w:hAnsi="Cambria Math"/>
            </w:rPr>
            <m:t>(x,y)</m:t>
          </m:r>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k</m:t>
              </m:r>
            </m:sup>
            <m:e>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r>
                <m:rPr>
                  <m:sty m:val="p"/>
                </m:rPr>
                <w:rPr>
                  <w:rFonts w:ascii="Cambria Math" w:hAnsi="Cambria Math"/>
                </w:rPr>
                <m:t xml:space="preserve"> (x,y)</m:t>
              </m:r>
            </m:e>
          </m:nary>
        </m:oMath>
      </m:oMathPara>
    </w:p>
    <w:p w:rsidR="00FA66E0" w:rsidRDefault="00FA66E0" w:rsidP="00FA66E0">
      <w:pPr>
        <w:jc w:val="center"/>
        <w:rPr>
          <w:rFonts w:eastAsiaTheme="minorEastAsia"/>
        </w:rPr>
      </w:pPr>
      <w:r>
        <w:rPr>
          <w:rFonts w:eastAsiaTheme="minorEastAsia"/>
          <w:noProof/>
        </w:rPr>
        <w:drawing>
          <wp:inline distT="0" distB="0" distL="0" distR="0">
            <wp:extent cx="3896139" cy="584775"/>
            <wp:effectExtent l="19050" t="0" r="9111" b="0"/>
            <wp:docPr id="1" name="Picture 1" descr="C:\Users\Anahid\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hid\Desktop\Untitled.jpg"/>
                    <pic:cNvPicPr>
                      <a:picLocks noChangeAspect="1" noChangeArrowheads="1"/>
                    </pic:cNvPicPr>
                  </pic:nvPicPr>
                  <pic:blipFill>
                    <a:blip r:embed="rId5" cstate="print"/>
                    <a:srcRect/>
                    <a:stretch>
                      <a:fillRect/>
                    </a:stretch>
                  </pic:blipFill>
                  <pic:spPr bwMode="auto">
                    <a:xfrm>
                      <a:off x="0" y="0"/>
                      <a:ext cx="3898116" cy="585072"/>
                    </a:xfrm>
                    <a:prstGeom prst="rect">
                      <a:avLst/>
                    </a:prstGeom>
                    <a:noFill/>
                    <a:ln w="9525">
                      <a:noFill/>
                      <a:miter lim="800000"/>
                      <a:headEnd/>
                      <a:tailEnd/>
                    </a:ln>
                  </pic:spPr>
                </pic:pic>
              </a:graphicData>
            </a:graphic>
          </wp:inline>
        </w:drawing>
      </w:r>
    </w:p>
    <w:p w:rsidR="00BF4081" w:rsidRPr="00FA66E0" w:rsidRDefault="00FA66E0" w:rsidP="00FA66E0">
      <w:pPr>
        <w:rPr>
          <w:rFonts w:eastAsiaTheme="minorEastAsia"/>
        </w:rPr>
      </w:pPr>
      <w:r>
        <w:rPr>
          <w:rFonts w:eastAsiaTheme="minorEastAsia"/>
        </w:rPr>
        <w:t>So as K increase the variance of output variance will increase</w:t>
      </w:r>
    </w:p>
    <w:sectPr w:rsidR="00BF4081" w:rsidRPr="00FA66E0" w:rsidSect="002B5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468B2"/>
    <w:rsid w:val="002B5EAA"/>
    <w:rsid w:val="00511B3B"/>
    <w:rsid w:val="00567ABC"/>
    <w:rsid w:val="00905E85"/>
    <w:rsid w:val="0096579C"/>
    <w:rsid w:val="00977332"/>
    <w:rsid w:val="009862E0"/>
    <w:rsid w:val="00BF4081"/>
    <w:rsid w:val="00C468B2"/>
    <w:rsid w:val="00F34FDA"/>
    <w:rsid w:val="00FA66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B1B028-50D3-4DF8-BBF3-97DCC802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E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6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2E0"/>
    <w:rPr>
      <w:rFonts w:ascii="Tahoma" w:hAnsi="Tahoma" w:cs="Tahoma"/>
      <w:sz w:val="16"/>
      <w:szCs w:val="16"/>
    </w:rPr>
  </w:style>
  <w:style w:type="table" w:styleId="TableGrid">
    <w:name w:val="Table Grid"/>
    <w:basedOn w:val="TableNormal"/>
    <w:uiPriority w:val="39"/>
    <w:rsid w:val="00965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A1AFBF-F6ED-4E11-BF1A-B891E2286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Anahid</dc:creator>
  <cp:lastModifiedBy>Anahid</cp:lastModifiedBy>
  <cp:revision>4</cp:revision>
  <dcterms:created xsi:type="dcterms:W3CDTF">2015-10-05T20:56:00Z</dcterms:created>
  <dcterms:modified xsi:type="dcterms:W3CDTF">2015-10-05T21:20:00Z</dcterms:modified>
</cp:coreProperties>
</file>