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88F75" w14:textId="77777777" w:rsidR="005040A8" w:rsidRDefault="005040A8" w:rsidP="005040A8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D4059"/>
        </w:rPr>
      </w:pPr>
      <w:r>
        <w:rPr>
          <w:rFonts w:cs="Arial" w:hint="eastAsia"/>
          <w:color w:val="3D4059"/>
        </w:rPr>
        <w:t>（</w:t>
      </w:r>
      <w:r>
        <w:rPr>
          <w:rFonts w:ascii="Arial" w:hAnsi="Arial" w:cs="Arial"/>
          <w:color w:val="3D4059"/>
        </w:rPr>
        <w:t>1</w:t>
      </w:r>
      <w:r>
        <w:rPr>
          <w:rFonts w:cs="Arial" w:hint="eastAsia"/>
          <w:color w:val="3D4059"/>
        </w:rPr>
        <w:t>）编写</w:t>
      </w:r>
      <w:r>
        <w:rPr>
          <w:rFonts w:ascii="Arial" w:hAnsi="Arial" w:cs="Arial"/>
          <w:color w:val="3D4059"/>
        </w:rPr>
        <w:t>3</w:t>
      </w:r>
      <w:r>
        <w:rPr>
          <w:rFonts w:cs="Arial" w:hint="eastAsia"/>
          <w:color w:val="3D4059"/>
        </w:rPr>
        <w:t>个基本类：</w:t>
      </w:r>
      <w:r>
        <w:rPr>
          <w:rFonts w:ascii="Arial" w:hAnsi="Arial" w:cs="Arial"/>
          <w:color w:val="3D4059"/>
        </w:rPr>
        <w:t> Triangle, Ladder</w:t>
      </w:r>
      <w:r>
        <w:rPr>
          <w:rFonts w:cs="Arial" w:hint="eastAsia"/>
          <w:color w:val="3D4059"/>
        </w:rPr>
        <w:t>和</w:t>
      </w:r>
      <w:r>
        <w:rPr>
          <w:rFonts w:ascii="Arial" w:hAnsi="Arial" w:cs="Arial"/>
          <w:color w:val="3D4059"/>
        </w:rPr>
        <w:t>Circle</w:t>
      </w:r>
      <w:r>
        <w:rPr>
          <w:rFonts w:cs="Arial" w:hint="eastAsia"/>
          <w:color w:val="3D4059"/>
        </w:rPr>
        <w:t>，分别用来刻画</w:t>
      </w:r>
      <w:r>
        <w:rPr>
          <w:rFonts w:ascii="Arial" w:hAnsi="Arial" w:cs="Arial"/>
          <w:color w:val="3D4059"/>
        </w:rPr>
        <w:t>“</w:t>
      </w:r>
      <w:r>
        <w:rPr>
          <w:rFonts w:cs="Arial" w:hint="eastAsia"/>
          <w:color w:val="3D4059"/>
        </w:rPr>
        <w:t>三角形</w:t>
      </w:r>
      <w:r>
        <w:rPr>
          <w:rFonts w:ascii="Arial" w:hAnsi="Arial" w:cs="Arial"/>
          <w:color w:val="3D4059"/>
        </w:rPr>
        <w:t>”</w:t>
      </w:r>
      <w:r>
        <w:rPr>
          <w:rFonts w:cs="Arial" w:hint="eastAsia"/>
          <w:color w:val="3D4059"/>
        </w:rPr>
        <w:t>、</w:t>
      </w:r>
      <w:r>
        <w:rPr>
          <w:rFonts w:ascii="Arial" w:hAnsi="Arial" w:cs="Arial"/>
          <w:color w:val="3D4059"/>
        </w:rPr>
        <w:t>“</w:t>
      </w:r>
      <w:r>
        <w:rPr>
          <w:rFonts w:cs="Arial" w:hint="eastAsia"/>
          <w:color w:val="3D4059"/>
        </w:rPr>
        <w:t>梯形</w:t>
      </w:r>
      <w:r>
        <w:rPr>
          <w:rFonts w:ascii="Arial" w:hAnsi="Arial" w:cs="Arial"/>
          <w:color w:val="3D4059"/>
        </w:rPr>
        <w:t>”</w:t>
      </w:r>
      <w:r>
        <w:rPr>
          <w:rFonts w:cs="Arial" w:hint="eastAsia"/>
          <w:color w:val="3D4059"/>
        </w:rPr>
        <w:t>和</w:t>
      </w:r>
      <w:r>
        <w:rPr>
          <w:rFonts w:ascii="Arial" w:hAnsi="Arial" w:cs="Arial"/>
          <w:color w:val="3D4059"/>
        </w:rPr>
        <w:t>“</w:t>
      </w:r>
      <w:r>
        <w:rPr>
          <w:rFonts w:cs="Arial" w:hint="eastAsia"/>
          <w:color w:val="3D4059"/>
        </w:rPr>
        <w:t>圆形</w:t>
      </w:r>
      <w:r>
        <w:rPr>
          <w:rFonts w:ascii="Arial" w:hAnsi="Arial" w:cs="Arial"/>
          <w:color w:val="3D4059"/>
        </w:rPr>
        <w:t>”</w:t>
      </w:r>
      <w:r>
        <w:rPr>
          <w:rFonts w:cs="Arial" w:hint="eastAsia"/>
          <w:color w:val="3D4059"/>
        </w:rPr>
        <w:t>类；</w:t>
      </w:r>
      <w:r>
        <w:rPr>
          <w:rFonts w:ascii="Arial" w:hAnsi="Arial" w:cs="Arial"/>
          <w:color w:val="3D4059"/>
        </w:rPr>
        <w:t> 1</w:t>
      </w:r>
      <w:r>
        <w:rPr>
          <w:rFonts w:cs="Arial" w:hint="eastAsia"/>
          <w:color w:val="3D4059"/>
        </w:rPr>
        <w:t>个主类：</w:t>
      </w:r>
      <w:r>
        <w:rPr>
          <w:rFonts w:ascii="Arial" w:hAnsi="Arial" w:cs="Arial"/>
          <w:color w:val="3D4059"/>
        </w:rPr>
        <w:t> Compute</w:t>
      </w:r>
      <w:r>
        <w:rPr>
          <w:rFonts w:cs="Arial" w:hint="eastAsia"/>
          <w:color w:val="3D4059"/>
        </w:rPr>
        <w:t>，负责计算每个形状的面积或周长。</w:t>
      </w:r>
    </w:p>
    <w:p w14:paraId="20746993" w14:textId="1B27F5DD" w:rsidR="005040A8" w:rsidRDefault="005040A8" w:rsidP="00D046BC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D4059"/>
        </w:rPr>
      </w:pPr>
      <w:r>
        <w:rPr>
          <w:rFonts w:cs="Arial" w:hint="eastAsia"/>
          <w:color w:val="3D4059"/>
        </w:rPr>
        <w:t>具体要求：</w:t>
      </w:r>
    </w:p>
    <w:p w14:paraId="2D02FFB9" w14:textId="77777777" w:rsidR="005040A8" w:rsidRDefault="005040A8" w:rsidP="005040A8">
      <w:pPr>
        <w:pStyle w:val="a3"/>
        <w:shd w:val="clear" w:color="auto" w:fill="FFFFFF"/>
        <w:spacing w:before="0" w:beforeAutospacing="0" w:after="0" w:afterAutospacing="0" w:line="360" w:lineRule="atLeast"/>
        <w:ind w:leftChars="400" w:left="840"/>
        <w:rPr>
          <w:rFonts w:ascii="Arial" w:hAnsi="Arial" w:cs="Arial"/>
          <w:color w:val="3D4059"/>
        </w:rPr>
      </w:pPr>
      <w:r>
        <w:rPr>
          <w:rFonts w:ascii="Wingdings" w:hAnsi="Wingdings" w:cs="Arial"/>
          <w:color w:val="3D4059"/>
        </w:rPr>
        <w:t></w:t>
      </w:r>
      <w:r>
        <w:rPr>
          <w:rFonts w:ascii="Times New Roman" w:hAnsi="Times New Roman" w:cs="Times New Roman"/>
          <w:color w:val="3D4059"/>
          <w:sz w:val="14"/>
          <w:szCs w:val="14"/>
        </w:rPr>
        <w:t>   </w:t>
      </w:r>
      <w:r>
        <w:rPr>
          <w:rFonts w:ascii="Arial" w:hAnsi="Arial" w:cs="Arial"/>
          <w:color w:val="3D4059"/>
        </w:rPr>
        <w:t>Triangle </w:t>
      </w:r>
      <w:r>
        <w:rPr>
          <w:rFonts w:cs="Arial" w:hint="eastAsia"/>
          <w:color w:val="3D4059"/>
        </w:rPr>
        <w:t>定义</w:t>
      </w:r>
      <w:r>
        <w:rPr>
          <w:rFonts w:ascii="Arial" w:hAnsi="Arial" w:cs="Arial"/>
          <w:color w:val="3D4059"/>
        </w:rPr>
        <w:t>3</w:t>
      </w:r>
      <w:r>
        <w:rPr>
          <w:rFonts w:cs="Arial" w:hint="eastAsia"/>
          <w:color w:val="3D4059"/>
        </w:rPr>
        <w:t>个变量：边长；和</w:t>
      </w:r>
      <w:r>
        <w:rPr>
          <w:rFonts w:ascii="Arial" w:hAnsi="Arial" w:cs="Arial"/>
          <w:color w:val="3D4059"/>
        </w:rPr>
        <w:t>1</w:t>
      </w:r>
      <w:r>
        <w:rPr>
          <w:rFonts w:cs="Arial" w:hint="eastAsia"/>
          <w:color w:val="3D4059"/>
        </w:rPr>
        <w:t>个求周长的方法。</w:t>
      </w:r>
    </w:p>
    <w:p w14:paraId="67193572" w14:textId="77777777" w:rsidR="005040A8" w:rsidRDefault="005040A8" w:rsidP="005040A8">
      <w:pPr>
        <w:pStyle w:val="a3"/>
        <w:shd w:val="clear" w:color="auto" w:fill="FFFFFF"/>
        <w:spacing w:before="0" w:beforeAutospacing="0" w:after="0" w:afterAutospacing="0" w:line="360" w:lineRule="atLeast"/>
        <w:ind w:leftChars="400" w:left="840"/>
        <w:rPr>
          <w:rFonts w:ascii="Arial" w:hAnsi="Arial" w:cs="Arial"/>
          <w:color w:val="3D4059"/>
        </w:rPr>
      </w:pPr>
      <w:r>
        <w:rPr>
          <w:rFonts w:ascii="Wingdings" w:hAnsi="Wingdings" w:cs="Arial"/>
          <w:color w:val="3D4059"/>
        </w:rPr>
        <w:t></w:t>
      </w:r>
      <w:r>
        <w:rPr>
          <w:rFonts w:ascii="Times New Roman" w:hAnsi="Times New Roman" w:cs="Times New Roman"/>
          <w:color w:val="3D4059"/>
          <w:sz w:val="14"/>
          <w:szCs w:val="14"/>
        </w:rPr>
        <w:t>   </w:t>
      </w:r>
      <w:r>
        <w:rPr>
          <w:rFonts w:ascii="Arial" w:hAnsi="Arial" w:cs="Arial"/>
          <w:color w:val="3D4059"/>
        </w:rPr>
        <w:t>Ladder  </w:t>
      </w:r>
      <w:r>
        <w:rPr>
          <w:rFonts w:cs="Arial" w:hint="eastAsia"/>
          <w:color w:val="3D4059"/>
        </w:rPr>
        <w:t>定义</w:t>
      </w:r>
      <w:r>
        <w:rPr>
          <w:rFonts w:ascii="Arial" w:hAnsi="Arial" w:cs="Arial"/>
          <w:color w:val="3D4059"/>
        </w:rPr>
        <w:t>3</w:t>
      </w:r>
      <w:r>
        <w:rPr>
          <w:rFonts w:cs="Arial" w:hint="eastAsia"/>
          <w:color w:val="3D4059"/>
        </w:rPr>
        <w:t>个变量：上底，下底和高；定义</w:t>
      </w:r>
      <w:r>
        <w:rPr>
          <w:rFonts w:ascii="Arial" w:hAnsi="Arial" w:cs="Arial"/>
          <w:color w:val="3D4059"/>
        </w:rPr>
        <w:t>1</w:t>
      </w:r>
      <w:r>
        <w:rPr>
          <w:rFonts w:cs="Arial" w:hint="eastAsia"/>
          <w:color w:val="3D4059"/>
        </w:rPr>
        <w:t>个求面积的方法。</w:t>
      </w:r>
    </w:p>
    <w:p w14:paraId="4D243D11" w14:textId="77777777" w:rsidR="005040A8" w:rsidRDefault="005040A8" w:rsidP="005040A8">
      <w:pPr>
        <w:pStyle w:val="a3"/>
        <w:shd w:val="clear" w:color="auto" w:fill="FFFFFF"/>
        <w:spacing w:before="0" w:beforeAutospacing="0" w:after="0" w:afterAutospacing="0" w:line="360" w:lineRule="atLeast"/>
        <w:ind w:leftChars="400" w:left="840"/>
        <w:rPr>
          <w:rFonts w:ascii="Arial" w:hAnsi="Arial" w:cs="Arial"/>
          <w:color w:val="3D4059"/>
        </w:rPr>
      </w:pPr>
      <w:r>
        <w:rPr>
          <w:rFonts w:ascii="Wingdings" w:hAnsi="Wingdings" w:cs="Arial"/>
          <w:color w:val="3D4059"/>
        </w:rPr>
        <w:t></w:t>
      </w:r>
      <w:r>
        <w:rPr>
          <w:rFonts w:ascii="Times New Roman" w:hAnsi="Times New Roman" w:cs="Times New Roman"/>
          <w:color w:val="3D4059"/>
          <w:sz w:val="14"/>
          <w:szCs w:val="14"/>
        </w:rPr>
        <w:t>   </w:t>
      </w:r>
      <w:r>
        <w:rPr>
          <w:rFonts w:ascii="Arial" w:hAnsi="Arial" w:cs="Arial"/>
          <w:color w:val="3D4059"/>
        </w:rPr>
        <w:t>Circle   </w:t>
      </w:r>
      <w:r>
        <w:rPr>
          <w:rFonts w:cs="Arial" w:hint="eastAsia"/>
          <w:color w:val="3D4059"/>
        </w:rPr>
        <w:t>定义</w:t>
      </w:r>
      <w:r>
        <w:rPr>
          <w:rFonts w:ascii="Arial" w:hAnsi="Arial" w:cs="Arial"/>
          <w:color w:val="3D4059"/>
        </w:rPr>
        <w:t>1</w:t>
      </w:r>
      <w:r>
        <w:rPr>
          <w:rFonts w:cs="Arial" w:hint="eastAsia"/>
          <w:color w:val="3D4059"/>
        </w:rPr>
        <w:t>个变量：半径；定义</w:t>
      </w:r>
      <w:r>
        <w:rPr>
          <w:rFonts w:ascii="Arial" w:hAnsi="Arial" w:cs="Arial"/>
          <w:color w:val="3D4059"/>
        </w:rPr>
        <w:t>2</w:t>
      </w:r>
      <w:r>
        <w:rPr>
          <w:rFonts w:cs="Arial" w:hint="eastAsia"/>
          <w:color w:val="3D4059"/>
        </w:rPr>
        <w:t>个方法：求面积、求周长。</w:t>
      </w:r>
    </w:p>
    <w:p w14:paraId="0247892D" w14:textId="77777777" w:rsidR="005040A8" w:rsidRDefault="005040A8" w:rsidP="005040A8">
      <w:pPr>
        <w:pStyle w:val="a3"/>
        <w:shd w:val="clear" w:color="auto" w:fill="FFFFFF"/>
        <w:spacing w:before="0" w:beforeAutospacing="0" w:after="0" w:afterAutospacing="0" w:line="360" w:lineRule="atLeast"/>
        <w:ind w:leftChars="400" w:left="840"/>
        <w:rPr>
          <w:rFonts w:ascii="Arial" w:hAnsi="Arial" w:cs="Arial"/>
          <w:color w:val="3D4059"/>
        </w:rPr>
      </w:pPr>
      <w:r>
        <w:rPr>
          <w:rFonts w:ascii="Wingdings" w:hAnsi="Wingdings" w:cs="Arial"/>
          <w:color w:val="3D4059"/>
        </w:rPr>
        <w:t></w:t>
      </w:r>
      <w:r>
        <w:rPr>
          <w:rFonts w:ascii="Times New Roman" w:hAnsi="Times New Roman" w:cs="Times New Roman"/>
          <w:color w:val="3D4059"/>
          <w:sz w:val="14"/>
          <w:szCs w:val="14"/>
        </w:rPr>
        <w:t>   </w:t>
      </w:r>
      <w:r>
        <w:rPr>
          <w:rFonts w:ascii="Arial" w:hAnsi="Arial" w:cs="Arial"/>
          <w:color w:val="3D4059"/>
        </w:rPr>
        <w:t>3</w:t>
      </w:r>
      <w:r>
        <w:rPr>
          <w:rFonts w:cs="Arial" w:hint="eastAsia"/>
          <w:color w:val="3D4059"/>
        </w:rPr>
        <w:t>个</w:t>
      </w:r>
      <w:proofErr w:type="gramStart"/>
      <w:r>
        <w:rPr>
          <w:rFonts w:cs="Arial" w:hint="eastAsia"/>
          <w:color w:val="3D4059"/>
        </w:rPr>
        <w:t>基本类都要</w:t>
      </w:r>
      <w:proofErr w:type="gramEnd"/>
      <w:r>
        <w:rPr>
          <w:rFonts w:cs="Arial" w:hint="eastAsia"/>
          <w:color w:val="3D4059"/>
        </w:rPr>
        <w:t>定义相应的构造方法，对变量进行初始化。</w:t>
      </w:r>
    </w:p>
    <w:p w14:paraId="0D662837" w14:textId="77777777" w:rsidR="005040A8" w:rsidRDefault="005040A8" w:rsidP="005040A8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D4059"/>
        </w:rPr>
      </w:pPr>
      <w:r>
        <w:rPr>
          <w:rFonts w:cs="Arial" w:hint="eastAsia"/>
          <w:color w:val="3D4059"/>
        </w:rPr>
        <w:t>（</w:t>
      </w:r>
      <w:r>
        <w:rPr>
          <w:rFonts w:ascii="Arial" w:hAnsi="Arial" w:cs="Arial"/>
          <w:color w:val="3D4059"/>
        </w:rPr>
        <w:t>2</w:t>
      </w:r>
      <w:r>
        <w:rPr>
          <w:rFonts w:cs="Arial" w:hint="eastAsia"/>
          <w:color w:val="3D4059"/>
        </w:rPr>
        <w:t>）编写一个账户类</w:t>
      </w:r>
      <w:r>
        <w:rPr>
          <w:rFonts w:ascii="Arial" w:hAnsi="Arial" w:cs="Arial"/>
          <w:color w:val="3D4059"/>
        </w:rPr>
        <w:t>Account</w:t>
      </w:r>
      <w:r>
        <w:rPr>
          <w:rFonts w:cs="Arial" w:hint="eastAsia"/>
          <w:color w:val="3D4059"/>
        </w:rPr>
        <w:t>，它包括：一个名为</w:t>
      </w:r>
      <w:r>
        <w:rPr>
          <w:rFonts w:ascii="Arial" w:hAnsi="Arial" w:cs="Arial"/>
          <w:color w:val="3D4059"/>
        </w:rPr>
        <w:t>id</w:t>
      </w:r>
      <w:r>
        <w:rPr>
          <w:rFonts w:cs="Arial" w:hint="eastAsia"/>
          <w:color w:val="3D4059"/>
        </w:rPr>
        <w:t>的</w:t>
      </w:r>
      <w:r>
        <w:rPr>
          <w:rFonts w:ascii="Arial" w:hAnsi="Arial" w:cs="Arial"/>
          <w:color w:val="3D4059"/>
        </w:rPr>
        <w:t>int</w:t>
      </w:r>
      <w:r>
        <w:rPr>
          <w:rFonts w:cs="Arial" w:hint="eastAsia"/>
          <w:color w:val="3D4059"/>
        </w:rPr>
        <w:t>型账号码属性，一个名为</w:t>
      </w:r>
      <w:r>
        <w:rPr>
          <w:rFonts w:ascii="Arial" w:hAnsi="Arial" w:cs="Arial"/>
          <w:color w:val="3D4059"/>
        </w:rPr>
        <w:t>balance</w:t>
      </w:r>
      <w:r>
        <w:rPr>
          <w:rFonts w:cs="Arial" w:hint="eastAsia"/>
          <w:color w:val="3D4059"/>
        </w:rPr>
        <w:t>的</w:t>
      </w:r>
      <w:r>
        <w:rPr>
          <w:rFonts w:ascii="Arial" w:hAnsi="Arial" w:cs="Arial"/>
          <w:color w:val="3D4059"/>
        </w:rPr>
        <w:t>double</w:t>
      </w:r>
      <w:r>
        <w:rPr>
          <w:rFonts w:cs="Arial" w:hint="eastAsia"/>
          <w:color w:val="3D4059"/>
        </w:rPr>
        <w:t>型的账号余额属性，定义一个类型为</w:t>
      </w:r>
      <w:proofErr w:type="spellStart"/>
      <w:r>
        <w:rPr>
          <w:rFonts w:ascii="Arial" w:hAnsi="Arial" w:cs="Arial"/>
          <w:color w:val="3D4059"/>
        </w:rPr>
        <w:t>java.util.Date</w:t>
      </w:r>
      <w:proofErr w:type="spellEnd"/>
      <w:r>
        <w:rPr>
          <w:rFonts w:cs="Arial" w:hint="eastAsia"/>
          <w:color w:val="3D4059"/>
        </w:rPr>
        <w:t>的属性</w:t>
      </w:r>
      <w:proofErr w:type="spellStart"/>
      <w:r>
        <w:rPr>
          <w:rFonts w:ascii="Arial" w:hAnsi="Arial" w:cs="Arial"/>
          <w:color w:val="3D4059"/>
        </w:rPr>
        <w:t>dateCreated</w:t>
      </w:r>
      <w:proofErr w:type="spellEnd"/>
      <w:r>
        <w:rPr>
          <w:rFonts w:cs="Arial" w:hint="eastAsia"/>
          <w:color w:val="3D4059"/>
        </w:rPr>
        <w:t>，用于记录账号的创建日期。同时，</w:t>
      </w:r>
      <w:proofErr w:type="gramStart"/>
      <w:r>
        <w:rPr>
          <w:rFonts w:cs="Arial" w:hint="eastAsia"/>
          <w:color w:val="3D4059"/>
        </w:rPr>
        <w:t>定义无参的</w:t>
      </w:r>
      <w:proofErr w:type="gramEnd"/>
      <w:r>
        <w:rPr>
          <w:rFonts w:cs="Arial" w:hint="eastAsia"/>
          <w:color w:val="3D4059"/>
        </w:rPr>
        <w:t>构造函数，一个名为</w:t>
      </w:r>
      <w:proofErr w:type="spellStart"/>
      <w:r>
        <w:rPr>
          <w:rFonts w:ascii="Arial" w:hAnsi="Arial" w:cs="Arial"/>
          <w:color w:val="3D4059"/>
        </w:rPr>
        <w:t>withDraw</w:t>
      </w:r>
      <w:proofErr w:type="spellEnd"/>
      <w:r>
        <w:rPr>
          <w:rFonts w:cs="Arial" w:hint="eastAsia"/>
          <w:color w:val="3D4059"/>
        </w:rPr>
        <w:t>的方法从账号提取特定数目的金额，一个名为</w:t>
      </w:r>
      <w:r>
        <w:rPr>
          <w:rFonts w:ascii="Arial" w:hAnsi="Arial" w:cs="Arial"/>
          <w:color w:val="3D4059"/>
        </w:rPr>
        <w:t>deposit</w:t>
      </w:r>
      <w:r>
        <w:rPr>
          <w:rFonts w:cs="Arial" w:hint="eastAsia"/>
          <w:color w:val="3D4059"/>
        </w:rPr>
        <w:t>的方法向账号存入特定数目的金额。请编写测试程序，测试各个方法。</w:t>
      </w:r>
    </w:p>
    <w:p w14:paraId="2321878C" w14:textId="77777777" w:rsidR="005040A8" w:rsidRDefault="005040A8" w:rsidP="005040A8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D4059"/>
        </w:rPr>
      </w:pPr>
      <w:r>
        <w:rPr>
          <w:rFonts w:cs="Arial" w:hint="eastAsia"/>
          <w:color w:val="3D4059"/>
        </w:rPr>
        <w:t>（</w:t>
      </w:r>
      <w:r>
        <w:rPr>
          <w:rFonts w:ascii="Arial" w:hAnsi="Arial" w:cs="Arial"/>
          <w:color w:val="3D4059"/>
        </w:rPr>
        <w:t>3</w:t>
      </w:r>
      <w:r>
        <w:rPr>
          <w:rFonts w:cs="Arial" w:hint="eastAsia"/>
          <w:color w:val="3D4059"/>
        </w:rPr>
        <w:t>）编写一个封装学生的类</w:t>
      </w:r>
      <w:r>
        <w:rPr>
          <w:rFonts w:ascii="Arial" w:hAnsi="Arial" w:cs="Arial"/>
          <w:color w:val="3D4059"/>
        </w:rPr>
        <w:t>Student</w:t>
      </w:r>
      <w:r>
        <w:rPr>
          <w:rFonts w:cs="Arial" w:hint="eastAsia"/>
          <w:color w:val="3D4059"/>
        </w:rPr>
        <w:t>，能够描述学生的</w:t>
      </w:r>
      <w:r>
        <w:rPr>
          <w:rFonts w:ascii="Arial" w:hAnsi="Arial" w:cs="Arial"/>
          <w:color w:val="3D4059"/>
        </w:rPr>
        <w:t>“</w:t>
      </w:r>
      <w:r>
        <w:rPr>
          <w:rFonts w:cs="Arial" w:hint="eastAsia"/>
          <w:color w:val="3D4059"/>
        </w:rPr>
        <w:t>学号</w:t>
      </w:r>
      <w:r>
        <w:rPr>
          <w:rFonts w:ascii="Arial" w:hAnsi="Arial" w:cs="Arial"/>
          <w:color w:val="3D4059"/>
        </w:rPr>
        <w:t>”</w:t>
      </w:r>
      <w:r>
        <w:rPr>
          <w:rFonts w:cs="Arial" w:hint="eastAsia"/>
          <w:color w:val="3D4059"/>
        </w:rPr>
        <w:t>、</w:t>
      </w:r>
      <w:r>
        <w:rPr>
          <w:rFonts w:ascii="Arial" w:hAnsi="Arial" w:cs="Arial"/>
          <w:color w:val="3D4059"/>
        </w:rPr>
        <w:t>“ </w:t>
      </w:r>
      <w:r>
        <w:rPr>
          <w:rFonts w:cs="Arial" w:hint="eastAsia"/>
          <w:color w:val="3D4059"/>
        </w:rPr>
        <w:t>姓名</w:t>
      </w:r>
      <w:r>
        <w:rPr>
          <w:rFonts w:ascii="Arial" w:hAnsi="Arial" w:cs="Arial"/>
          <w:color w:val="3D4059"/>
        </w:rPr>
        <w:t>”</w:t>
      </w:r>
      <w:r>
        <w:rPr>
          <w:rFonts w:cs="Arial" w:hint="eastAsia"/>
          <w:color w:val="3D4059"/>
        </w:rPr>
        <w:t>、</w:t>
      </w:r>
      <w:r>
        <w:rPr>
          <w:rFonts w:ascii="Arial" w:hAnsi="Arial" w:cs="Arial"/>
          <w:color w:val="3D4059"/>
        </w:rPr>
        <w:t>“</w:t>
      </w:r>
      <w:r>
        <w:rPr>
          <w:rFonts w:cs="Arial" w:hint="eastAsia"/>
          <w:color w:val="3D4059"/>
        </w:rPr>
        <w:t>性别</w:t>
      </w:r>
      <w:r>
        <w:rPr>
          <w:rFonts w:ascii="Arial" w:hAnsi="Arial" w:cs="Arial"/>
          <w:color w:val="3D4059"/>
        </w:rPr>
        <w:t>”</w:t>
      </w:r>
      <w:r>
        <w:rPr>
          <w:rFonts w:cs="Arial" w:hint="eastAsia"/>
          <w:color w:val="3D4059"/>
        </w:rPr>
        <w:t>、</w:t>
      </w:r>
      <w:r>
        <w:rPr>
          <w:rFonts w:ascii="Arial" w:hAnsi="Arial" w:cs="Arial"/>
          <w:color w:val="3D4059"/>
        </w:rPr>
        <w:t>“</w:t>
      </w:r>
      <w:r>
        <w:rPr>
          <w:rFonts w:cs="Arial" w:hint="eastAsia"/>
          <w:color w:val="3D4059"/>
        </w:rPr>
        <w:t>年龄</w:t>
      </w:r>
      <w:r>
        <w:rPr>
          <w:rFonts w:ascii="Arial" w:hAnsi="Arial" w:cs="Arial"/>
          <w:color w:val="3D4059"/>
        </w:rPr>
        <w:t>”</w:t>
      </w:r>
      <w:r>
        <w:rPr>
          <w:rFonts w:cs="Arial" w:hint="eastAsia"/>
          <w:color w:val="3D4059"/>
        </w:rPr>
        <w:t>、</w:t>
      </w:r>
      <w:r>
        <w:rPr>
          <w:rFonts w:ascii="Arial" w:hAnsi="Arial" w:cs="Arial"/>
          <w:color w:val="3D4059"/>
        </w:rPr>
        <w:t>“</w:t>
      </w:r>
      <w:r>
        <w:rPr>
          <w:rFonts w:cs="Arial" w:hint="eastAsia"/>
          <w:color w:val="3D4059"/>
        </w:rPr>
        <w:t>平均成绩</w:t>
      </w:r>
      <w:r>
        <w:rPr>
          <w:rFonts w:ascii="Arial" w:hAnsi="Arial" w:cs="Arial"/>
          <w:color w:val="3D4059"/>
        </w:rPr>
        <w:t>”</w:t>
      </w:r>
      <w:r>
        <w:rPr>
          <w:rFonts w:cs="Arial" w:hint="eastAsia"/>
          <w:color w:val="3D4059"/>
        </w:rPr>
        <w:t>等基本属性，及获取属性、修改属性的方法和打印学生基本信息的</w:t>
      </w:r>
      <w:r>
        <w:rPr>
          <w:rFonts w:ascii="Arial" w:hAnsi="Arial" w:cs="Arial"/>
          <w:color w:val="3D4059"/>
        </w:rPr>
        <w:t>print()</w:t>
      </w:r>
      <w:r>
        <w:rPr>
          <w:rFonts w:cs="Arial" w:hint="eastAsia"/>
          <w:color w:val="3D4059"/>
        </w:rPr>
        <w:t>方法。要求生成两个学生对象，在构造方法中进行初始化，并打印每个学生的基本信息。</w:t>
      </w:r>
    </w:p>
    <w:p w14:paraId="4DDE24B9" w14:textId="77777777" w:rsidR="005040A8" w:rsidRPr="005040A8" w:rsidRDefault="005040A8"/>
    <w:p w14:paraId="0844B80D" w14:textId="1BE8D272" w:rsidR="005040A8" w:rsidRDefault="005040A8">
      <w:pPr>
        <w:rPr>
          <w:rFonts w:hint="eastAsia"/>
        </w:rPr>
      </w:pPr>
      <w:r>
        <w:rPr>
          <w:noProof/>
        </w:rPr>
        <w:drawing>
          <wp:inline distT="0" distB="0" distL="0" distR="0" wp14:anchorId="79DBCDA2" wp14:editId="09FBDC8F">
            <wp:extent cx="5274310" cy="3173095"/>
            <wp:effectExtent l="0" t="0" r="2540" b="8255"/>
            <wp:docPr id="14524662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662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0A8" w:rsidSect="00EE77A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6D"/>
    <w:rsid w:val="00184960"/>
    <w:rsid w:val="004D776D"/>
    <w:rsid w:val="005040A8"/>
    <w:rsid w:val="00523BFB"/>
    <w:rsid w:val="00707773"/>
    <w:rsid w:val="00A85FB6"/>
    <w:rsid w:val="00D046BC"/>
    <w:rsid w:val="00EE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057C"/>
  <w15:chartTrackingRefBased/>
  <w15:docId w15:val="{A0FAADB8-7FC1-449A-B753-A7FCA368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40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2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瑞哲 张</dc:creator>
  <cp:keywords/>
  <dc:description/>
  <cp:lastModifiedBy>瑞哲 张</cp:lastModifiedBy>
  <cp:revision>8</cp:revision>
  <dcterms:created xsi:type="dcterms:W3CDTF">2024-03-15T09:13:00Z</dcterms:created>
  <dcterms:modified xsi:type="dcterms:W3CDTF">2024-03-15T09:13:00Z</dcterms:modified>
</cp:coreProperties>
</file>