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Heir Tracing System</w:t>
      </w:r>
    </w:p>
    <w:p>
      <w:pPr>
        <w:jc w:val="center"/>
      </w:pPr>
      <w:r>
        <w:rPr>
          <w:color w:val="555588"/>
          <w:sz w:val="26"/>
        </w:rPr>
        <w:t>Trusted Heir Solutions — System Overview</w:t>
      </w:r>
    </w:p>
    <w:p>
      <w:pPr>
        <w:jc w:val="center"/>
      </w:pPr>
      <w:r>
        <w:rPr>
          <w:color w:val="888888"/>
          <w:sz w:val="22"/>
        </w:rPr>
        <w:t>2026-05-08</w:t>
      </w:r>
    </w:p>
    <w:p/>
    <w:p>
      <w:pPr>
        <w:pStyle w:val="Heading1"/>
      </w:pPr>
      <w:r>
        <w:rPr>
          <w:color w:val="1A1A2E"/>
        </w:rPr>
        <w:t>1. What This System Does</w:t>
      </w:r>
    </w:p>
    <w:p>
      <w:r>
        <w:t>When a deceased property owner left no estate case and no will on record, their property interest passes to their heirs under NC intestate law — but no one has formally identified who those heirs are or how to reach them. This system automates that identification process end-to-end.</w:t>
      </w:r>
    </w:p>
    <w:p/>
    <w:p>
      <w:r>
        <w:t>Starting from a deceased owner's name and county, it:</w:t>
      </w:r>
    </w:p>
    <w:p>
      <w:pPr>
        <w:pStyle w:val="ListBullet"/>
      </w:pPr>
      <w:r>
        <w:t>Finds who was legally alive at the time of their death</w:t>
      </w:r>
    </w:p>
    <w:p>
      <w:pPr>
        <w:pStyle w:val="ListBullet"/>
      </w:pPr>
      <w:r>
        <w:t>Locates contact information for every living heir</w:t>
      </w:r>
    </w:p>
    <w:p>
      <w:pPr>
        <w:pStyle w:val="ListBullet"/>
      </w:pPr>
      <w:r>
        <w:t>Traces through deceased heirs recursively until every branch resolves to a living person</w:t>
      </w:r>
    </w:p>
    <w:p>
      <w:pPr>
        <w:pStyle w:val="ListBullet"/>
      </w:pPr>
      <w:r>
        <w:t>Calculates each heir's fractional ownership share under NC law</w:t>
      </w:r>
    </w:p>
    <w:p>
      <w:pPr>
        <w:pStyle w:val="ListBullet"/>
      </w:pPr>
      <w:r>
        <w:t>Backs every deceased claim with an independent evidence source (obituary or SSDI)</w:t>
      </w:r>
    </w:p>
    <w:p>
      <w:pPr>
        <w:pStyle w:val="ListBullet"/>
      </w:pPr>
      <w:r>
        <w:t>Syncs all findings into FPILS for computation, review, and finalization</w:t>
      </w:r>
    </w:p>
    <w:p/>
    <w:p>
      <w:pPr>
        <w:pStyle w:val="Heading1"/>
      </w:pPr>
      <w:r>
        <w:rPr>
          <w:color w:val="1A1A2E"/>
        </w:rPr>
        <w:t>2. The 5 Questions It Answers</w:t>
      </w:r>
    </w:p>
    <w:p>
      <w:r>
        <w:t>For every deceased person in the chain, the system must answer: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216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Primary Source</w:t>
            </w:r>
          </w:p>
        </w:tc>
        <w:tc>
          <w:tcPr>
            <w:tcW w:type="dxa" w:w="216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Secondary Source</w:t>
            </w:r>
          </w:p>
        </w:tc>
      </w:tr>
      <w:tr>
        <w:tc>
          <w:tcPr>
            <w:tcW w:type="dxa" w:w="2160"/>
            <w:shd w:val="clear" w:color="auto" w:fill="f4f4f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  <w:shd w:val="clear" w:color="auto" w:fill="f4f4f8"/>
          </w:tcPr>
          <w:p>
            <w:r>
              <w:rPr>
                <w:sz w:val="20"/>
              </w:rPr>
              <w:t>Date of Death</w:t>
            </w:r>
          </w:p>
        </w:tc>
        <w:tc>
          <w:tcPr>
            <w:tcW w:type="dxa" w:w="2160"/>
            <w:shd w:val="clear" w:color="auto" w:fill="f4f4f8"/>
          </w:tcPr>
          <w:p>
            <w:r>
              <w:rPr>
                <w:sz w:val="20"/>
              </w:rPr>
              <w:t>Obituary / SSDI</w:t>
            </w:r>
          </w:p>
        </w:tc>
        <w:tc>
          <w:tcPr>
            <w:tcW w:type="dxa" w:w="2160"/>
            <w:shd w:val="clear" w:color="auto" w:fill="f4f4f8"/>
          </w:tcPr>
          <w:p>
            <w:r>
              <w:rPr>
                <w:sz w:val="20"/>
              </w:rPr>
              <w:t>SkipGenie DOD field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Marital status at death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Obituary — "survived by husband/wife"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SkipGenie relatives</w:t>
            </w:r>
          </w:p>
        </w:tc>
      </w:tr>
      <w:tr>
        <w:tc>
          <w:tcPr>
            <w:tcW w:type="dxa" w:w="2160"/>
            <w:shd w:val="clear" w:color="auto" w:fill="f4f4f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  <w:shd w:val="clear" w:color="auto" w:fill="f4f4f8"/>
          </w:tcPr>
          <w:p>
            <w:r>
              <w:rPr>
                <w:sz w:val="20"/>
              </w:rPr>
              <w:t>Was a probate/estate case filed?</w:t>
            </w:r>
          </w:p>
        </w:tc>
        <w:tc>
          <w:tcPr>
            <w:tcW w:type="dxa" w:w="2160"/>
            <w:shd w:val="clear" w:color="auto" w:fill="f4f4f8"/>
          </w:tcPr>
          <w:p>
            <w:r>
              <w:rPr>
                <w:sz w:val="20"/>
              </w:rPr>
              <w:t>NC Clerk of Superior Court</w:t>
            </w:r>
          </w:p>
        </w:tc>
        <w:tc>
          <w:tcPr>
            <w:tcW w:type="dxa" w:w="2160"/>
            <w:shd w:val="clear" w:color="auto" w:fill="f4f4f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Did they have a will recorded?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NC Clerk — Register of Actions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color="auto" w:fill="f4f4f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  <w:shd w:val="clear" w:color="auto" w:fill="f4f4f8"/>
          </w:tcPr>
          <w:p>
            <w:r>
              <w:rPr>
                <w:sz w:val="20"/>
              </w:rPr>
              <w:t>Which family members were alive when they died?</w:t>
            </w:r>
          </w:p>
        </w:tc>
        <w:tc>
          <w:tcPr>
            <w:tcW w:type="dxa" w:w="2160"/>
            <w:shd w:val="clear" w:color="auto" w:fill="f4f4f8"/>
          </w:tcPr>
          <w:p>
            <w:r>
              <w:rPr>
                <w:sz w:val="20"/>
              </w:rPr>
              <w:t>Obituary "survived by" list</w:t>
            </w:r>
          </w:p>
        </w:tc>
        <w:tc>
          <w:tcPr>
            <w:tcW w:type="dxa" w:w="2160"/>
            <w:shd w:val="clear" w:color="auto" w:fill="f4f4f8"/>
          </w:tcPr>
          <w:p>
            <w:r>
              <w:rPr>
                <w:sz w:val="20"/>
              </w:rPr>
              <w:t>SkipGenie relatives</w:t>
            </w:r>
          </w:p>
        </w:tc>
      </w:tr>
    </w:tbl>
    <w:p/>
    <w:p>
      <w:r>
        <w:rPr>
          <w:i/>
          <w:color w:val="555588"/>
          <w:sz w:val="20"/>
        </w:rPr>
        <w:t>Key insight: SkipGenie lists relatives but has no date context — it cannot confirm who was alive at the specific moment of death. An obituary's "survived by..." section answers that directly. SkipGenie is treated as a lead, not a confirmed fact.</w:t>
      </w:r>
    </w:p>
    <w:p/>
    <w:p>
      <w:pPr>
        <w:pStyle w:val="Heading1"/>
      </w:pPr>
      <w:r>
        <w:rPr>
          <w:color w:val="1A1A2E"/>
        </w:rPr>
        <w:t>3. Evidence-First Philosophy</w:t>
      </w:r>
    </w:p>
    <w:p>
      <w:r>
        <w:t>SkipGenie's deceased/alive flag is always treated as a claim, not a fact. Every claim is independently verified before the system acts on it. Two layers of verification run for every person — living and deceased.</w:t>
      </w:r>
    </w:p>
    <w:p/>
    <w:p>
      <w:pPr>
        <w:pStyle w:val="Heading2"/>
      </w:pPr>
      <w:r>
        <w:rPr>
          <w:color w:val="1A1A2E"/>
        </w:rPr>
        <w:t>Verification Waterfall</w:t>
      </w:r>
    </w:p>
    <w:p>
      <w:pPr>
        <w:pStyle w:val="Heading3"/>
      </w:pPr>
      <w:r>
        <w:rPr>
          <w:color w:val="1A1A2E"/>
        </w:rPr>
        <w:t>If SkipGenie says DECEASED — find one source to confirm:</w:t>
      </w:r>
    </w:p>
    <w:p>
      <w:pPr>
        <w:pStyle w:val="ListBullet"/>
      </w:pPr>
      <w:r>
        <w:t>Tier 1 — Obituary search: AI web search across any site (legacy.com, local newspapers, funeral homes, findagrave.com). Cross-checks birth year and relatives against SkipGenie data.</w:t>
      </w:r>
    </w:p>
    <w:p>
      <w:pPr>
        <w:pStyle w:val="ListBullet"/>
      </w:pPr>
      <w:r>
        <w:t>Spouse backdoor: if the person's own obituary isn't findable but a spouse is known, search the spouse's obituary for "preceded in death by [name]." Confirms death without finding the person's own obit.</w:t>
      </w:r>
    </w:p>
    <w:p>
      <w:pPr>
        <w:pStyle w:val="ListBullet"/>
      </w:pPr>
      <w:r>
        <w:t>Tier 2 — SSDI (when built): Social Security Death Index via FamilySearch. Government-confirmed DOD. Fires only if obituary finds nothing.</w:t>
      </w:r>
    </w:p>
    <w:p>
      <w:pPr>
        <w:pStyle w:val="ListBullet"/>
      </w:pPr>
      <w:r>
        <w:t>If neither layer finds anything: cascade proceeds with a note — "SkipGenie only, no supporting document."</w:t>
      </w:r>
    </w:p>
    <w:p/>
    <w:p>
      <w:pPr>
        <w:pStyle w:val="Heading3"/>
      </w:pPr>
      <w:r>
        <w:rPr>
          <w:color w:val="1A1A2E"/>
        </w:rPr>
        <w:t>If SkipGenie says ALIVE — both layers must return nothing:</w:t>
      </w:r>
    </w:p>
    <w:p>
      <w:pPr>
        <w:pStyle w:val="ListBullet"/>
      </w:pPr>
      <w:r>
        <w:t>Obituary search runs first. Any matching result → CONFLICT, branch flagged for manual review.</w:t>
      </w:r>
    </w:p>
    <w:p>
      <w:pPr>
        <w:pStyle w:val="ListBullet"/>
      </w:pPr>
      <w:r>
        <w:t>SSDI check runs next. Any death record found → CONFLICT, branch flagged for manual review.</w:t>
      </w:r>
    </w:p>
    <w:p>
      <w:pPr>
        <w:pStyle w:val="ListBullet"/>
      </w:pPr>
      <w:r>
        <w:t>Both layers clear → confirmed alive, added to heir tree, branch ends.</w:t>
      </w:r>
    </w:p>
    <w:p/>
    <w:p>
      <w:pPr>
        <w:pStyle w:val="Heading2"/>
      </w:pPr>
      <w:r>
        <w:rPr>
          <w:color w:val="1A1A2E"/>
        </w:rPr>
        <w:t>Four Possible Verification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Outcome</w:t>
            </w:r>
          </w:p>
        </w:tc>
        <w:tc>
          <w:tcPr>
            <w:tcW w:type="dxa" w:w="288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288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What Happens</w:t>
            </w:r>
          </w:p>
        </w:tc>
      </w:tr>
      <w:tr>
        <w:tc>
          <w:tcPr>
            <w:tcW w:type="dxa" w:w="2880"/>
            <w:shd w:val="clear" w:color="auto" w:fill="f4f4f8"/>
          </w:tcPr>
          <w:p>
            <w:r>
              <w:rPr>
                <w:sz w:val="20"/>
              </w:rPr>
              <w:t>confirmed_alive</w:t>
            </w:r>
          </w:p>
        </w:tc>
        <w:tc>
          <w:tcPr>
            <w:tcW w:type="dxa" w:w="2880"/>
            <w:shd w:val="clear" w:color="auto" w:fill="f4f4f8"/>
          </w:tcPr>
          <w:p>
            <w:r>
              <w:rPr>
                <w:sz w:val="20"/>
              </w:rPr>
              <w:t>Both layers found nothing</w:t>
            </w:r>
          </w:p>
        </w:tc>
        <w:tc>
          <w:tcPr>
            <w:tcW w:type="dxa" w:w="2880"/>
            <w:shd w:val="clear" w:color="auto" w:fill="f4f4f8"/>
          </w:tcPr>
          <w:p>
            <w:r>
              <w:rPr>
                <w:sz w:val="20"/>
              </w:rPr>
              <w:t>Added to living heirs. Branch ends.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confirmed_deceased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Obituary or SSDI confirmed death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Cascade continues. Evidence saved.</w:t>
            </w:r>
          </w:p>
        </w:tc>
      </w:tr>
      <w:tr>
        <w:tc>
          <w:tcPr>
            <w:tcW w:type="dxa" w:w="2880"/>
            <w:shd w:val="clear" w:color="auto" w:fill="f4f4f8"/>
          </w:tcPr>
          <w:p>
            <w:r>
              <w:rPr>
                <w:sz w:val="20"/>
              </w:rPr>
              <w:t>unverified_deceased</w:t>
            </w:r>
          </w:p>
        </w:tc>
        <w:tc>
          <w:tcPr>
            <w:tcW w:type="dxa" w:w="2880"/>
            <w:shd w:val="clear" w:color="auto" w:fill="f4f4f8"/>
          </w:tcPr>
          <w:p>
            <w:r>
              <w:rPr>
                <w:sz w:val="20"/>
              </w:rPr>
              <w:t>SkipGenie says deceased, no doc found</w:t>
            </w:r>
          </w:p>
        </w:tc>
        <w:tc>
          <w:tcPr>
            <w:tcW w:type="dxa" w:w="2880"/>
            <w:shd w:val="clear" w:color="auto" w:fill="f4f4f8"/>
          </w:tcPr>
          <w:p>
            <w:r>
              <w:rPr>
                <w:sz w:val="20"/>
              </w:rPr>
              <w:t>Cascade continues with note.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conflict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Layers disagree with SkipGenie's claim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Branch flagged. Human reviews. Other branches continue.</w:t>
            </w:r>
          </w:p>
        </w:tc>
      </w:tr>
    </w:tbl>
    <w:p/>
    <w:p>
      <w:pPr>
        <w:pStyle w:val="Heading1"/>
      </w:pPr>
      <w:r>
        <w:rPr>
          <w:color w:val="1A1A2E"/>
        </w:rPr>
        <w:t>4. The Agents</w:t>
      </w:r>
    </w:p>
    <w:p>
      <w:r>
        <w:t>Five specialist agents handle the work. No single agent manages everything — the workflow coordinates the sequence.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288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88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When It Runs</w:t>
            </w:r>
          </w:p>
        </w:tc>
      </w:tr>
      <w:tr>
        <w:tc>
          <w:tcPr>
            <w:tcW w:type="dxa" w:w="2880"/>
            <w:shd w:val="clear" w:color="auto" w:fill="f4f4f8"/>
          </w:tcPr>
          <w:p>
            <w:r>
              <w:rPr>
                <w:sz w:val="20"/>
              </w:rPr>
              <w:t>Skip Tracer</w:t>
            </w:r>
          </w:p>
        </w:tc>
        <w:tc>
          <w:tcPr>
            <w:tcW w:type="dxa" w:w="2880"/>
            <w:shd w:val="clear" w:color="auto" w:fill="f4f4f8"/>
          </w:tcPr>
          <w:p>
            <w:r>
              <w:rPr>
                <w:sz w:val="20"/>
              </w:rPr>
              <w:t>Calls SkipGenie for any person. Returns deceased flag, DOD, contact info, and possible relatives.</w:t>
            </w:r>
          </w:p>
        </w:tc>
        <w:tc>
          <w:tcPr>
            <w:tcW w:type="dxa" w:w="2880"/>
            <w:shd w:val="clear" w:color="auto" w:fill="f4f4f8"/>
          </w:tcPr>
          <w:p>
            <w:r>
              <w:rPr>
                <w:sz w:val="20"/>
              </w:rPr>
              <w:t>First for every person at every level.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Verification Agent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Runs the two-layer obituary → SSDI check. Handles both alive and deceased paths. Extracts survivors list from obituaries.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After Skip Tracer, for every person.</w:t>
            </w:r>
          </w:p>
        </w:tc>
      </w:tr>
      <w:tr>
        <w:tc>
          <w:tcPr>
            <w:tcW w:type="dxa" w:w="2880"/>
            <w:shd w:val="clear" w:color="auto" w:fill="f4f4f8"/>
          </w:tcPr>
          <w:p>
            <w:r>
              <w:rPr>
                <w:sz w:val="20"/>
              </w:rPr>
              <w:t>Court Research Agent</w:t>
            </w:r>
          </w:p>
        </w:tc>
        <w:tc>
          <w:tcPr>
            <w:tcW w:type="dxa" w:w="2880"/>
            <w:shd w:val="clear" w:color="auto" w:fill="f4f4f8"/>
          </w:tcPr>
          <w:p>
            <w:r>
              <w:rPr>
                <w:sz w:val="20"/>
              </w:rPr>
              <w:t>Searches NC Clerk of Superior Court for estate/probate cases. Determines will vs. intestate.</w:t>
            </w:r>
          </w:p>
        </w:tc>
        <w:tc>
          <w:tcPr>
            <w:tcW w:type="dxa" w:w="2880"/>
            <w:shd w:val="clear" w:color="auto" w:fill="f4f4f8"/>
          </w:tcPr>
          <w:p>
            <w:r>
              <w:rPr>
                <w:sz w:val="20"/>
              </w:rPr>
              <w:t>Only for deceased heirs during cascade. Never for the root owner (already confirmed by prior research).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Estate Analyst Agent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Applies NC Chapter 29 (intestate) or reads will directives (testate) to produce an heir list with fractional shares.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After Court Research confirms estate type.</w:t>
            </w:r>
          </w:p>
        </w:tc>
      </w:tr>
      <w:tr>
        <w:tc>
          <w:tcPr>
            <w:tcW w:type="dxa" w:w="2880"/>
            <w:shd w:val="clear" w:color="auto" w:fill="f4f4f8"/>
          </w:tcPr>
          <w:p>
            <w:r>
              <w:rPr>
                <w:sz w:val="20"/>
              </w:rPr>
              <w:t>Heir Tree Compiler</w:t>
            </w:r>
          </w:p>
        </w:tc>
        <w:tc>
          <w:tcPr>
            <w:tcW w:type="dxa" w:w="2880"/>
            <w:shd w:val="clear" w:color="auto" w:fill="f4f4f8"/>
          </w:tcPr>
          <w:p>
            <w:r>
              <w:rPr>
                <w:sz w:val="20"/>
              </w:rPr>
              <w:t>Assembles all cascade levels into the final structured output. Validates share totals sum to 100%.</w:t>
            </w:r>
          </w:p>
        </w:tc>
        <w:tc>
          <w:tcPr>
            <w:tcW w:type="dxa" w:w="2880"/>
            <w:shd w:val="clear" w:color="auto" w:fill="f4f4f8"/>
          </w:tcPr>
          <w:p>
            <w:r>
              <w:rPr>
                <w:sz w:val="20"/>
              </w:rPr>
              <w:t>Once, as the final step.</w:t>
            </w:r>
          </w:p>
        </w:tc>
      </w:tr>
    </w:tbl>
    <w:p/>
    <w:p>
      <w:pPr>
        <w:pStyle w:val="Heading1"/>
      </w:pPr>
      <w:r>
        <w:rPr>
          <w:color w:val="1A1A2E"/>
        </w:rPr>
        <w:t>5. NC Chapter 29 — How Shares Are Calculated</w:t>
      </w:r>
    </w:p>
    <w:p>
      <w:r>
        <w:t>When no will exists, NC intestate law (Chapter 29) determines who inherits and in what proportion.</w:t>
      </w:r>
    </w:p>
    <w:p/>
    <w:p>
      <w:pPr>
        <w:pStyle w:val="Heading2"/>
      </w:pPr>
      <w:r>
        <w:rPr>
          <w:color w:val="1A1A2E"/>
        </w:rPr>
        <w:t>Priority Order</w:t>
      </w:r>
    </w:p>
    <w:p>
      <w:pPr>
        <w:pStyle w:val="ListBullet"/>
      </w:pPr>
      <w:r>
        <w:t>Surviving spouse + children: spouse gets 1/3 of real property, children split 2/3 equally</w:t>
      </w:r>
    </w:p>
    <w:p>
      <w:pPr>
        <w:pStyle w:val="ListBullet"/>
      </w:pPr>
      <w:r>
        <w:t>Surviving spouse only (no children): spouse gets 1/2, parents get remainder; if no parents, spouse takes all</w:t>
      </w:r>
    </w:p>
    <w:p>
      <w:pPr>
        <w:pStyle w:val="ListBullet"/>
      </w:pPr>
      <w:r>
        <w:t>Children only (no surviving spouse): all children split equally</w:t>
      </w:r>
    </w:p>
    <w:p>
      <w:pPr>
        <w:pStyle w:val="ListBullet"/>
      </w:pPr>
      <w:r>
        <w:t>Parents — if no spouse, no children</w:t>
      </w:r>
    </w:p>
    <w:p>
      <w:pPr>
        <w:pStyle w:val="ListBullet"/>
      </w:pPr>
      <w:r>
        <w:t>Siblings — if no parents</w:t>
      </w:r>
    </w:p>
    <w:p>
      <w:pPr>
        <w:pStyle w:val="ListBullet"/>
      </w:pPr>
      <w:r>
        <w:t>Extended relatives — grandparents, aunts/uncles, collateral to 5th degree</w:t>
      </w:r>
    </w:p>
    <w:p>
      <w:pPr>
        <w:pStyle w:val="ListBullet"/>
      </w:pPr>
      <w:r>
        <w:t>Escheats to NC State — if no heirs found</w:t>
      </w:r>
    </w:p>
    <w:p/>
    <w:p>
      <w:pPr>
        <w:pStyle w:val="Heading2"/>
      </w:pPr>
      <w:r>
        <w:rPr>
          <w:color w:val="1A1A2E"/>
        </w:rPr>
        <w:t>Key Rules</w:t>
      </w:r>
    </w:p>
    <w:p>
      <w:pPr>
        <w:pStyle w:val="ListBullet"/>
      </w:pPr>
      <w:r>
        <w:t>Per stirpes: If a child died before the decedent, that child's share passes to their children.</w:t>
      </w:r>
    </w:p>
    <w:p>
      <w:pPr>
        <w:pStyle w:val="ListBullet"/>
      </w:pPr>
      <w:r>
        <w:t>Cascade rule: If a child survived the decedent but died later, their share passes through their own estate — that branch cascades through the system.</w:t>
      </w:r>
    </w:p>
    <w:p>
      <w:pPr>
        <w:pStyle w:val="ListBullet"/>
      </w:pPr>
      <w:r>
        <w:t>Testate override: If the deceased heir had a will admitted to probate, Chapter 29 does not apply to their share at all. The will beneficiary — who can be anyone, family or not — receives that share in full.</w:t>
      </w:r>
    </w:p>
    <w:p/>
    <w:p>
      <w:pPr>
        <w:pStyle w:val="Heading1"/>
      </w:pPr>
      <w:r>
        <w:rPr>
          <w:color w:val="1A1A2E"/>
        </w:rPr>
        <w:t>6. Workflow Phases</w:t>
      </w:r>
    </w:p>
    <w:p>
      <w:pPr>
        <w:pStyle w:val="Heading2"/>
      </w:pPr>
      <w:r>
        <w:rPr>
          <w:color w:val="1A1A2E"/>
        </w:rPr>
        <w:t>Phase 1 — Root Owner Research (3 parallel branches)</w:t>
      </w:r>
    </w:p>
    <w:p>
      <w:r>
        <w:t>Fires the moment the workflow triggers. Three things happen simultaneously:</w:t>
      </w:r>
    </w:p>
    <w:p>
      <w:pPr>
        <w:pStyle w:val="ListBullet"/>
      </w:pPr>
      <w:r>
        <w:t>Load prior court research from database (Phase D confirmed no estate, no will)</w:t>
      </w:r>
    </w:p>
    <w:p>
      <w:pPr>
        <w:pStyle w:val="ListBullet"/>
      </w:pPr>
      <w:r>
        <w:t>SkipGenie search for the root deceased owner — get relatives list and any DOD</w:t>
      </w:r>
    </w:p>
    <w:p>
      <w:pPr>
        <w:pStyle w:val="ListBullet"/>
      </w:pPr>
      <w:r>
        <w:t>Obituary search for the root deceased owner — extract survivors list (who was alive at death)</w:t>
      </w:r>
    </w:p>
    <w:p>
      <w:r>
        <w:t>All three complete before continuing.</w:t>
      </w:r>
    </w:p>
    <w:p/>
    <w:p>
      <w:pPr>
        <w:pStyle w:val="Heading2"/>
      </w:pPr>
      <w:r>
        <w:rPr>
          <w:color w:val="1A1A2E"/>
        </w:rPr>
        <w:t>Phase 2 — Determine Root Heirs</w:t>
      </w:r>
    </w:p>
    <w:p>
      <w:r>
        <w:t>Estate Analyst applies NC Chapter 29 using the obituary survivors list as the primary source (SkipGenie relatives as fallback). Produces an heir list with fractional ownership shares.</w:t>
      </w:r>
    </w:p>
    <w:p/>
    <w:p>
      <w:pPr>
        <w:pStyle w:val="Heading2"/>
      </w:pPr>
      <w:r>
        <w:rPr>
          <w:color w:val="1A1A2E"/>
        </w:rPr>
        <w:t>Phase 3 — Trace and Verify All Level-1 Heirs</w:t>
      </w:r>
    </w:p>
    <w:p>
      <w:r>
        <w:t>For each heir from Phase 2:</w:t>
      </w:r>
    </w:p>
    <w:p>
      <w:pPr>
        <w:pStyle w:val="ListBullet"/>
      </w:pPr>
      <w:r>
        <w:t>Skip Tracer looks them up in SkipGenie</w:t>
      </w:r>
    </w:p>
    <w:p>
      <w:pPr>
        <w:pStyle w:val="ListBullet"/>
      </w:pPr>
      <w:r>
        <w:t>Verification Agent runs the two-layer check</w:t>
      </w:r>
    </w:p>
    <w:p>
      <w:pPr>
        <w:pStyle w:val="ListBullet"/>
      </w:pPr>
      <w:r>
        <w:t>Result routes them to: living heir (done), deceased heir (cascade), or conflict (manual review)</w:t>
      </w:r>
    </w:p>
    <w:p/>
    <w:p>
      <w:pPr>
        <w:pStyle w:val="Heading2"/>
      </w:pPr>
      <w:r>
        <w:rPr>
          <w:color w:val="1A1A2E"/>
        </w:rPr>
        <w:t>Phase 4 — Cascade Loop</w:t>
      </w:r>
    </w:p>
    <w:p>
      <w:r>
        <w:t>For every deceased heir, the workflow loops:</w:t>
      </w:r>
    </w:p>
    <w:p>
      <w:pPr>
        <w:pStyle w:val="ListBullet"/>
      </w:pPr>
      <w:r>
        <w:t>Court Research — was there a probate case? Was there a will?</w:t>
      </w:r>
    </w:p>
    <w:p>
      <w:pPr>
        <w:pStyle w:val="ListBullet"/>
      </w:pPr>
      <w:r>
        <w:t>Estate Analyst — who inherits their share, and in what fractions?</w:t>
      </w:r>
    </w:p>
    <w:p>
      <w:pPr>
        <w:pStyle w:val="ListBullet"/>
      </w:pPr>
      <w:r>
        <w:t>Skip Tracer + Verification — for each sub-heir found</w:t>
      </w:r>
    </w:p>
    <w:p>
      <w:pPr>
        <w:pStyle w:val="ListBullet"/>
      </w:pPr>
      <w:r>
        <w:t>Living sub-heirs are saved. Deceased sub-heirs feed back into the loop.</w:t>
      </w:r>
    </w:p>
    <w:p>
      <w:r>
        <w:t>The loop repeats until no deceased heirs remain unresolved. A circular reference check prevents infinite loops.</w:t>
      </w:r>
    </w:p>
    <w:p/>
    <w:p>
      <w:pPr>
        <w:pStyle w:val="Heading2"/>
      </w:pPr>
      <w:r>
        <w:rPr>
          <w:color w:val="1A1A2E"/>
        </w:rPr>
        <w:t>Phase 5 — Compile</w:t>
      </w:r>
    </w:p>
    <w:p>
      <w:r>
        <w:t>Heir Tree Compiler assembles every level into a single structured output. Validates share totals. Saves to the heir_traces table.</w:t>
      </w:r>
    </w:p>
    <w:p/>
    <w:p>
      <w:pPr>
        <w:pStyle w:val="Heading2"/>
      </w:pPr>
      <w:r>
        <w:rPr>
          <w:color w:val="1A1A2E"/>
        </w:rPr>
        <w:t>Phase 6 — FPILS Sync</w:t>
      </w:r>
    </w:p>
    <w:p>
      <w:r>
        <w:t>Syncs all findings into the FPILS database:</w:t>
      </w:r>
    </w:p>
    <w:p>
      <w:pPr>
        <w:pStyle w:val="ListBullet"/>
      </w:pPr>
      <w:r>
        <w:t>Find each deceased person's existing record in property_people</w:t>
      </w:r>
    </w:p>
    <w:p>
      <w:pPr>
        <w:pStyle w:val="ListBullet"/>
      </w:pPr>
      <w:r>
        <w:t>Post structured facts (date of death, marital status, will existence, probate status) with confidence levels</w:t>
      </w:r>
    </w:p>
    <w:p>
      <w:pPr>
        <w:pStyle w:val="ListBullet"/>
      </w:pPr>
      <w:r>
        <w:t>Attach evidence URLs (obituary links) to each confirmed fact</w:t>
      </w:r>
    </w:p>
    <w:p>
      <w:pPr>
        <w:pStyle w:val="ListBullet"/>
      </w:pPr>
      <w:r>
        <w:t>Create each living heir as a person record with relationship to their deceased parent and contact info</w:t>
      </w:r>
    </w:p>
    <w:p>
      <w:pPr>
        <w:pStyle w:val="ListBullet"/>
      </w:pPr>
      <w:r>
        <w:t>Trigger the FPILS computation engine to calculate ownership shares</w:t>
      </w:r>
    </w:p>
    <w:p>
      <w:pPr>
        <w:pStyle w:val="ListBullet"/>
      </w:pPr>
      <w:r>
        <w:t>A human reviews the computation and finalizes when all facts are verified</w:t>
      </w:r>
    </w:p>
    <w:p/>
    <w:p>
      <w:pPr>
        <w:pStyle w:val="Heading1"/>
      </w:pPr>
      <w:r>
        <w:rPr>
          <w:color w:val="1A1A2E"/>
        </w:rPr>
        <w:t>7. Confidence Levels on Facts</w:t>
      </w:r>
    </w:p>
    <w:p>
      <w:r>
        <w:t>Every fact posted to FPILS carries a confidence level. The computation engine requires all facts to be verified before finalization.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type="dxa" w:w="432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When Used</w:t>
            </w:r>
          </w:p>
        </w:tc>
      </w:tr>
      <w:tr>
        <w:tc>
          <w:tcPr>
            <w:tcW w:type="dxa" w:w="4320"/>
            <w:shd w:val="clear" w:color="auto" w:fill="f4f4f8"/>
          </w:tcPr>
          <w:p>
            <w:r>
              <w:rPr>
                <w:sz w:val="20"/>
              </w:rPr>
              <w:t>verified</w:t>
            </w:r>
          </w:p>
        </w:tc>
        <w:tc>
          <w:tcPr>
            <w:tcW w:type="dxa" w:w="4320"/>
            <w:shd w:val="clear" w:color="auto" w:fill="f4f4f8"/>
          </w:tcPr>
          <w:p>
            <w:r>
              <w:rPr>
                <w:sz w:val="20"/>
              </w:rPr>
              <w:t>Obituary URL confirmed it, or SSDI government record confirmed it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probable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Extracted from obituary text, or sourced from SkipGenie relatives list</w:t>
            </w:r>
          </w:p>
        </w:tc>
      </w:tr>
    </w:tbl>
    <w:p/>
    <w:p>
      <w:r>
        <w:t>Facts posted as probable create soft blockers that a human must clear by adding documentation. This is by design — the system surfaces what it found, a person confirms it.</w:t>
      </w:r>
    </w:p>
    <w:p/>
    <w:p>
      <w:pPr>
        <w:pStyle w:val="Heading1"/>
      </w:pPr>
      <w:r>
        <w:rPr>
          <w:color w:val="1A1A2E"/>
        </w:rPr>
        <w:t>8. Database — What Gets Written Where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System</w:t>
            </w:r>
          </w:p>
        </w:tc>
        <w:tc>
          <w:tcPr>
            <w:tcW w:type="dxa" w:w="288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What It Stores</w:t>
            </w:r>
          </w:p>
        </w:tc>
      </w:tr>
      <w:tr>
        <w:tc>
          <w:tcPr>
            <w:tcW w:type="dxa" w:w="2880"/>
            <w:shd w:val="clear" w:color="auto" w:fill="f4f4f8"/>
          </w:tcPr>
          <w:p>
            <w:r>
              <w:rPr>
                <w:sz w:val="20"/>
              </w:rPr>
              <w:t>heir_traces</w:t>
            </w:r>
          </w:p>
        </w:tc>
        <w:tc>
          <w:tcPr>
            <w:tcW w:type="dxa" w:w="2880"/>
            <w:shd w:val="clear" w:color="auto" w:fill="f4f4f8"/>
          </w:tcPr>
          <w:p>
            <w:r>
              <w:rPr>
                <w:sz w:val="20"/>
              </w:rPr>
              <w:t>scraperstesting</w:t>
            </w:r>
          </w:p>
        </w:tc>
        <w:tc>
          <w:tcPr>
            <w:tcW w:type="dxa" w:w="2880"/>
            <w:shd w:val="clear" w:color="auto" w:fill="f4f4f8"/>
          </w:tcPr>
          <w:p>
            <w:r>
              <w:rPr>
                <w:sz w:val="20"/>
              </w:rPr>
              <w:t>Complete audit trail of the trace run. Full heir tree, evidence, gaps, credits used, sync status.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facts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FPILS (realestate)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One row per known fact per person. Type, value, confidence, status. Individually queryable.</w:t>
            </w:r>
          </w:p>
        </w:tc>
      </w:tr>
      <w:tr>
        <w:tc>
          <w:tcPr>
            <w:tcW w:type="dxa" w:w="2880"/>
            <w:shd w:val="clear" w:color="auto" w:fill="f4f4f8"/>
          </w:tcPr>
          <w:p>
            <w:r>
              <w:rPr>
                <w:sz w:val="20"/>
              </w:rPr>
              <w:t>property_people</w:t>
            </w:r>
          </w:p>
        </w:tc>
        <w:tc>
          <w:tcPr>
            <w:tcW w:type="dxa" w:w="2880"/>
            <w:shd w:val="clear" w:color="auto" w:fill="f4f4f8"/>
          </w:tcPr>
          <w:p>
            <w:r>
              <w:rPr>
                <w:sz w:val="20"/>
              </w:rPr>
              <w:t>FPILS (realestate)</w:t>
            </w:r>
          </w:p>
        </w:tc>
        <w:tc>
          <w:tcPr>
            <w:tcW w:type="dxa" w:w="2880"/>
            <w:shd w:val="clear" w:color="auto" w:fill="f4f4f8"/>
          </w:tcPr>
          <w:p>
            <w:r>
              <w:rPr>
                <w:sz w:val="20"/>
              </w:rPr>
              <w:t>Every person connected to a property — owners, heirs. Contact info, research status, final ownership_percentage.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person_relationships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FPILS (realestate)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How people connect: child_of, spouse_of, heir_of. Links person records to each other.</w:t>
            </w:r>
          </w:p>
        </w:tc>
      </w:tr>
      <w:tr>
        <w:tc>
          <w:tcPr>
            <w:tcW w:type="dxa" w:w="2880"/>
            <w:shd w:val="clear" w:color="auto" w:fill="f4f4f8"/>
          </w:tcPr>
          <w:p>
            <w:r>
              <w:rPr>
                <w:sz w:val="20"/>
              </w:rPr>
              <w:t>fact_evidence</w:t>
            </w:r>
          </w:p>
        </w:tc>
        <w:tc>
          <w:tcPr>
            <w:tcW w:type="dxa" w:w="2880"/>
            <w:shd w:val="clear" w:color="auto" w:fill="f4f4f8"/>
          </w:tcPr>
          <w:p>
            <w:r>
              <w:rPr>
                <w:sz w:val="20"/>
              </w:rPr>
              <w:t>FPILS (realestate)</w:t>
            </w:r>
          </w:p>
        </w:tc>
        <w:tc>
          <w:tcPr>
            <w:tcW w:type="dxa" w:w="2880"/>
            <w:shd w:val="clear" w:color="auto" w:fill="f4f4f8"/>
          </w:tcPr>
          <w:p>
            <w:r>
              <w:rPr>
                <w:sz w:val="20"/>
              </w:rPr>
              <w:t>Evidence attached to facts: obituary URLs, court record references, document links.</w:t>
            </w:r>
          </w:p>
        </w:tc>
      </w:tr>
    </w:tbl>
    <w:p/>
    <w:p>
      <w:pPr>
        <w:pStyle w:val="Heading1"/>
      </w:pPr>
      <w:r>
        <w:rPr>
          <w:color w:val="1A1A2E"/>
        </w:rPr>
        <w:t>9. Build Status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32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320"/>
            <w:shd w:val="clear" w:color="auto" w:fill="f4f4f8"/>
          </w:tcPr>
          <w:p>
            <w:r>
              <w:rPr>
                <w:sz w:val="20"/>
              </w:rPr>
              <w:t>SkipGenie scraper</w:t>
            </w:r>
          </w:p>
        </w:tc>
        <w:tc>
          <w:tcPr>
            <w:tcW w:type="dxa" w:w="4320"/>
            <w:shd w:val="clear" w:color="auto" w:fill="f4f4f8"/>
          </w:tcPr>
          <w:p>
            <w:r>
              <w:rPr>
                <w:sz w:val="20"/>
              </w:rPr>
              <w:t>Built and working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NC Court scraper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Built and working</w:t>
            </w:r>
          </w:p>
        </w:tc>
      </w:tr>
      <w:tr>
        <w:tc>
          <w:tcPr>
            <w:tcW w:type="dxa" w:w="4320"/>
            <w:shd w:val="clear" w:color="auto" w:fill="f4f4f8"/>
          </w:tcPr>
          <w:p>
            <w:r>
              <w:rPr>
                <w:sz w:val="20"/>
              </w:rPr>
              <w:t>Obituary search (web search tool)</w:t>
            </w:r>
          </w:p>
        </w:tc>
        <w:tc>
          <w:tcPr>
            <w:tcW w:type="dxa" w:w="4320"/>
            <w:shd w:val="clear" w:color="auto" w:fill="f4f4f8"/>
          </w:tcPr>
          <w:p>
            <w:r>
              <w:rPr>
                <w:sz w:val="20"/>
              </w:rPr>
              <w:t>Ready — needs SerpAPI or Brave Search API key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n8n heir tracing workflow (Phases 1–5)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To be built</w:t>
            </w:r>
          </w:p>
        </w:tc>
      </w:tr>
      <w:tr>
        <w:tc>
          <w:tcPr>
            <w:tcW w:type="dxa" w:w="4320"/>
            <w:shd w:val="clear" w:color="auto" w:fill="f4f4f8"/>
          </w:tcPr>
          <w:p>
            <w:r>
              <w:rPr>
                <w:sz w:val="20"/>
              </w:rPr>
              <w:t>FPILS sync (Phase 6)</w:t>
            </w:r>
          </w:p>
        </w:tc>
        <w:tc>
          <w:tcPr>
            <w:tcW w:type="dxa" w:w="4320"/>
            <w:shd w:val="clear" w:color="auto" w:fill="f4f4f8"/>
          </w:tcPr>
          <w:p>
            <w:r>
              <w:rPr>
                <w:sz w:val="20"/>
              </w:rPr>
              <w:t>To be built after Phases 1–5 tested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SSDI scraper via FamilySearch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Planned — adds Tier 2 deceased verification</w:t>
            </w:r>
          </w:p>
        </w:tc>
      </w:tr>
    </w:tbl>
    <w:p/>
    <w:p>
      <w:pPr>
        <w:pStyle w:val="Heading1"/>
      </w:pPr>
      <w:r>
        <w:rPr>
          <w:color w:val="1A1A2E"/>
        </w:rPr>
        <w:t>10. Example Output</w:t>
      </w:r>
    </w:p>
    <w:p>
      <w:r>
        <w:t>Given: Lydia Hayes, deceased ~1954, Wake County NC, no estate filed.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Heir</w:t>
            </w:r>
          </w:p>
        </w:tc>
        <w:tc>
          <w:tcPr>
            <w:tcW w:type="dxa" w:w="216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Share</w:t>
            </w:r>
          </w:p>
        </w:tc>
        <w:tc>
          <w:tcPr>
            <w:tcW w:type="dxa" w:w="216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Relationship Path</w:t>
            </w:r>
          </w:p>
        </w:tc>
        <w:tc>
          <w:tcPr>
            <w:tcW w:type="dxa" w:w="216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2160"/>
            <w:shd w:val="clear" w:color="auto" w:fill="f4f4f8"/>
          </w:tcPr>
          <w:p>
            <w:r>
              <w:rPr>
                <w:sz w:val="20"/>
              </w:rPr>
              <w:t>Dennis Hayes</w:t>
            </w:r>
          </w:p>
        </w:tc>
        <w:tc>
          <w:tcPr>
            <w:tcW w:type="dxa" w:w="2160"/>
            <w:shd w:val="clear" w:color="auto" w:fill="f4f4f8"/>
          </w:tcPr>
          <w:p>
            <w:r>
              <w:rPr>
                <w:sz w:val="20"/>
              </w:rPr>
              <w:t>50%</w:t>
            </w:r>
          </w:p>
        </w:tc>
        <w:tc>
          <w:tcPr>
            <w:tcW w:type="dxa" w:w="2160"/>
            <w:shd w:val="clear" w:color="auto" w:fill="f4f4f8"/>
          </w:tcPr>
          <w:p>
            <w:r>
              <w:rPr>
                <w:sz w:val="20"/>
              </w:rPr>
              <w:t>Child of Lydia Hayes</w:t>
            </w:r>
          </w:p>
        </w:tc>
        <w:tc>
          <w:tcPr>
            <w:tcW w:type="dxa" w:w="2160"/>
            <w:shd w:val="clear" w:color="auto" w:fill="f4f4f8"/>
          </w:tcPr>
          <w:p>
            <w:r>
              <w:rPr>
                <w:sz w:val="20"/>
              </w:rPr>
              <w:t>Confirmed alive — no obituary or SSDI found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Michael Hayes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Child of Sharon Hayes → child of Lydia Hayes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Confirmed alive</w:t>
            </w:r>
          </w:p>
        </w:tc>
      </w:tr>
      <w:tr>
        <w:tc>
          <w:tcPr>
            <w:tcW w:type="dxa" w:w="2160"/>
            <w:shd w:val="clear" w:color="auto" w:fill="f4f4f8"/>
          </w:tcPr>
          <w:p>
            <w:r>
              <w:rPr>
                <w:sz w:val="20"/>
              </w:rPr>
              <w:t>Jennifer Hayes</w:t>
            </w:r>
          </w:p>
        </w:tc>
        <w:tc>
          <w:tcPr>
            <w:tcW w:type="dxa" w:w="2160"/>
            <w:shd w:val="clear" w:color="auto" w:fill="f4f4f8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2160"/>
            <w:shd w:val="clear" w:color="auto" w:fill="f4f4f8"/>
          </w:tcPr>
          <w:p>
            <w:r>
              <w:rPr>
                <w:sz w:val="20"/>
              </w:rPr>
              <w:t>Child of Sharon Hayes → child of Lydia Hayes</w:t>
            </w:r>
          </w:p>
        </w:tc>
        <w:tc>
          <w:tcPr>
            <w:tcW w:type="dxa" w:w="2160"/>
            <w:shd w:val="clear" w:color="auto" w:fill="f4f4f8"/>
          </w:tcPr>
          <w:p>
            <w:r>
              <w:rPr>
                <w:sz w:val="20"/>
              </w:rPr>
              <w:t>Confirmed alive (age mismatch flagged)</w:t>
            </w:r>
          </w:p>
        </w:tc>
      </w:tr>
    </w:tbl>
    <w:p/>
    <w:p>
      <w:r>
        <w:t>Deceased in chain:</w:t>
      </w:r>
    </w:p>
    <w:p>
      <w:pPr>
        <w:pStyle w:val="ListBullet"/>
      </w:pPr>
      <w:r>
        <w:t>Sharon Hayes — died 2010 — intestate. Obituary confirmed (legacy.com). Cascaded to Michael and Jennifer Hayes.</w:t>
      </w:r>
    </w:p>
    <w:p/>
    <w:p>
      <w:r>
        <w:t>Result: 3 living heirs identified, share totals 100%, 1 gap flagged for review, 4 SkipGenie credits 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