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26F7" w14:textId="77777777" w:rsidR="002D2268" w:rsidRPr="00294E16" w:rsidRDefault="002D2268" w:rsidP="002D2268">
      <w:pPr>
        <w:pBdr>
          <w:left w:val="single" w:sz="12" w:space="11" w:color="5B9BD5"/>
        </w:pBdr>
        <w:tabs>
          <w:tab w:val="left" w:pos="709"/>
          <w:tab w:val="left" w:pos="993"/>
          <w:tab w:val="left" w:pos="3620"/>
          <w:tab w:val="left" w:pos="3964"/>
        </w:tabs>
        <w:spacing w:after="120"/>
        <w:ind w:left="284" w:right="493"/>
        <w:rPr>
          <w:rFonts w:ascii="Cambria" w:hAnsi="Cambria"/>
          <w:b/>
          <w:color w:val="2E74B5"/>
          <w:sz w:val="32"/>
          <w:szCs w:val="26"/>
        </w:rPr>
      </w:pPr>
      <w:r>
        <w:rPr>
          <w:rFonts w:ascii="Cambria" w:hAnsi="Cambria"/>
          <w:b/>
          <w:color w:val="2E74B5"/>
          <w:sz w:val="32"/>
          <w:szCs w:val="26"/>
        </w:rPr>
        <w:t xml:space="preserve">АНКЕТА </w:t>
      </w:r>
    </w:p>
    <w:p w14:paraId="091A93BF" w14:textId="763E0D1E" w:rsidR="002D2268" w:rsidRPr="00294E16" w:rsidRDefault="00A6273A" w:rsidP="00F236B1">
      <w:pPr>
        <w:pBdr>
          <w:left w:val="single" w:sz="12" w:space="11" w:color="5B9BD5"/>
        </w:pBdr>
        <w:tabs>
          <w:tab w:val="left" w:pos="426"/>
          <w:tab w:val="left" w:pos="709"/>
          <w:tab w:val="left" w:pos="3620"/>
          <w:tab w:val="left" w:pos="3964"/>
        </w:tabs>
        <w:ind w:left="426" w:hanging="142"/>
        <w:rPr>
          <w:rFonts w:ascii="Cambria" w:hAnsi="Cambria"/>
          <w:b/>
        </w:rPr>
      </w:pPr>
      <w:r w:rsidRPr="00A6273A">
        <w:rPr>
          <w:rFonts w:ascii="Cambria" w:hAnsi="Cambria"/>
          <w:b/>
          <w:color w:val="2E74B5"/>
          <w:szCs w:val="26"/>
        </w:rPr>
        <w:t>экспресс-диагностик</w:t>
      </w:r>
      <w:r>
        <w:rPr>
          <w:rFonts w:ascii="Cambria" w:hAnsi="Cambria"/>
          <w:b/>
          <w:color w:val="2E74B5"/>
          <w:szCs w:val="26"/>
        </w:rPr>
        <w:t>и</w:t>
      </w:r>
      <w:r w:rsidRPr="00A6273A">
        <w:rPr>
          <w:rFonts w:ascii="Cambria" w:hAnsi="Cambria"/>
          <w:b/>
          <w:color w:val="2E74B5"/>
          <w:szCs w:val="26"/>
        </w:rPr>
        <w:t xml:space="preserve"> «Уровень адаптированности студентов»</w:t>
      </w:r>
    </w:p>
    <w:p w14:paraId="5BA2BAD6" w14:textId="1E85DECF" w:rsidR="002D2268" w:rsidRDefault="002D2268" w:rsidP="005F4817">
      <w:pPr>
        <w:spacing w:after="120" w:line="240" w:lineRule="auto"/>
        <w:jc w:val="both"/>
        <w:rPr>
          <w:rFonts w:ascii="Cambria" w:hAnsi="Cambria" w:cs="Arial"/>
          <w:szCs w:val="32"/>
        </w:rPr>
      </w:pPr>
    </w:p>
    <w:p w14:paraId="3FF35C6B" w14:textId="77777777" w:rsidR="00A6273A" w:rsidRDefault="00A6273A" w:rsidP="005F4817">
      <w:pPr>
        <w:spacing w:after="60" w:line="240" w:lineRule="auto"/>
        <w:jc w:val="both"/>
        <w:rPr>
          <w:rFonts w:ascii="Cambria" w:hAnsi="Cambria" w:cs="Arial"/>
          <w:sz w:val="24"/>
          <w:szCs w:val="36"/>
        </w:rPr>
      </w:pPr>
      <w:r w:rsidRPr="00A6273A">
        <w:rPr>
          <w:rFonts w:ascii="Cambria" w:hAnsi="Cambria" w:cs="Arial"/>
          <w:sz w:val="24"/>
          <w:szCs w:val="36"/>
        </w:rPr>
        <w:t xml:space="preserve">Внимательно прочтите каждое из приведённых далее суждений. На специальном бланке обведите номер утверждения, который соответствует варианту Вашего ответа. </w:t>
      </w:r>
    </w:p>
    <w:p w14:paraId="4217BA77" w14:textId="77777777" w:rsidR="00A6273A" w:rsidRDefault="00A6273A" w:rsidP="005F4817">
      <w:pPr>
        <w:spacing w:after="60" w:line="240" w:lineRule="auto"/>
        <w:jc w:val="both"/>
        <w:rPr>
          <w:rFonts w:ascii="Cambria" w:hAnsi="Cambria" w:cs="Arial"/>
          <w:sz w:val="24"/>
          <w:szCs w:val="36"/>
        </w:rPr>
      </w:pPr>
      <w:r w:rsidRPr="00A6273A">
        <w:rPr>
          <w:rFonts w:ascii="Cambria" w:hAnsi="Cambria" w:cs="Arial"/>
          <w:sz w:val="24"/>
          <w:szCs w:val="36"/>
        </w:rPr>
        <w:t xml:space="preserve">Над утверждениями долго не задумывайтесь. Старайтесь быть максимально правдивы, так как, стараясь представить себя в лучшем свете, Вы, на самом деле, ухудшаете результаты теста. Здесь нет правильных и неправильных ответов. </w:t>
      </w:r>
    </w:p>
    <w:p w14:paraId="10C16C9D" w14:textId="762D475D" w:rsidR="005F4817" w:rsidRPr="00A6273A" w:rsidRDefault="00A6273A" w:rsidP="00F26848">
      <w:pPr>
        <w:spacing w:after="240" w:line="240" w:lineRule="auto"/>
        <w:jc w:val="both"/>
        <w:rPr>
          <w:rFonts w:ascii="Cambria" w:hAnsi="Cambria" w:cs="Arial"/>
          <w:sz w:val="24"/>
          <w:szCs w:val="36"/>
        </w:rPr>
      </w:pPr>
      <w:r w:rsidRPr="00A6273A">
        <w:rPr>
          <w:rFonts w:ascii="Cambria" w:hAnsi="Cambria" w:cs="Arial"/>
          <w:sz w:val="24"/>
          <w:szCs w:val="36"/>
        </w:rPr>
        <w:t>Никаких дополнительных надписей делать не следует.</w:t>
      </w:r>
    </w:p>
    <w:tbl>
      <w:tblPr>
        <w:tblStyle w:val="aa"/>
        <w:tblW w:w="14596" w:type="dxa"/>
        <w:tblLayout w:type="fixed"/>
        <w:tblLook w:val="04A0" w:firstRow="1" w:lastRow="0" w:firstColumn="1" w:lastColumn="0" w:noHBand="0" w:noVBand="1"/>
      </w:tblPr>
      <w:tblGrid>
        <w:gridCol w:w="392"/>
        <w:gridCol w:w="9242"/>
        <w:gridCol w:w="992"/>
        <w:gridCol w:w="992"/>
        <w:gridCol w:w="993"/>
        <w:gridCol w:w="992"/>
        <w:gridCol w:w="993"/>
      </w:tblGrid>
      <w:tr w:rsidR="00A6273A" w:rsidRPr="00A6273A" w14:paraId="5B14C775" w14:textId="77777777" w:rsidTr="00F26848">
        <w:trPr>
          <w:cantSplit/>
          <w:trHeight w:val="420"/>
          <w:tblHeader/>
        </w:trPr>
        <w:tc>
          <w:tcPr>
            <w:tcW w:w="392" w:type="dxa"/>
            <w:vMerge w:val="restart"/>
            <w:shd w:val="clear" w:color="auto" w:fill="D9D9D9" w:themeFill="background1" w:themeFillShade="D9"/>
            <w:vAlign w:val="center"/>
          </w:tcPr>
          <w:p w14:paraId="79056156" w14:textId="77777777" w:rsidR="00A6273A" w:rsidRPr="00F26848" w:rsidRDefault="00A6273A" w:rsidP="00A6273A">
            <w:pPr>
              <w:spacing w:after="40" w:line="240" w:lineRule="auto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F26848">
              <w:rPr>
                <w:rFonts w:ascii="Cambria" w:hAnsi="Cambria"/>
                <w:b/>
                <w:bCs/>
                <w:sz w:val="19"/>
                <w:szCs w:val="19"/>
              </w:rPr>
              <w:t>№</w:t>
            </w:r>
          </w:p>
        </w:tc>
        <w:tc>
          <w:tcPr>
            <w:tcW w:w="9242" w:type="dxa"/>
            <w:vMerge w:val="restart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256165F1" w14:textId="520343B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lang w:val="ru-RU"/>
              </w:rPr>
            </w:pPr>
            <w:r>
              <w:rPr>
                <w:rFonts w:ascii="Cambria" w:hAnsi="Cambria"/>
                <w:b/>
                <w:bCs/>
                <w:lang w:val="ru-RU"/>
              </w:rPr>
              <w:t>Вопрос</w:t>
            </w:r>
          </w:p>
        </w:tc>
        <w:tc>
          <w:tcPr>
            <w:tcW w:w="4962" w:type="dxa"/>
            <w:gridSpan w:val="5"/>
            <w:shd w:val="clear" w:color="auto" w:fill="D9D9D9" w:themeFill="background1" w:themeFillShade="D9"/>
            <w:vAlign w:val="center"/>
          </w:tcPr>
          <w:p w14:paraId="24909E47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proofErr w:type="spellStart"/>
            <w:r w:rsidRPr="00A6273A">
              <w:rPr>
                <w:rFonts w:ascii="Cambria" w:hAnsi="Cambria"/>
                <w:b/>
                <w:bCs/>
              </w:rPr>
              <w:t>Варианты</w:t>
            </w:r>
            <w:proofErr w:type="spellEnd"/>
            <w:r w:rsidRPr="00A6273A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b/>
                <w:bCs/>
              </w:rPr>
              <w:t>ответов</w:t>
            </w:r>
            <w:proofErr w:type="spellEnd"/>
          </w:p>
        </w:tc>
      </w:tr>
      <w:tr w:rsidR="00A6273A" w:rsidRPr="00A6273A" w14:paraId="4F1F1953" w14:textId="77777777" w:rsidTr="00F26848">
        <w:trPr>
          <w:cantSplit/>
          <w:trHeight w:val="1275"/>
          <w:tblHeader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14:paraId="4734C026" w14:textId="77777777" w:rsidR="00A6273A" w:rsidRPr="00F26848" w:rsidRDefault="00A6273A" w:rsidP="00A6273A">
            <w:pPr>
              <w:spacing w:after="40" w:line="240" w:lineRule="auto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  <w:vMerge/>
            <w:tcBorders>
              <w:tl2br w:val="nil"/>
            </w:tcBorders>
            <w:shd w:val="clear" w:color="auto" w:fill="D9D9D9" w:themeFill="background1" w:themeFillShade="D9"/>
          </w:tcPr>
          <w:p w14:paraId="4DBC5A2E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textDirection w:val="btLr"/>
            <w:vAlign w:val="center"/>
          </w:tcPr>
          <w:p w14:paraId="4DDC7186" w14:textId="380F9298" w:rsidR="00A6273A" w:rsidRPr="00A6273A" w:rsidRDefault="00A6273A" w:rsidP="00A6273A">
            <w:pPr>
              <w:spacing w:after="40" w:line="240" w:lineRule="auto"/>
              <w:ind w:left="113" w:right="113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абсолютно</w:t>
            </w:r>
            <w:proofErr w:type="spellEnd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не</w:t>
            </w:r>
            <w:proofErr w:type="spellEnd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согласен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extDirection w:val="btLr"/>
            <w:vAlign w:val="center"/>
          </w:tcPr>
          <w:p w14:paraId="1CFC0137" w14:textId="4877A3B7" w:rsidR="00A6273A" w:rsidRPr="00A6273A" w:rsidRDefault="00A6273A" w:rsidP="00A6273A">
            <w:pPr>
              <w:spacing w:after="40" w:line="240" w:lineRule="auto"/>
              <w:ind w:left="113" w:right="113"/>
              <w:rPr>
                <w:rFonts w:ascii="Cambria" w:hAnsi="Cambria"/>
                <w:b/>
                <w:bCs/>
                <w:sz w:val="18"/>
                <w:szCs w:val="18"/>
                <w:lang w:val="ru-RU"/>
              </w:rPr>
            </w:pPr>
            <w:r w:rsidRPr="00A6273A">
              <w:rPr>
                <w:rFonts w:ascii="Cambria" w:hAnsi="Cambria"/>
                <w:b/>
                <w:bCs/>
                <w:sz w:val="18"/>
                <w:szCs w:val="18"/>
                <w:lang w:val="ru-RU"/>
              </w:rPr>
              <w:t>скорее не согласен, чем согласен</w:t>
            </w:r>
          </w:p>
        </w:tc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0AC7652A" w14:textId="77777777" w:rsidR="00A6273A" w:rsidRPr="00A6273A" w:rsidRDefault="00A6273A" w:rsidP="00A6273A">
            <w:pPr>
              <w:spacing w:after="40" w:line="240" w:lineRule="auto"/>
              <w:ind w:left="113" w:right="113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затрудняюсь</w:t>
            </w:r>
            <w:proofErr w:type="spellEnd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ответить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extDirection w:val="btLr"/>
            <w:vAlign w:val="center"/>
          </w:tcPr>
          <w:p w14:paraId="1E80A8FE" w14:textId="77777777" w:rsidR="00A6273A" w:rsidRPr="00A6273A" w:rsidRDefault="00A6273A" w:rsidP="00A6273A">
            <w:pPr>
              <w:spacing w:after="40" w:line="240" w:lineRule="auto"/>
              <w:ind w:left="113" w:right="113"/>
              <w:rPr>
                <w:rFonts w:ascii="Cambria" w:hAnsi="Cambria"/>
                <w:b/>
                <w:bCs/>
                <w:sz w:val="18"/>
                <w:szCs w:val="18"/>
                <w:lang w:val="ru-RU"/>
              </w:rPr>
            </w:pPr>
            <w:r w:rsidRPr="00A6273A">
              <w:rPr>
                <w:rFonts w:ascii="Cambria" w:hAnsi="Cambria"/>
                <w:b/>
                <w:bCs/>
                <w:sz w:val="18"/>
                <w:szCs w:val="18"/>
                <w:lang w:val="ru-RU"/>
              </w:rPr>
              <w:t>скорее согласен, чем не согласен</w:t>
            </w:r>
          </w:p>
        </w:tc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48DFDC9C" w14:textId="77777777" w:rsidR="00A6273A" w:rsidRPr="00A6273A" w:rsidRDefault="00A6273A" w:rsidP="00A6273A">
            <w:pPr>
              <w:spacing w:after="40" w:line="240" w:lineRule="auto"/>
              <w:ind w:left="113" w:right="113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абсолютно</w:t>
            </w:r>
            <w:proofErr w:type="spellEnd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b/>
                <w:bCs/>
                <w:sz w:val="18"/>
                <w:szCs w:val="18"/>
              </w:rPr>
              <w:t>согласен</w:t>
            </w:r>
            <w:proofErr w:type="spellEnd"/>
          </w:p>
        </w:tc>
      </w:tr>
      <w:tr w:rsidR="00A6273A" w:rsidRPr="00A6273A" w14:paraId="48D4A2D1" w14:textId="77777777" w:rsidTr="00F26848">
        <w:trPr>
          <w:tblHeader/>
        </w:trPr>
        <w:tc>
          <w:tcPr>
            <w:tcW w:w="392" w:type="dxa"/>
            <w:vMerge/>
            <w:shd w:val="clear" w:color="auto" w:fill="D9D9D9" w:themeFill="background1" w:themeFillShade="D9"/>
            <w:vAlign w:val="center"/>
          </w:tcPr>
          <w:p w14:paraId="771B5805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  <w:vMerge/>
            <w:shd w:val="clear" w:color="auto" w:fill="D9D9D9" w:themeFill="background1" w:themeFillShade="D9"/>
          </w:tcPr>
          <w:p w14:paraId="6F0CB3F8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61308C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A6273A">
              <w:rPr>
                <w:rFonts w:ascii="Cambria" w:hAnsi="Cambria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9043A7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A6273A">
              <w:rPr>
                <w:rFonts w:ascii="Cambria" w:hAnsi="Cambria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15801A83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A6273A">
              <w:rPr>
                <w:rFonts w:ascii="Cambria" w:hAnsi="Cambria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E85D9F2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A6273A">
              <w:rPr>
                <w:rFonts w:ascii="Cambria" w:hAnsi="Cambria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0070843" w14:textId="777777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  <w:r w:rsidRPr="00A6273A">
              <w:rPr>
                <w:rFonts w:ascii="Cambria" w:hAnsi="Cambria"/>
                <w:b/>
                <w:bCs/>
                <w:sz w:val="19"/>
                <w:szCs w:val="19"/>
              </w:rPr>
              <w:t>5</w:t>
            </w:r>
          </w:p>
        </w:tc>
      </w:tr>
      <w:tr w:rsidR="00F26848" w:rsidRPr="00A6273A" w14:paraId="4DD47CF4" w14:textId="77777777" w:rsidTr="00F26848">
        <w:tc>
          <w:tcPr>
            <w:tcW w:w="392" w:type="dxa"/>
            <w:vAlign w:val="center"/>
          </w:tcPr>
          <w:p w14:paraId="207719C6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14247F59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нравится общаться с людьми моей профессии</w:t>
            </w:r>
          </w:p>
        </w:tc>
        <w:tc>
          <w:tcPr>
            <w:tcW w:w="992" w:type="dxa"/>
            <w:vAlign w:val="center"/>
          </w:tcPr>
          <w:p w14:paraId="57363892" w14:textId="4B20B46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6251E91" w14:textId="0968C2B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9127F3C" w14:textId="7BEDED8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5A8037B" w14:textId="73B3F67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99A41A1" w14:textId="10A561D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14B1A53" w14:textId="77777777" w:rsidTr="00F26848">
        <w:tc>
          <w:tcPr>
            <w:tcW w:w="392" w:type="dxa"/>
            <w:vAlign w:val="center"/>
          </w:tcPr>
          <w:p w14:paraId="6BCA70B5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  <w:vAlign w:val="center"/>
          </w:tcPr>
          <w:p w14:paraId="5052C850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тяжело сконцентрироваться в стрессовой ситуации</w:t>
            </w:r>
          </w:p>
        </w:tc>
        <w:tc>
          <w:tcPr>
            <w:tcW w:w="992" w:type="dxa"/>
            <w:vAlign w:val="center"/>
          </w:tcPr>
          <w:p w14:paraId="12DB88F2" w14:textId="3B53928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B216444" w14:textId="14D9C05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B102899" w14:textId="15FBD7C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5F22948" w14:textId="4C93248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62695BC" w14:textId="35ABDEA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97729C1" w14:textId="77777777" w:rsidTr="00F26848">
        <w:tc>
          <w:tcPr>
            <w:tcW w:w="392" w:type="dxa"/>
            <w:vAlign w:val="center"/>
          </w:tcPr>
          <w:p w14:paraId="493DB180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  <w:vAlign w:val="center"/>
          </w:tcPr>
          <w:p w14:paraId="5ECF630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</w:rPr>
            </w:pPr>
            <w:r w:rsidRPr="00A6273A">
              <w:rPr>
                <w:rFonts w:ascii="Cambria" w:hAnsi="Cambria"/>
                <w:sz w:val="19"/>
                <w:szCs w:val="19"/>
              </w:rPr>
              <w:t xml:space="preserve">Я </w:t>
            </w: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целеустремленный</w:t>
            </w:r>
            <w:proofErr w:type="spellEnd"/>
            <w:r w:rsidRPr="00A6273A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человек</w:t>
            </w:r>
            <w:proofErr w:type="spellEnd"/>
          </w:p>
        </w:tc>
        <w:tc>
          <w:tcPr>
            <w:tcW w:w="992" w:type="dxa"/>
            <w:vAlign w:val="center"/>
          </w:tcPr>
          <w:p w14:paraId="5517C49C" w14:textId="2C27063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BDE7B2D" w14:textId="0C48162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71283367" w14:textId="5D56B65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E48F041" w14:textId="1D68DA2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F35AE94" w14:textId="41642A9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77771690" w14:textId="77777777" w:rsidTr="00F26848">
        <w:tc>
          <w:tcPr>
            <w:tcW w:w="392" w:type="dxa"/>
            <w:vAlign w:val="center"/>
          </w:tcPr>
          <w:p w14:paraId="3B897741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3B0BD8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</w:rPr>
            </w:pP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Меня</w:t>
            </w:r>
            <w:proofErr w:type="spellEnd"/>
            <w:r w:rsidRPr="00A6273A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считают</w:t>
            </w:r>
            <w:proofErr w:type="spellEnd"/>
            <w:r w:rsidRPr="00A6273A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общительным</w:t>
            </w:r>
            <w:proofErr w:type="spellEnd"/>
            <w:r w:rsidRPr="00A6273A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6273A">
              <w:rPr>
                <w:rFonts w:ascii="Cambria" w:hAnsi="Cambria"/>
                <w:sz w:val="19"/>
                <w:szCs w:val="19"/>
              </w:rPr>
              <w:t>человеком</w:t>
            </w:r>
            <w:proofErr w:type="spellEnd"/>
          </w:p>
        </w:tc>
        <w:tc>
          <w:tcPr>
            <w:tcW w:w="992" w:type="dxa"/>
            <w:vAlign w:val="center"/>
          </w:tcPr>
          <w:p w14:paraId="4E6481E5" w14:textId="61634FD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0D80676" w14:textId="117C7AB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7A7C8F4A" w14:textId="708B243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7921375" w14:textId="40B61E6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A011B09" w14:textId="6FA7E5A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F8C8700" w14:textId="77777777" w:rsidTr="00F26848">
        <w:tc>
          <w:tcPr>
            <w:tcW w:w="392" w:type="dxa"/>
            <w:vAlign w:val="center"/>
          </w:tcPr>
          <w:p w14:paraId="2EA97A8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6CECD16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Как правило, я обычно легко нахожу общий язык с окружающими</w:t>
            </w:r>
          </w:p>
        </w:tc>
        <w:tc>
          <w:tcPr>
            <w:tcW w:w="992" w:type="dxa"/>
            <w:vAlign w:val="center"/>
          </w:tcPr>
          <w:p w14:paraId="369E8D60" w14:textId="4C945BC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BA2612E" w14:textId="6BB207E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F772297" w14:textId="29CD8D8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876BE84" w14:textId="285A072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E77A89E" w14:textId="4525E1A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162492F8" w14:textId="77777777" w:rsidTr="00F26848">
        <w:tc>
          <w:tcPr>
            <w:tcW w:w="392" w:type="dxa"/>
            <w:vAlign w:val="center"/>
          </w:tcPr>
          <w:p w14:paraId="1D23B70F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E328CCB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 xml:space="preserve">В работе я быстро достигаю намеченных целей </w:t>
            </w:r>
          </w:p>
        </w:tc>
        <w:tc>
          <w:tcPr>
            <w:tcW w:w="992" w:type="dxa"/>
            <w:vAlign w:val="center"/>
          </w:tcPr>
          <w:p w14:paraId="7450397C" w14:textId="3D6DF67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4BA400F" w14:textId="33EF525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8385C96" w14:textId="1C3075C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544B7DD" w14:textId="00B49E0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84E7D2B" w14:textId="29B7DA4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0349301" w14:textId="77777777" w:rsidTr="00F26848">
        <w:tc>
          <w:tcPr>
            <w:tcW w:w="392" w:type="dxa"/>
            <w:vAlign w:val="center"/>
          </w:tcPr>
          <w:p w14:paraId="1426FE5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6F87666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бы хотелось получить дополнительное образование, не имеющего прямого отношения к моей будущей специальности</w:t>
            </w:r>
          </w:p>
        </w:tc>
        <w:tc>
          <w:tcPr>
            <w:tcW w:w="992" w:type="dxa"/>
            <w:vAlign w:val="center"/>
          </w:tcPr>
          <w:p w14:paraId="74E2E744" w14:textId="72C7EF6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FCF0F18" w14:textId="0A4DED3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582DB12" w14:textId="1CA8361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81B02BB" w14:textId="411989F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F447476" w14:textId="0A07AD6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2259359A" w14:textId="77777777" w:rsidTr="00F26848">
        <w:tc>
          <w:tcPr>
            <w:tcW w:w="392" w:type="dxa"/>
            <w:vAlign w:val="center"/>
          </w:tcPr>
          <w:p w14:paraId="0BF879C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5664E77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тяжело первому начать разговор с незнакомым человеком</w:t>
            </w:r>
          </w:p>
        </w:tc>
        <w:tc>
          <w:tcPr>
            <w:tcW w:w="992" w:type="dxa"/>
            <w:vAlign w:val="center"/>
          </w:tcPr>
          <w:p w14:paraId="78118D95" w14:textId="1F78FE5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47191E7" w14:textId="691BFFD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3F71FAA" w14:textId="49D2B51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A8680F1" w14:textId="112FBD6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750D82A0" w14:textId="6375104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47AACFD1" w14:textId="77777777" w:rsidTr="00F26848">
        <w:tc>
          <w:tcPr>
            <w:tcW w:w="392" w:type="dxa"/>
            <w:vAlign w:val="center"/>
          </w:tcPr>
          <w:p w14:paraId="536A29FD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AD9AEF8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важно иметь интересную работу</w:t>
            </w:r>
          </w:p>
        </w:tc>
        <w:tc>
          <w:tcPr>
            <w:tcW w:w="992" w:type="dxa"/>
            <w:vAlign w:val="center"/>
          </w:tcPr>
          <w:p w14:paraId="7C1A34AF" w14:textId="6A7A28B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464208D" w14:textId="3F0CC0B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041882E" w14:textId="7DBAC0A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D122713" w14:textId="4D478A6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C71DFFD" w14:textId="582AADC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598E687" w14:textId="77777777" w:rsidTr="00F26848">
        <w:tc>
          <w:tcPr>
            <w:tcW w:w="392" w:type="dxa"/>
            <w:vAlign w:val="center"/>
          </w:tcPr>
          <w:p w14:paraId="7EF355C5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582E6665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часто чувствую себя обиженным</w:t>
            </w:r>
          </w:p>
        </w:tc>
        <w:tc>
          <w:tcPr>
            <w:tcW w:w="992" w:type="dxa"/>
            <w:vAlign w:val="center"/>
          </w:tcPr>
          <w:p w14:paraId="071B060A" w14:textId="2C5DDF4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2C35CD7" w14:textId="34A6C33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BCD6838" w14:textId="5B89878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223E417" w14:textId="0AC4D28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5F22598" w14:textId="46D83CE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633A936" w14:textId="77777777" w:rsidTr="00F26848">
        <w:tc>
          <w:tcPr>
            <w:tcW w:w="392" w:type="dxa"/>
            <w:vAlign w:val="center"/>
          </w:tcPr>
          <w:p w14:paraId="55D08642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BBB7B2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тяжело выучить большой объем материала</w:t>
            </w:r>
          </w:p>
        </w:tc>
        <w:tc>
          <w:tcPr>
            <w:tcW w:w="992" w:type="dxa"/>
            <w:vAlign w:val="center"/>
          </w:tcPr>
          <w:p w14:paraId="22714817" w14:textId="064D40D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EE74C8E" w14:textId="5DB0C66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A70D840" w14:textId="09A9ECD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624E20C" w14:textId="26ADFA3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000B530" w14:textId="140A82C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6CD50BB1" w14:textId="77777777" w:rsidTr="00F26848">
        <w:tc>
          <w:tcPr>
            <w:tcW w:w="392" w:type="dxa"/>
            <w:vAlign w:val="center"/>
          </w:tcPr>
          <w:p w14:paraId="16EF4DFE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58FC6C9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Обычно я открыто выражаю свои чувства</w:t>
            </w:r>
          </w:p>
        </w:tc>
        <w:tc>
          <w:tcPr>
            <w:tcW w:w="992" w:type="dxa"/>
            <w:vAlign w:val="center"/>
          </w:tcPr>
          <w:p w14:paraId="27CA1218" w14:textId="36E5E0F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E24ECFA" w14:textId="015E0D2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9A3E686" w14:textId="2985761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FCF62E4" w14:textId="7CE90E7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211B838" w14:textId="353B768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35783499" w14:textId="77777777" w:rsidTr="00F26848">
        <w:tc>
          <w:tcPr>
            <w:tcW w:w="392" w:type="dxa"/>
            <w:vAlign w:val="center"/>
          </w:tcPr>
          <w:p w14:paraId="442E6CD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4412C23C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интересовался этой профессией и много читал о ней еще до поступления в учреждение профессионального образования</w:t>
            </w:r>
          </w:p>
        </w:tc>
        <w:tc>
          <w:tcPr>
            <w:tcW w:w="992" w:type="dxa"/>
            <w:vAlign w:val="center"/>
          </w:tcPr>
          <w:p w14:paraId="1EB245E0" w14:textId="6820F2E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82F6031" w14:textId="1623E03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C8A0C06" w14:textId="27805DA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6FBFBF4" w14:textId="036D7C8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BFD74D7" w14:textId="28C27AF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4C2B942" w14:textId="77777777" w:rsidTr="00F26848">
        <w:tc>
          <w:tcPr>
            <w:tcW w:w="392" w:type="dxa"/>
            <w:vAlign w:val="center"/>
          </w:tcPr>
          <w:p w14:paraId="5F8698E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49A51FD9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важно постоянно повышать свою профессиональную квалификацию</w:t>
            </w:r>
          </w:p>
        </w:tc>
        <w:tc>
          <w:tcPr>
            <w:tcW w:w="992" w:type="dxa"/>
            <w:vAlign w:val="center"/>
          </w:tcPr>
          <w:p w14:paraId="5EC3B5AD" w14:textId="49F66C6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51D92A1" w14:textId="68FB2AF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A8EE9BB" w14:textId="2A98D3C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7A96A19" w14:textId="5E8F644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9581FA4" w14:textId="787F430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812B814" w14:textId="77777777" w:rsidTr="00F26848">
        <w:tc>
          <w:tcPr>
            <w:tcW w:w="392" w:type="dxa"/>
            <w:vAlign w:val="center"/>
          </w:tcPr>
          <w:p w14:paraId="4D49FB48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A39DEFC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нравится, когда незнакомые люди просят меня рассказать о моей профессии</w:t>
            </w:r>
          </w:p>
        </w:tc>
        <w:tc>
          <w:tcPr>
            <w:tcW w:w="992" w:type="dxa"/>
            <w:vAlign w:val="center"/>
          </w:tcPr>
          <w:p w14:paraId="092C3D9F" w14:textId="65F29CC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144A899" w14:textId="41C369A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204B306" w14:textId="7EFF492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954C4EC" w14:textId="4219295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4136B93" w14:textId="7525B96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4C0A2374" w14:textId="77777777" w:rsidTr="00F26848">
        <w:tc>
          <w:tcPr>
            <w:tcW w:w="392" w:type="dxa"/>
            <w:vAlign w:val="center"/>
          </w:tcPr>
          <w:p w14:paraId="512C8A4B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4C22D79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 xml:space="preserve">Я получаю высшее образование не для </w:t>
            </w:r>
            <w:proofErr w:type="gramStart"/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того</w:t>
            </w:r>
            <w:proofErr w:type="gramEnd"/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 xml:space="preserve"> чтоб стать профессионалом в данной области, а для того чтоб изменить свое положение в обществе</w:t>
            </w:r>
          </w:p>
        </w:tc>
        <w:tc>
          <w:tcPr>
            <w:tcW w:w="992" w:type="dxa"/>
            <w:vAlign w:val="center"/>
          </w:tcPr>
          <w:p w14:paraId="185746B6" w14:textId="453125F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7408018" w14:textId="016F5F1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07EF99A" w14:textId="424D33C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23A5D78" w14:textId="4075E38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42073DF" w14:textId="1585BF8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3974EAD8" w14:textId="77777777" w:rsidTr="00F26848">
        <w:tc>
          <w:tcPr>
            <w:tcW w:w="392" w:type="dxa"/>
            <w:vAlign w:val="center"/>
          </w:tcPr>
          <w:p w14:paraId="3BFEF321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EC21899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не откажусь от предстоящей вечеринки, даже если на следующий день у меня важные занятия</w:t>
            </w:r>
          </w:p>
        </w:tc>
        <w:tc>
          <w:tcPr>
            <w:tcW w:w="992" w:type="dxa"/>
            <w:vAlign w:val="center"/>
          </w:tcPr>
          <w:p w14:paraId="373676BB" w14:textId="1F2ACCB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F75B2E9" w14:textId="6BBB739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15D595B" w14:textId="7B5E41B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539C131" w14:textId="6268023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3B53310" w14:textId="2ECD9FF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F05CC35" w14:textId="77777777" w:rsidTr="00F26848">
        <w:tc>
          <w:tcPr>
            <w:tcW w:w="392" w:type="dxa"/>
            <w:vAlign w:val="center"/>
          </w:tcPr>
          <w:p w14:paraId="556227E0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1A09A30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В жизни человека важнее возможность общения, чем материальные ценности</w:t>
            </w:r>
          </w:p>
        </w:tc>
        <w:tc>
          <w:tcPr>
            <w:tcW w:w="992" w:type="dxa"/>
            <w:vAlign w:val="center"/>
          </w:tcPr>
          <w:p w14:paraId="7947E6CB" w14:textId="27EA328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66E0543" w14:textId="5EAFE4C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5CCBD92" w14:textId="63E9004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A9168E6" w14:textId="32E6EAA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77217BF" w14:textId="2ABC148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A59A2C9" w14:textId="77777777" w:rsidTr="00F26848">
        <w:tc>
          <w:tcPr>
            <w:tcW w:w="392" w:type="dxa"/>
            <w:vAlign w:val="center"/>
          </w:tcPr>
          <w:p w14:paraId="7C77F494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0EEBE1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очень увлекающийся человек, но все мои увлечения так или иначе связанны с будущей работой</w:t>
            </w:r>
          </w:p>
        </w:tc>
        <w:tc>
          <w:tcPr>
            <w:tcW w:w="992" w:type="dxa"/>
            <w:vAlign w:val="center"/>
          </w:tcPr>
          <w:p w14:paraId="02002B31" w14:textId="76AF2EC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B85A34F" w14:textId="7CBF0F2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0D6E37F" w14:textId="05B1368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EE248CB" w14:textId="4BA0C72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A0F5C6E" w14:textId="1E1FBF2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064DACCA" w14:textId="77777777" w:rsidTr="00F26848">
        <w:tc>
          <w:tcPr>
            <w:tcW w:w="392" w:type="dxa"/>
            <w:vAlign w:val="center"/>
          </w:tcPr>
          <w:p w14:paraId="2BC69CB0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D75D118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придерживаюсь мнения: «не ошибается лишь тот, кто ничего не делает»</w:t>
            </w:r>
          </w:p>
        </w:tc>
        <w:tc>
          <w:tcPr>
            <w:tcW w:w="992" w:type="dxa"/>
            <w:vAlign w:val="center"/>
          </w:tcPr>
          <w:p w14:paraId="2BE378A9" w14:textId="07F119C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098B772" w14:textId="7ADD9A2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DC27845" w14:textId="564E88C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88C9919" w14:textId="49B4EA7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4DA5077" w14:textId="6EBE341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2FE5325A" w14:textId="77777777" w:rsidTr="00F26848">
        <w:tc>
          <w:tcPr>
            <w:tcW w:w="392" w:type="dxa"/>
            <w:vAlign w:val="center"/>
          </w:tcPr>
          <w:p w14:paraId="6CEA86C4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C40EEAE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считаю, что в наше время необязательно иметь высшее образование</w:t>
            </w:r>
          </w:p>
        </w:tc>
        <w:tc>
          <w:tcPr>
            <w:tcW w:w="992" w:type="dxa"/>
            <w:vAlign w:val="center"/>
          </w:tcPr>
          <w:p w14:paraId="6211958D" w14:textId="31BC687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7A3244D" w14:textId="1DD7232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8B49543" w14:textId="26CF2A9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2CEE569" w14:textId="28002C0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643BE38" w14:textId="36623E5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4AFD58D6" w14:textId="77777777" w:rsidTr="00F26848">
        <w:tc>
          <w:tcPr>
            <w:tcW w:w="392" w:type="dxa"/>
            <w:vAlign w:val="center"/>
          </w:tcPr>
          <w:p w14:paraId="06C96F88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8C856CC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бы хотелось выделяться среди других людей</w:t>
            </w:r>
          </w:p>
        </w:tc>
        <w:tc>
          <w:tcPr>
            <w:tcW w:w="992" w:type="dxa"/>
            <w:vAlign w:val="center"/>
          </w:tcPr>
          <w:p w14:paraId="38B6B843" w14:textId="25201F0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4C7A866" w14:textId="14DA7C5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A942487" w14:textId="5472CFC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04A0FDA" w14:textId="469510F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44F22F7" w14:textId="65AAD7D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4774B876" w14:textId="77777777" w:rsidTr="00F26848">
        <w:tc>
          <w:tcPr>
            <w:tcW w:w="392" w:type="dxa"/>
            <w:vAlign w:val="center"/>
          </w:tcPr>
          <w:p w14:paraId="7445F44A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3AB99FF6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чувствую себя одиноким среди людей</w:t>
            </w:r>
          </w:p>
        </w:tc>
        <w:tc>
          <w:tcPr>
            <w:tcW w:w="992" w:type="dxa"/>
            <w:vAlign w:val="center"/>
          </w:tcPr>
          <w:p w14:paraId="7E3A7B8D" w14:textId="06D8D98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4A2D29A" w14:textId="1772618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5761386" w14:textId="2C54942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DD7AA48" w14:textId="73A9F64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5AC8B9D" w14:textId="78CB802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617066A4" w14:textId="77777777" w:rsidTr="00F26848">
        <w:tc>
          <w:tcPr>
            <w:tcW w:w="392" w:type="dxa"/>
            <w:vAlign w:val="center"/>
          </w:tcPr>
          <w:p w14:paraId="63D56A12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0D532143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бы хотелось иметь более широкий круг общения</w:t>
            </w:r>
          </w:p>
        </w:tc>
        <w:tc>
          <w:tcPr>
            <w:tcW w:w="992" w:type="dxa"/>
            <w:vAlign w:val="center"/>
          </w:tcPr>
          <w:p w14:paraId="492FD052" w14:textId="259B150B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A57B07B" w14:textId="781A32E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11A3E98" w14:textId="08260FD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6E013E1" w14:textId="27D1EF9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D675D3A" w14:textId="6F153AA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2A386B4A" w14:textId="77777777" w:rsidTr="00F26848">
        <w:tc>
          <w:tcPr>
            <w:tcW w:w="392" w:type="dxa"/>
            <w:vAlign w:val="center"/>
          </w:tcPr>
          <w:p w14:paraId="301E82FC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1D93DC7C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Моя профессия не противоречит моим жизненным принципам</w:t>
            </w:r>
          </w:p>
        </w:tc>
        <w:tc>
          <w:tcPr>
            <w:tcW w:w="992" w:type="dxa"/>
            <w:vAlign w:val="center"/>
          </w:tcPr>
          <w:p w14:paraId="4C7E39D8" w14:textId="434B090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17DE12C" w14:textId="086B0A6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75341652" w14:textId="32C1599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A49309D" w14:textId="2E56FD7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4DAD55F" w14:textId="561FDF63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321F3EA7" w14:textId="77777777" w:rsidTr="00F26848">
        <w:tc>
          <w:tcPr>
            <w:tcW w:w="392" w:type="dxa"/>
            <w:vAlign w:val="center"/>
          </w:tcPr>
          <w:p w14:paraId="5178BE30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0251C25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бы хотелось создать что-то новое в изучаемой области</w:t>
            </w:r>
          </w:p>
        </w:tc>
        <w:tc>
          <w:tcPr>
            <w:tcW w:w="992" w:type="dxa"/>
            <w:vAlign w:val="center"/>
          </w:tcPr>
          <w:p w14:paraId="4AB56FB6" w14:textId="1006E4C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D8B82C4" w14:textId="4C47A2E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C247763" w14:textId="5410CCC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E04F72A" w14:textId="3B8D4E9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F8AFD2C" w14:textId="1B89503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76FB13EF" w14:textId="77777777" w:rsidTr="00F26848">
        <w:tc>
          <w:tcPr>
            <w:tcW w:w="392" w:type="dxa"/>
            <w:vAlign w:val="center"/>
          </w:tcPr>
          <w:p w14:paraId="73B352F3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41821CA7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Чтобы получить хорошую должность нужно иметь «знакомства и связи», нежели быть хорошим специалистом</w:t>
            </w:r>
          </w:p>
        </w:tc>
        <w:tc>
          <w:tcPr>
            <w:tcW w:w="992" w:type="dxa"/>
            <w:vAlign w:val="center"/>
          </w:tcPr>
          <w:p w14:paraId="37920D8F" w14:textId="1314755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91EE716" w14:textId="25BA786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194236A" w14:textId="0D6504B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B1F6D0E" w14:textId="28E1EAD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FA779DF" w14:textId="47131BE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1605E0D4" w14:textId="77777777" w:rsidTr="00F26848">
        <w:tc>
          <w:tcPr>
            <w:tcW w:w="392" w:type="dxa"/>
            <w:vAlign w:val="center"/>
          </w:tcPr>
          <w:p w14:paraId="1938B34F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2F439E5D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не могу заставить себя приехать в университет ради одной пары</w:t>
            </w:r>
          </w:p>
        </w:tc>
        <w:tc>
          <w:tcPr>
            <w:tcW w:w="992" w:type="dxa"/>
            <w:vAlign w:val="center"/>
          </w:tcPr>
          <w:p w14:paraId="501F2642" w14:textId="3705383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60B8EF6" w14:textId="7FFBA48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4785D2B" w14:textId="2410232A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689B0061" w14:textId="40D812EF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1D6A6733" w14:textId="3B0C1BF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375FC692" w14:textId="77777777" w:rsidTr="00F26848">
        <w:tc>
          <w:tcPr>
            <w:tcW w:w="392" w:type="dxa"/>
            <w:vAlign w:val="center"/>
          </w:tcPr>
          <w:p w14:paraId="7A8EDB8F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558A0624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Я живу с надеждами на лучшее</w:t>
            </w:r>
          </w:p>
        </w:tc>
        <w:tc>
          <w:tcPr>
            <w:tcW w:w="992" w:type="dxa"/>
            <w:vAlign w:val="center"/>
          </w:tcPr>
          <w:p w14:paraId="2B1A8366" w14:textId="5EC94F06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32F9E3F" w14:textId="0BF32C2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44D6A796" w14:textId="1DE91512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79E7F104" w14:textId="12FD240D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52162A40" w14:textId="7CFB9C5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131A33FA" w14:textId="77777777" w:rsidTr="00F26848">
        <w:tc>
          <w:tcPr>
            <w:tcW w:w="392" w:type="dxa"/>
            <w:vAlign w:val="center"/>
          </w:tcPr>
          <w:p w14:paraId="7051A966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07DCB082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С некоторыми преподавателями сложно избежать конфликтов</w:t>
            </w:r>
          </w:p>
        </w:tc>
        <w:tc>
          <w:tcPr>
            <w:tcW w:w="992" w:type="dxa"/>
            <w:vAlign w:val="center"/>
          </w:tcPr>
          <w:p w14:paraId="386C27D8" w14:textId="7A2727DC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28416149" w14:textId="1811BCC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F3E02DC" w14:textId="755A29F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900ADDB" w14:textId="4773A4C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6A1A6ED1" w14:textId="334765B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1902BDC0" w14:textId="77777777" w:rsidTr="00F26848">
        <w:tc>
          <w:tcPr>
            <w:tcW w:w="392" w:type="dxa"/>
            <w:vAlign w:val="center"/>
          </w:tcPr>
          <w:p w14:paraId="6F48AE72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52594732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Часто мне говорят, что я не смогу самореализоваться в выбранной профессии</w:t>
            </w:r>
          </w:p>
        </w:tc>
        <w:tc>
          <w:tcPr>
            <w:tcW w:w="992" w:type="dxa"/>
            <w:vAlign w:val="center"/>
          </w:tcPr>
          <w:p w14:paraId="460D25B3" w14:textId="34D2EEC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016C2A62" w14:textId="7C18B0C1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DA2A9B9" w14:textId="333BF1D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5455F9EB" w14:textId="112B8E28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1619E4E" w14:textId="3450CAB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A384E2E" w14:textId="77777777" w:rsidTr="00F26848">
        <w:trPr>
          <w:trHeight w:val="196"/>
        </w:trPr>
        <w:tc>
          <w:tcPr>
            <w:tcW w:w="392" w:type="dxa"/>
            <w:vAlign w:val="center"/>
          </w:tcPr>
          <w:p w14:paraId="1936370F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4FEB044A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Мне важно, чтобы будущая профессия не была трудоемкой</w:t>
            </w:r>
          </w:p>
        </w:tc>
        <w:tc>
          <w:tcPr>
            <w:tcW w:w="992" w:type="dxa"/>
            <w:vAlign w:val="center"/>
          </w:tcPr>
          <w:p w14:paraId="0610782B" w14:textId="726A6BC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0DECD5B" w14:textId="2D574E09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3E78FDB1" w14:textId="4DE65ECE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42A93CC7" w14:textId="4F0F669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718D7116" w14:textId="353B0377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  <w:tr w:rsidR="00F26848" w:rsidRPr="00A6273A" w14:paraId="5067EFF5" w14:textId="77777777" w:rsidTr="00F26848">
        <w:trPr>
          <w:trHeight w:val="70"/>
        </w:trPr>
        <w:tc>
          <w:tcPr>
            <w:tcW w:w="392" w:type="dxa"/>
            <w:vAlign w:val="center"/>
          </w:tcPr>
          <w:p w14:paraId="3D1C17D9" w14:textId="77777777" w:rsidR="00A6273A" w:rsidRPr="00F26848" w:rsidRDefault="00A6273A" w:rsidP="00A6273A">
            <w:pPr>
              <w:pStyle w:val="a9"/>
              <w:numPr>
                <w:ilvl w:val="0"/>
                <w:numId w:val="13"/>
              </w:numPr>
              <w:spacing w:after="40" w:line="240" w:lineRule="auto"/>
              <w:contextualSpacing w:val="0"/>
              <w:jc w:val="center"/>
              <w:rPr>
                <w:rFonts w:ascii="Cambria" w:hAnsi="Cambria"/>
                <w:b/>
                <w:bCs/>
                <w:sz w:val="19"/>
                <w:szCs w:val="19"/>
              </w:rPr>
            </w:pPr>
          </w:p>
        </w:tc>
        <w:tc>
          <w:tcPr>
            <w:tcW w:w="9242" w:type="dxa"/>
          </w:tcPr>
          <w:p w14:paraId="79CBB133" w14:textId="77777777" w:rsidR="00A6273A" w:rsidRPr="00A6273A" w:rsidRDefault="00A6273A" w:rsidP="00A6273A">
            <w:pPr>
              <w:spacing w:after="40" w:line="240" w:lineRule="auto"/>
              <w:rPr>
                <w:rFonts w:ascii="Cambria" w:hAnsi="Cambria"/>
                <w:sz w:val="19"/>
                <w:szCs w:val="19"/>
                <w:lang w:val="ru-RU"/>
              </w:rPr>
            </w:pPr>
            <w:r w:rsidRPr="00A6273A">
              <w:rPr>
                <w:rFonts w:ascii="Cambria" w:hAnsi="Cambria"/>
                <w:sz w:val="19"/>
                <w:szCs w:val="19"/>
                <w:lang w:val="ru-RU"/>
              </w:rPr>
              <w:t>В жизни важно иметь не только семью, друзей, но и самореализоваться профессионально</w:t>
            </w:r>
          </w:p>
        </w:tc>
        <w:tc>
          <w:tcPr>
            <w:tcW w:w="992" w:type="dxa"/>
            <w:vAlign w:val="center"/>
          </w:tcPr>
          <w:p w14:paraId="1659FBC6" w14:textId="6488801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151C935B" w14:textId="46BD991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044DB4EC" w14:textId="555F52E0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2" w:type="dxa"/>
            <w:vAlign w:val="center"/>
          </w:tcPr>
          <w:p w14:paraId="34227151" w14:textId="3E484585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  <w:tc>
          <w:tcPr>
            <w:tcW w:w="993" w:type="dxa"/>
            <w:vAlign w:val="center"/>
          </w:tcPr>
          <w:p w14:paraId="2861F104" w14:textId="188B4274" w:rsidR="00A6273A" w:rsidRPr="00A6273A" w:rsidRDefault="00A6273A" w:rsidP="00A6273A">
            <w:pPr>
              <w:spacing w:after="40" w:line="240" w:lineRule="auto"/>
              <w:jc w:val="center"/>
              <w:rPr>
                <w:rFonts w:ascii="Cambria" w:hAnsi="Cambria"/>
                <w:sz w:val="19"/>
                <w:szCs w:val="19"/>
              </w:rPr>
            </w:pPr>
            <w:r w:rsidRPr="00B77930">
              <w:rPr>
                <w:rFonts w:ascii="Cambria" w:hAnsi="Cambria"/>
                <w:sz w:val="19"/>
                <w:szCs w:val="19"/>
              </w:rPr>
              <w:sym w:font="Symbol" w:char="F07F"/>
            </w:r>
          </w:p>
        </w:tc>
      </w:tr>
    </w:tbl>
    <w:p w14:paraId="2F594149" w14:textId="272754C6" w:rsidR="00A6273A" w:rsidRDefault="00A6273A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/>
          <w:sz w:val="24"/>
          <w:szCs w:val="24"/>
        </w:rPr>
      </w:pPr>
    </w:p>
    <w:p w14:paraId="1EE4EB8B" w14:textId="77777777" w:rsidR="00F26848" w:rsidRDefault="00F26848">
      <w:pPr>
        <w:spacing w:after="160" w:line="259" w:lineRule="auto"/>
        <w:rPr>
          <w:rFonts w:ascii="Cambria" w:hAnsi="Cambria"/>
          <w:b/>
          <w:sz w:val="24"/>
          <w:szCs w:val="24"/>
        </w:rPr>
        <w:sectPr w:rsidR="00F26848" w:rsidSect="00F26848">
          <w:pgSz w:w="16838" w:h="11906" w:orient="landscape"/>
          <w:pgMar w:top="1418" w:right="1134" w:bottom="850" w:left="1134" w:header="0" w:footer="513" w:gutter="0"/>
          <w:cols w:space="708"/>
          <w:docGrid w:linePitch="360"/>
        </w:sectPr>
      </w:pPr>
    </w:p>
    <w:p w14:paraId="299193C2" w14:textId="0D14FBDE" w:rsidR="00F26848" w:rsidRPr="00F26848" w:rsidRDefault="00F26848" w:rsidP="00F26848">
      <w:pPr>
        <w:jc w:val="center"/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F26848">
        <w:rPr>
          <w:rFonts w:ascii="Cambria" w:hAnsi="Cambria"/>
          <w:b/>
          <w:color w:val="2E74B5" w:themeColor="accent1" w:themeShade="BF"/>
          <w:sz w:val="28"/>
          <w:szCs w:val="28"/>
        </w:rPr>
        <w:lastRenderedPageBreak/>
        <w:t>Обработка результатов экспресс-диагностики уровня адаптированности студентов</w:t>
      </w:r>
    </w:p>
    <w:p w14:paraId="50DE4D19" w14:textId="77777777" w:rsidR="00F26848" w:rsidRPr="006C4D84" w:rsidRDefault="00F26848" w:rsidP="00F26848">
      <w:pPr>
        <w:spacing w:after="120" w:line="240" w:lineRule="auto"/>
        <w:rPr>
          <w:rFonts w:ascii="Cambria" w:hAnsi="Cambria"/>
          <w:b/>
          <w:caps/>
          <w:sz w:val="24"/>
          <w:szCs w:val="24"/>
        </w:rPr>
      </w:pPr>
      <w:r w:rsidRPr="006C4D84">
        <w:rPr>
          <w:rFonts w:ascii="Cambria" w:hAnsi="Cambria"/>
          <w:b/>
          <w:caps/>
          <w:sz w:val="24"/>
          <w:szCs w:val="24"/>
        </w:rPr>
        <w:t>Ключ</w:t>
      </w:r>
    </w:p>
    <w:p w14:paraId="7B4086D4" w14:textId="2CCFE770" w:rsidR="00F26848" w:rsidRPr="006C4D84" w:rsidRDefault="00F26848" w:rsidP="00F26848">
      <w:pPr>
        <w:spacing w:after="60" w:line="240" w:lineRule="auto"/>
        <w:rPr>
          <w:rFonts w:ascii="Cambria" w:hAnsi="Cambria"/>
          <w:b/>
        </w:rPr>
      </w:pPr>
      <w:r w:rsidRPr="006C4D84">
        <w:rPr>
          <w:rFonts w:ascii="Cambria" w:hAnsi="Cambria"/>
          <w:b/>
        </w:rPr>
        <w:t>1. Социальная адаптация</w:t>
      </w:r>
    </w:p>
    <w:p w14:paraId="75816F8B" w14:textId="77777777" w:rsidR="00F26848" w:rsidRPr="00F26848" w:rsidRDefault="00F26848" w:rsidP="00F26848">
      <w:pPr>
        <w:pStyle w:val="a9"/>
        <w:numPr>
          <w:ilvl w:val="0"/>
          <w:numId w:val="14"/>
        </w:numPr>
        <w:spacing w:after="60" w:line="240" w:lineRule="auto"/>
        <w:rPr>
          <w:rFonts w:ascii="Cambria" w:hAnsi="Cambria"/>
        </w:rPr>
      </w:pPr>
      <w:r w:rsidRPr="00F26848">
        <w:rPr>
          <w:rFonts w:ascii="Cambria" w:hAnsi="Cambria"/>
        </w:rPr>
        <w:t xml:space="preserve">прямые вопросы 3,4,5,12,18,22,24,29 </w:t>
      </w:r>
    </w:p>
    <w:p w14:paraId="01A12382" w14:textId="77777777" w:rsidR="00F26848" w:rsidRPr="00F26848" w:rsidRDefault="00F26848" w:rsidP="00F26848">
      <w:pPr>
        <w:pStyle w:val="a9"/>
        <w:numPr>
          <w:ilvl w:val="0"/>
          <w:numId w:val="14"/>
        </w:numPr>
        <w:spacing w:after="120" w:line="240" w:lineRule="auto"/>
        <w:rPr>
          <w:rFonts w:ascii="Cambria" w:hAnsi="Cambria"/>
        </w:rPr>
      </w:pPr>
      <w:r w:rsidRPr="00F26848">
        <w:rPr>
          <w:rFonts w:ascii="Cambria" w:hAnsi="Cambria"/>
        </w:rPr>
        <w:t xml:space="preserve">обратные вопросы 8,10,23 </w:t>
      </w:r>
    </w:p>
    <w:p w14:paraId="1DDBD705" w14:textId="77777777" w:rsidR="00F26848" w:rsidRPr="006C4D84" w:rsidRDefault="00F26848" w:rsidP="00F26848">
      <w:pPr>
        <w:spacing w:after="60" w:line="240" w:lineRule="auto"/>
        <w:rPr>
          <w:rFonts w:ascii="Cambria" w:hAnsi="Cambria"/>
          <w:b/>
        </w:rPr>
      </w:pPr>
      <w:r w:rsidRPr="006C4D84">
        <w:rPr>
          <w:rFonts w:ascii="Cambria" w:hAnsi="Cambria"/>
          <w:b/>
        </w:rPr>
        <w:t xml:space="preserve">2. Дидактическая адаптация </w:t>
      </w:r>
    </w:p>
    <w:p w14:paraId="15D4956A" w14:textId="77777777" w:rsidR="00F26848" w:rsidRPr="00F26848" w:rsidRDefault="00F26848" w:rsidP="00F26848">
      <w:pPr>
        <w:pStyle w:val="a9"/>
        <w:numPr>
          <w:ilvl w:val="0"/>
          <w:numId w:val="15"/>
        </w:numPr>
        <w:spacing w:after="60" w:line="240" w:lineRule="auto"/>
        <w:rPr>
          <w:rFonts w:ascii="Cambria" w:hAnsi="Cambria"/>
        </w:rPr>
      </w:pPr>
      <w:r w:rsidRPr="00F26848">
        <w:rPr>
          <w:rFonts w:ascii="Cambria" w:hAnsi="Cambria"/>
        </w:rPr>
        <w:t xml:space="preserve">прямые вопросы 2,20,26 </w:t>
      </w:r>
    </w:p>
    <w:p w14:paraId="1774C423" w14:textId="77777777" w:rsidR="00F26848" w:rsidRPr="00F26848" w:rsidRDefault="00F26848" w:rsidP="00F26848">
      <w:pPr>
        <w:pStyle w:val="a9"/>
        <w:numPr>
          <w:ilvl w:val="0"/>
          <w:numId w:val="15"/>
        </w:numPr>
        <w:spacing w:after="120" w:line="240" w:lineRule="auto"/>
        <w:rPr>
          <w:rFonts w:ascii="Cambria" w:hAnsi="Cambria"/>
        </w:rPr>
      </w:pPr>
      <w:r w:rsidRPr="00F26848">
        <w:rPr>
          <w:rFonts w:ascii="Cambria" w:hAnsi="Cambria"/>
        </w:rPr>
        <w:t xml:space="preserve">обратные вопросы 11,17,21,28,30 </w:t>
      </w:r>
    </w:p>
    <w:p w14:paraId="75952C85" w14:textId="77777777" w:rsidR="00F26848" w:rsidRPr="006C4D84" w:rsidRDefault="00F26848" w:rsidP="00F26848">
      <w:pPr>
        <w:spacing w:after="60" w:line="240" w:lineRule="auto"/>
        <w:rPr>
          <w:rFonts w:ascii="Cambria" w:hAnsi="Cambria"/>
          <w:b/>
        </w:rPr>
      </w:pPr>
      <w:r w:rsidRPr="006C4D84">
        <w:rPr>
          <w:rFonts w:ascii="Cambria" w:hAnsi="Cambria"/>
          <w:b/>
        </w:rPr>
        <w:t xml:space="preserve">3. Профессиональная адаптация </w:t>
      </w:r>
    </w:p>
    <w:p w14:paraId="76D9DC8B" w14:textId="77777777" w:rsidR="00F26848" w:rsidRPr="00F26848" w:rsidRDefault="00F26848" w:rsidP="00F26848">
      <w:pPr>
        <w:pStyle w:val="a9"/>
        <w:numPr>
          <w:ilvl w:val="0"/>
          <w:numId w:val="16"/>
        </w:numPr>
        <w:spacing w:after="60" w:line="240" w:lineRule="auto"/>
        <w:rPr>
          <w:rFonts w:ascii="Cambria" w:hAnsi="Cambria"/>
        </w:rPr>
      </w:pPr>
      <w:r w:rsidRPr="00F26848">
        <w:rPr>
          <w:rFonts w:ascii="Cambria" w:hAnsi="Cambria"/>
        </w:rPr>
        <w:t xml:space="preserve">прямые вопросы 1,6,9,13,14,15,19,25,33 </w:t>
      </w:r>
    </w:p>
    <w:p w14:paraId="1EEEAA39" w14:textId="77777777" w:rsidR="00F26848" w:rsidRPr="00F26848" w:rsidRDefault="00F26848" w:rsidP="00F26848">
      <w:pPr>
        <w:pStyle w:val="a9"/>
        <w:numPr>
          <w:ilvl w:val="0"/>
          <w:numId w:val="16"/>
        </w:numPr>
        <w:spacing w:after="240" w:line="240" w:lineRule="auto"/>
        <w:rPr>
          <w:rFonts w:ascii="Cambria" w:hAnsi="Cambria"/>
        </w:rPr>
      </w:pPr>
      <w:r w:rsidRPr="00F26848">
        <w:rPr>
          <w:rFonts w:ascii="Cambria" w:hAnsi="Cambria"/>
        </w:rPr>
        <w:t>обратные вопросы 7,16,27,31,32</w:t>
      </w:r>
    </w:p>
    <w:p w14:paraId="45050B92" w14:textId="77777777" w:rsidR="00F26848" w:rsidRPr="006C4D84" w:rsidRDefault="00F26848" w:rsidP="00F26848">
      <w:pPr>
        <w:spacing w:after="120" w:line="240" w:lineRule="auto"/>
        <w:rPr>
          <w:rFonts w:ascii="Cambria" w:hAnsi="Cambria"/>
          <w:b/>
          <w:caps/>
          <w:sz w:val="24"/>
          <w:szCs w:val="24"/>
        </w:rPr>
      </w:pPr>
      <w:r w:rsidRPr="006C4D84">
        <w:rPr>
          <w:rFonts w:ascii="Cambria" w:hAnsi="Cambria"/>
          <w:b/>
          <w:caps/>
          <w:sz w:val="24"/>
          <w:szCs w:val="24"/>
        </w:rPr>
        <w:t>Нормативные показатели (уровни)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507"/>
        <w:gridCol w:w="4733"/>
        <w:gridCol w:w="4394"/>
      </w:tblGrid>
      <w:tr w:rsidR="00F26848" w:rsidRPr="00F26848" w14:paraId="715F1E06" w14:textId="77777777" w:rsidTr="006C4D84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D99C916" w14:textId="77777777" w:rsidR="00F26848" w:rsidRPr="00F26848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  <w:r w:rsidRPr="00F26848">
              <w:rPr>
                <w:rFonts w:ascii="Cambria" w:hAnsi="Cambria"/>
                <w:b/>
                <w:bCs/>
              </w:rPr>
              <w:t>№</w:t>
            </w:r>
          </w:p>
        </w:tc>
        <w:tc>
          <w:tcPr>
            <w:tcW w:w="4733" w:type="dxa"/>
            <w:shd w:val="clear" w:color="auto" w:fill="BFBFBF" w:themeFill="background1" w:themeFillShade="BF"/>
            <w:vAlign w:val="center"/>
          </w:tcPr>
          <w:p w14:paraId="3FC44428" w14:textId="77777777" w:rsidR="00F26848" w:rsidRPr="00F26848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  <w:proofErr w:type="spellStart"/>
            <w:r w:rsidRPr="00F26848">
              <w:rPr>
                <w:rFonts w:ascii="Cambria" w:hAnsi="Cambria"/>
                <w:b/>
                <w:bCs/>
              </w:rPr>
              <w:t>Шкала</w:t>
            </w:r>
            <w:proofErr w:type="spellEnd"/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67779369" w14:textId="77777777" w:rsidR="00F26848" w:rsidRPr="00F26848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  <w:proofErr w:type="spellStart"/>
            <w:r w:rsidRPr="00F26848">
              <w:rPr>
                <w:rFonts w:ascii="Cambria" w:hAnsi="Cambria"/>
                <w:b/>
                <w:bCs/>
              </w:rPr>
              <w:t>Нормативные</w:t>
            </w:r>
            <w:proofErr w:type="spellEnd"/>
            <w:r w:rsidRPr="00F26848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Pr="00F26848">
              <w:rPr>
                <w:rFonts w:ascii="Cambria" w:hAnsi="Cambria"/>
                <w:b/>
                <w:bCs/>
              </w:rPr>
              <w:t>показатели</w:t>
            </w:r>
            <w:proofErr w:type="spellEnd"/>
            <w:r w:rsidRPr="00F26848">
              <w:rPr>
                <w:rFonts w:ascii="Cambria" w:hAnsi="Cambria"/>
                <w:b/>
                <w:bCs/>
              </w:rPr>
              <w:t xml:space="preserve"> (</w:t>
            </w:r>
            <w:proofErr w:type="spellStart"/>
            <w:r w:rsidRPr="00F26848">
              <w:rPr>
                <w:rFonts w:ascii="Cambria" w:hAnsi="Cambria"/>
                <w:b/>
                <w:bCs/>
              </w:rPr>
              <w:t>уровни</w:t>
            </w:r>
            <w:proofErr w:type="spellEnd"/>
            <w:r w:rsidRPr="00F26848">
              <w:rPr>
                <w:rFonts w:ascii="Cambria" w:hAnsi="Cambria"/>
                <w:b/>
                <w:bCs/>
              </w:rPr>
              <w:t>)</w:t>
            </w:r>
          </w:p>
        </w:tc>
      </w:tr>
      <w:tr w:rsidR="00F26848" w:rsidRPr="00F26848" w14:paraId="7D83A80C" w14:textId="77777777" w:rsidTr="006C4D84">
        <w:tc>
          <w:tcPr>
            <w:tcW w:w="0" w:type="auto"/>
            <w:vMerge w:val="restart"/>
            <w:vAlign w:val="center"/>
          </w:tcPr>
          <w:p w14:paraId="690FC82F" w14:textId="77777777" w:rsidR="00F26848" w:rsidRPr="006C4D84" w:rsidRDefault="00F26848" w:rsidP="006C4D84">
            <w:pPr>
              <w:spacing w:before="40" w:after="4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6C4D84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4733" w:type="dxa"/>
            <w:vMerge w:val="restart"/>
            <w:vAlign w:val="center"/>
          </w:tcPr>
          <w:p w14:paraId="1D7FA498" w14:textId="1DE9F05C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b/>
                <w:bCs/>
                <w:lang w:val="ru-RU"/>
              </w:rPr>
            </w:pPr>
            <w:r w:rsidRPr="006C4D84">
              <w:rPr>
                <w:rFonts w:ascii="Cambria" w:hAnsi="Cambria"/>
                <w:b/>
                <w:bCs/>
                <w:lang w:val="ru-RU"/>
              </w:rPr>
              <w:t>Социальная адаптация</w:t>
            </w:r>
          </w:p>
        </w:tc>
        <w:tc>
          <w:tcPr>
            <w:tcW w:w="4394" w:type="dxa"/>
          </w:tcPr>
          <w:p w14:paraId="44DA15D0" w14:textId="190BD8AE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Низкий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- 25-37</w:t>
            </w:r>
          </w:p>
        </w:tc>
      </w:tr>
      <w:tr w:rsidR="00F26848" w:rsidRPr="00F26848" w14:paraId="4AF51BE8" w14:textId="77777777" w:rsidTr="006C4D84">
        <w:tc>
          <w:tcPr>
            <w:tcW w:w="0" w:type="auto"/>
            <w:vMerge/>
          </w:tcPr>
          <w:p w14:paraId="3ED2CC3F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733" w:type="dxa"/>
            <w:vMerge/>
          </w:tcPr>
          <w:p w14:paraId="37F25857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394" w:type="dxa"/>
          </w:tcPr>
          <w:p w14:paraId="6733D812" w14:textId="47B782EA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Средний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- 37-48</w:t>
            </w:r>
          </w:p>
        </w:tc>
      </w:tr>
      <w:tr w:rsidR="00F26848" w:rsidRPr="00F26848" w14:paraId="5D0812C1" w14:textId="77777777" w:rsidTr="006C4D84">
        <w:tc>
          <w:tcPr>
            <w:tcW w:w="0" w:type="auto"/>
            <w:vMerge/>
          </w:tcPr>
          <w:p w14:paraId="383C664D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733" w:type="dxa"/>
            <w:vMerge/>
          </w:tcPr>
          <w:p w14:paraId="002D7BB5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394" w:type="dxa"/>
          </w:tcPr>
          <w:p w14:paraId="6BEF7929" w14:textId="435D7FBD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Высокий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- 48-55</w:t>
            </w:r>
          </w:p>
        </w:tc>
      </w:tr>
      <w:tr w:rsidR="00F26848" w:rsidRPr="00F26848" w14:paraId="5496337A" w14:textId="77777777" w:rsidTr="006C4D84">
        <w:tc>
          <w:tcPr>
            <w:tcW w:w="507" w:type="dxa"/>
            <w:vMerge w:val="restart"/>
            <w:vAlign w:val="center"/>
          </w:tcPr>
          <w:p w14:paraId="48F5C691" w14:textId="77777777" w:rsidR="00F26848" w:rsidRPr="006C4D84" w:rsidRDefault="00F26848" w:rsidP="006C4D84">
            <w:pPr>
              <w:spacing w:before="40" w:after="4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6C4D84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4733" w:type="dxa"/>
            <w:vMerge w:val="restart"/>
            <w:vAlign w:val="center"/>
          </w:tcPr>
          <w:p w14:paraId="17CF93AD" w14:textId="35D00005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b/>
                <w:bCs/>
                <w:lang w:val="ru-RU"/>
              </w:rPr>
            </w:pPr>
            <w:r w:rsidRPr="006C4D84">
              <w:rPr>
                <w:rFonts w:ascii="Cambria" w:hAnsi="Cambria"/>
                <w:b/>
                <w:bCs/>
                <w:lang w:val="ru-RU"/>
              </w:rPr>
              <w:t>Дидактическая адаптация</w:t>
            </w:r>
          </w:p>
        </w:tc>
        <w:tc>
          <w:tcPr>
            <w:tcW w:w="4394" w:type="dxa"/>
          </w:tcPr>
          <w:p w14:paraId="11611603" w14:textId="490A0769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Низкий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- 15-26</w:t>
            </w:r>
          </w:p>
        </w:tc>
      </w:tr>
      <w:tr w:rsidR="00F26848" w:rsidRPr="00F26848" w14:paraId="3145EA95" w14:textId="77777777" w:rsidTr="006C4D84">
        <w:tc>
          <w:tcPr>
            <w:tcW w:w="507" w:type="dxa"/>
            <w:vMerge/>
          </w:tcPr>
          <w:p w14:paraId="2141A69D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733" w:type="dxa"/>
            <w:vMerge/>
          </w:tcPr>
          <w:p w14:paraId="6EA19FF6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394" w:type="dxa"/>
          </w:tcPr>
          <w:p w14:paraId="498292C8" w14:textId="5C5A69C6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Средний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- 26-31</w:t>
            </w:r>
          </w:p>
        </w:tc>
      </w:tr>
      <w:tr w:rsidR="00F26848" w:rsidRPr="00F26848" w14:paraId="0B9294C2" w14:textId="77777777" w:rsidTr="006C4D84">
        <w:tc>
          <w:tcPr>
            <w:tcW w:w="507" w:type="dxa"/>
            <w:vMerge/>
          </w:tcPr>
          <w:p w14:paraId="62452D7E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733" w:type="dxa"/>
            <w:vMerge/>
          </w:tcPr>
          <w:p w14:paraId="12EF3309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4394" w:type="dxa"/>
          </w:tcPr>
          <w:p w14:paraId="7D85A832" w14:textId="2A8F9BE2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Высокий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- 31-40</w:t>
            </w:r>
          </w:p>
        </w:tc>
      </w:tr>
      <w:tr w:rsidR="00F26848" w:rsidRPr="00F26848" w14:paraId="4C3201A7" w14:textId="77777777" w:rsidTr="006C4D84">
        <w:tc>
          <w:tcPr>
            <w:tcW w:w="0" w:type="auto"/>
            <w:vMerge w:val="restart"/>
            <w:vAlign w:val="center"/>
          </w:tcPr>
          <w:p w14:paraId="291AE7FD" w14:textId="77777777" w:rsidR="00F26848" w:rsidRPr="006C4D84" w:rsidRDefault="00F26848" w:rsidP="006C4D84">
            <w:pPr>
              <w:spacing w:before="40" w:after="4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6C4D84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4733" w:type="dxa"/>
            <w:vMerge w:val="restart"/>
            <w:vAlign w:val="center"/>
          </w:tcPr>
          <w:p w14:paraId="0842A683" w14:textId="2EA554B7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b/>
                <w:bCs/>
                <w:lang w:val="ru-RU"/>
              </w:rPr>
            </w:pPr>
            <w:r w:rsidRPr="006C4D84">
              <w:rPr>
                <w:rFonts w:ascii="Cambria" w:hAnsi="Cambria"/>
                <w:b/>
                <w:bCs/>
                <w:lang w:val="ru-RU"/>
              </w:rPr>
              <w:t>Профессиональная адаптация</w:t>
            </w:r>
          </w:p>
        </w:tc>
        <w:tc>
          <w:tcPr>
            <w:tcW w:w="4394" w:type="dxa"/>
          </w:tcPr>
          <w:p w14:paraId="7FFA9BA5" w14:textId="30F89FAD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Низкий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- 32-47</w:t>
            </w:r>
          </w:p>
        </w:tc>
      </w:tr>
      <w:tr w:rsidR="00F26848" w:rsidRPr="00F26848" w14:paraId="1273D836" w14:textId="77777777" w:rsidTr="006C4D84">
        <w:tc>
          <w:tcPr>
            <w:tcW w:w="0" w:type="auto"/>
            <w:vMerge/>
          </w:tcPr>
          <w:p w14:paraId="35762F1F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733" w:type="dxa"/>
            <w:vMerge/>
          </w:tcPr>
          <w:p w14:paraId="11FA8EBB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394" w:type="dxa"/>
          </w:tcPr>
          <w:p w14:paraId="544266F0" w14:textId="65F77BE9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Средний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- 47-58</w:t>
            </w:r>
          </w:p>
        </w:tc>
      </w:tr>
      <w:tr w:rsidR="00F26848" w:rsidRPr="00F26848" w14:paraId="00DCB157" w14:textId="77777777" w:rsidTr="006C4D84">
        <w:tc>
          <w:tcPr>
            <w:tcW w:w="0" w:type="auto"/>
            <w:vMerge/>
          </w:tcPr>
          <w:p w14:paraId="013A4CFD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733" w:type="dxa"/>
            <w:vMerge/>
          </w:tcPr>
          <w:p w14:paraId="34A83052" w14:textId="77777777" w:rsidR="00F26848" w:rsidRPr="006C4D84" w:rsidRDefault="00F26848" w:rsidP="006C4D84">
            <w:pPr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394" w:type="dxa"/>
          </w:tcPr>
          <w:p w14:paraId="33528C4A" w14:textId="7A91F15B" w:rsidR="00F26848" w:rsidRPr="006C4D84" w:rsidRDefault="006C4D84" w:rsidP="006C4D84">
            <w:pPr>
              <w:spacing w:before="40" w:after="40" w:line="240" w:lineRule="auto"/>
              <w:rPr>
                <w:rFonts w:ascii="Cambria" w:hAnsi="Cambria"/>
                <w:sz w:val="20"/>
                <w:szCs w:val="20"/>
              </w:rPr>
            </w:pPr>
            <w:r w:rsidRPr="006C4D84">
              <w:rPr>
                <w:rFonts w:ascii="Cambria" w:hAnsi="Cambria"/>
                <w:sz w:val="20"/>
                <w:szCs w:val="20"/>
                <w:lang w:val="ru-RU"/>
              </w:rPr>
              <w:t>Высокий</w:t>
            </w:r>
            <w:r w:rsidR="00F26848" w:rsidRPr="006C4D84">
              <w:rPr>
                <w:rFonts w:ascii="Cambria" w:hAnsi="Cambria"/>
                <w:sz w:val="20"/>
                <w:szCs w:val="20"/>
              </w:rPr>
              <w:t xml:space="preserve"> - 58-70</w:t>
            </w:r>
          </w:p>
        </w:tc>
      </w:tr>
    </w:tbl>
    <w:p w14:paraId="2D8C0626" w14:textId="77777777" w:rsidR="00F26848" w:rsidRPr="006C4D84" w:rsidRDefault="00F26848" w:rsidP="006C4D84">
      <w:pPr>
        <w:spacing w:after="0" w:line="240" w:lineRule="auto"/>
        <w:rPr>
          <w:rFonts w:ascii="Cambria" w:hAnsi="Cambria"/>
        </w:rPr>
      </w:pPr>
    </w:p>
    <w:p w14:paraId="01AB9FAB" w14:textId="77777777" w:rsidR="00F26848" w:rsidRPr="006C4D84" w:rsidRDefault="00F26848" w:rsidP="006C4D84">
      <w:pPr>
        <w:spacing w:after="0" w:line="240" w:lineRule="auto"/>
        <w:rPr>
          <w:rFonts w:ascii="Cambria" w:hAnsi="Cambria"/>
        </w:rPr>
      </w:pPr>
    </w:p>
    <w:p w14:paraId="30190FEE" w14:textId="77777777" w:rsidR="00F26848" w:rsidRPr="006C4D84" w:rsidRDefault="00F26848" w:rsidP="006C4D84">
      <w:pPr>
        <w:spacing w:after="120" w:line="240" w:lineRule="auto"/>
        <w:rPr>
          <w:rFonts w:ascii="Cambria" w:hAnsi="Cambria"/>
          <w:b/>
          <w:caps/>
          <w:sz w:val="24"/>
          <w:szCs w:val="24"/>
        </w:rPr>
      </w:pPr>
      <w:r w:rsidRPr="006C4D84">
        <w:rPr>
          <w:rFonts w:ascii="Cambria" w:hAnsi="Cambria"/>
          <w:b/>
          <w:caps/>
          <w:sz w:val="24"/>
          <w:szCs w:val="24"/>
        </w:rPr>
        <w:t>Краткое описание шкал</w:t>
      </w:r>
    </w:p>
    <w:p w14:paraId="4C84E8C4" w14:textId="6EBC9373" w:rsidR="00F26848" w:rsidRPr="006C4D84" w:rsidRDefault="00F26848" w:rsidP="006C4D84">
      <w:pPr>
        <w:spacing w:after="120" w:line="240" w:lineRule="auto"/>
        <w:rPr>
          <w:rFonts w:ascii="Cambria" w:hAnsi="Cambria"/>
          <w:b/>
          <w:bCs/>
        </w:rPr>
      </w:pPr>
      <w:r w:rsidRPr="006C4D84">
        <w:rPr>
          <w:rFonts w:ascii="Cambria" w:hAnsi="Cambria"/>
          <w:b/>
          <w:bCs/>
        </w:rPr>
        <w:t xml:space="preserve">1. </w:t>
      </w:r>
      <w:r w:rsidR="006C4D84" w:rsidRPr="006C4D84">
        <w:rPr>
          <w:rFonts w:ascii="Cambria" w:hAnsi="Cambria"/>
          <w:b/>
          <w:bCs/>
        </w:rPr>
        <w:t>Шкала</w:t>
      </w:r>
      <w:r w:rsidRPr="006C4D84">
        <w:rPr>
          <w:rFonts w:ascii="Cambria" w:hAnsi="Cambria"/>
          <w:b/>
          <w:bCs/>
        </w:rPr>
        <w:t xml:space="preserve"> </w:t>
      </w:r>
      <w:r w:rsidR="006C4D84" w:rsidRPr="006C4D84">
        <w:rPr>
          <w:rFonts w:ascii="Cambria" w:hAnsi="Cambria"/>
          <w:b/>
          <w:bCs/>
        </w:rPr>
        <w:t>«С</w:t>
      </w:r>
      <w:r w:rsidRPr="006C4D84">
        <w:rPr>
          <w:rFonts w:ascii="Cambria" w:hAnsi="Cambria"/>
          <w:b/>
          <w:bCs/>
        </w:rPr>
        <w:t>оциальная адаптация</w:t>
      </w:r>
      <w:r w:rsidR="006C4D84" w:rsidRPr="006C4D84">
        <w:rPr>
          <w:rFonts w:ascii="Cambria" w:hAnsi="Cambria"/>
          <w:b/>
          <w:bCs/>
        </w:rPr>
        <w:t>»</w:t>
      </w:r>
    </w:p>
    <w:p w14:paraId="21E286BD" w14:textId="77777777" w:rsidR="00F26848" w:rsidRPr="006C4D84" w:rsidRDefault="00F26848" w:rsidP="006C4D84">
      <w:pPr>
        <w:spacing w:after="120" w:line="240" w:lineRule="auto"/>
        <w:rPr>
          <w:rFonts w:ascii="Cambria" w:hAnsi="Cambria"/>
        </w:rPr>
      </w:pPr>
      <w:r w:rsidRPr="006C4D84">
        <w:rPr>
          <w:rFonts w:ascii="Cambria" w:hAnsi="Cambria"/>
        </w:rPr>
        <w:t xml:space="preserve">Высокий показатель по этой шкале говорит о значимости и готовности к вхождению в социальную жизнь общества. Такие люди, как правило, быстро вовлекаются в общественную жизнь, разделяют нормы и правила, которые предъявляет ближайшее окружение. Легко идут на контакт и умеют выстраивать социальные связи.  </w:t>
      </w:r>
    </w:p>
    <w:p w14:paraId="0A57CAD8" w14:textId="3F820FFC" w:rsidR="00F26848" w:rsidRPr="006C4D84" w:rsidRDefault="00F26848" w:rsidP="006C4D84">
      <w:pPr>
        <w:spacing w:after="120" w:line="240" w:lineRule="auto"/>
        <w:rPr>
          <w:rFonts w:ascii="Cambria" w:hAnsi="Cambria"/>
          <w:b/>
          <w:bCs/>
        </w:rPr>
      </w:pPr>
      <w:r w:rsidRPr="006C4D84">
        <w:rPr>
          <w:rFonts w:ascii="Cambria" w:hAnsi="Cambria"/>
          <w:b/>
          <w:bCs/>
        </w:rPr>
        <w:t xml:space="preserve">2. </w:t>
      </w:r>
      <w:r w:rsidR="006C4D84" w:rsidRPr="006C4D84">
        <w:rPr>
          <w:rFonts w:ascii="Cambria" w:hAnsi="Cambria"/>
          <w:b/>
          <w:bCs/>
        </w:rPr>
        <w:t>Шкала «Д</w:t>
      </w:r>
      <w:r w:rsidRPr="006C4D84">
        <w:rPr>
          <w:rFonts w:ascii="Cambria" w:hAnsi="Cambria"/>
          <w:b/>
          <w:bCs/>
        </w:rPr>
        <w:t>идактическая адаптация</w:t>
      </w:r>
      <w:r w:rsidR="006C4D84" w:rsidRPr="006C4D84">
        <w:rPr>
          <w:rFonts w:ascii="Cambria" w:hAnsi="Cambria"/>
          <w:b/>
          <w:bCs/>
        </w:rPr>
        <w:t>»</w:t>
      </w:r>
    </w:p>
    <w:p w14:paraId="650D6D33" w14:textId="77777777" w:rsidR="00F26848" w:rsidRPr="006C4D84" w:rsidRDefault="00F26848" w:rsidP="006C4D84">
      <w:pPr>
        <w:spacing w:after="120" w:line="240" w:lineRule="auto"/>
        <w:rPr>
          <w:rFonts w:ascii="Cambria" w:hAnsi="Cambria"/>
        </w:rPr>
      </w:pPr>
      <w:r w:rsidRPr="006C4D84">
        <w:rPr>
          <w:rFonts w:ascii="Cambria" w:hAnsi="Cambria"/>
        </w:rPr>
        <w:t xml:space="preserve">Высокий балл по данному показателю отражает стремление человека к повышению уровня своей образованности, расширению кругозора. Такие люди считают, как правило, что самое главное в жизни – это учиться и получать новые знания. </w:t>
      </w:r>
    </w:p>
    <w:p w14:paraId="4F23283A" w14:textId="6BFF344B" w:rsidR="00F26848" w:rsidRPr="006C4D84" w:rsidRDefault="00F26848" w:rsidP="006C4D84">
      <w:pPr>
        <w:spacing w:after="120" w:line="240" w:lineRule="auto"/>
        <w:rPr>
          <w:rFonts w:ascii="Cambria" w:hAnsi="Cambria"/>
          <w:b/>
          <w:bCs/>
        </w:rPr>
      </w:pPr>
      <w:r w:rsidRPr="006C4D84">
        <w:rPr>
          <w:rFonts w:ascii="Cambria" w:hAnsi="Cambria"/>
          <w:b/>
          <w:bCs/>
        </w:rPr>
        <w:t xml:space="preserve">3. </w:t>
      </w:r>
      <w:r w:rsidR="006C4D84" w:rsidRPr="006C4D84">
        <w:rPr>
          <w:rFonts w:ascii="Cambria" w:hAnsi="Cambria"/>
          <w:b/>
          <w:bCs/>
        </w:rPr>
        <w:t>Шкала «П</w:t>
      </w:r>
      <w:r w:rsidRPr="006C4D84">
        <w:rPr>
          <w:rFonts w:ascii="Cambria" w:hAnsi="Cambria"/>
          <w:b/>
          <w:bCs/>
        </w:rPr>
        <w:t>рофессиональная адаптация</w:t>
      </w:r>
      <w:r w:rsidR="006C4D84" w:rsidRPr="006C4D84">
        <w:rPr>
          <w:rFonts w:ascii="Cambria" w:hAnsi="Cambria"/>
          <w:b/>
          <w:bCs/>
        </w:rPr>
        <w:t>»</w:t>
      </w:r>
    </w:p>
    <w:p w14:paraId="12CB05BA" w14:textId="77777777" w:rsidR="00F26848" w:rsidRPr="006C4D84" w:rsidRDefault="00F26848" w:rsidP="006C4D84">
      <w:pPr>
        <w:spacing w:after="120" w:line="240" w:lineRule="auto"/>
        <w:rPr>
          <w:rFonts w:ascii="Cambria" w:hAnsi="Cambria"/>
        </w:rPr>
      </w:pPr>
      <w:r w:rsidRPr="006C4D84">
        <w:rPr>
          <w:rFonts w:ascii="Cambria" w:hAnsi="Cambria"/>
        </w:rPr>
        <w:t>Высокий балл по данному показателю говорит о значимости для человека сферы его профессиональной деятельности. Такие люди отдают много времени своей работе, включаются в решение всех производственных проблем, считая при этом, что профессиональная деятельность является главным содержанием жизни человека.</w:t>
      </w:r>
    </w:p>
    <w:p w14:paraId="09A9DEAB" w14:textId="54D008E2" w:rsidR="00A6273A" w:rsidRDefault="00A6273A" w:rsidP="00F7164E">
      <w:pPr>
        <w:autoSpaceDE w:val="0"/>
        <w:autoSpaceDN w:val="0"/>
        <w:adjustRightInd w:val="0"/>
        <w:spacing w:after="60" w:line="240" w:lineRule="auto"/>
        <w:rPr>
          <w:rFonts w:ascii="Cambria" w:hAnsi="Cambria"/>
          <w:b/>
          <w:sz w:val="24"/>
          <w:szCs w:val="24"/>
        </w:rPr>
      </w:pPr>
    </w:p>
    <w:sectPr w:rsidR="00A6273A" w:rsidSect="00F26848">
      <w:pgSz w:w="11906" w:h="16838"/>
      <w:pgMar w:top="1134" w:right="850" w:bottom="1134" w:left="1418" w:header="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1697" w14:textId="77777777" w:rsidR="005B0F4F" w:rsidRDefault="005B0F4F" w:rsidP="00FD154A">
      <w:pPr>
        <w:spacing w:after="0" w:line="240" w:lineRule="auto"/>
      </w:pPr>
      <w:r>
        <w:separator/>
      </w:r>
    </w:p>
  </w:endnote>
  <w:endnote w:type="continuationSeparator" w:id="0">
    <w:p w14:paraId="06244D49" w14:textId="77777777" w:rsidR="005B0F4F" w:rsidRDefault="005B0F4F" w:rsidP="00FD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1AFB" w14:textId="77777777" w:rsidR="005B0F4F" w:rsidRDefault="005B0F4F" w:rsidP="00FD154A">
      <w:pPr>
        <w:spacing w:after="0" w:line="240" w:lineRule="auto"/>
      </w:pPr>
      <w:r>
        <w:separator/>
      </w:r>
    </w:p>
  </w:footnote>
  <w:footnote w:type="continuationSeparator" w:id="0">
    <w:p w14:paraId="660F92F3" w14:textId="77777777" w:rsidR="005B0F4F" w:rsidRDefault="005B0F4F" w:rsidP="00FD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2F5"/>
    <w:multiLevelType w:val="hybridMultilevel"/>
    <w:tmpl w:val="FC68D024"/>
    <w:lvl w:ilvl="0" w:tplc="43627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DB3"/>
    <w:multiLevelType w:val="hybridMultilevel"/>
    <w:tmpl w:val="613CC340"/>
    <w:lvl w:ilvl="0" w:tplc="18AE2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5104"/>
    <w:multiLevelType w:val="hybridMultilevel"/>
    <w:tmpl w:val="B8D6848A"/>
    <w:lvl w:ilvl="0" w:tplc="D02CB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20BDE"/>
    <w:multiLevelType w:val="hybridMultilevel"/>
    <w:tmpl w:val="04FC952E"/>
    <w:lvl w:ilvl="0" w:tplc="28AEE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6929"/>
    <w:multiLevelType w:val="hybridMultilevel"/>
    <w:tmpl w:val="3C1419D8"/>
    <w:lvl w:ilvl="0" w:tplc="7DA4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1A00"/>
    <w:multiLevelType w:val="hybridMultilevel"/>
    <w:tmpl w:val="316A090C"/>
    <w:lvl w:ilvl="0" w:tplc="3ACAC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609D"/>
    <w:multiLevelType w:val="hybridMultilevel"/>
    <w:tmpl w:val="589CD81C"/>
    <w:lvl w:ilvl="0" w:tplc="CA74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3010"/>
    <w:multiLevelType w:val="hybridMultilevel"/>
    <w:tmpl w:val="15FE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41E4"/>
    <w:multiLevelType w:val="hybridMultilevel"/>
    <w:tmpl w:val="2158993E"/>
    <w:lvl w:ilvl="0" w:tplc="623AC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2ED7"/>
    <w:multiLevelType w:val="hybridMultilevel"/>
    <w:tmpl w:val="057A7F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C0866"/>
    <w:multiLevelType w:val="hybridMultilevel"/>
    <w:tmpl w:val="BAA8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D16D0"/>
    <w:multiLevelType w:val="hybridMultilevel"/>
    <w:tmpl w:val="9F227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B1BEE"/>
    <w:multiLevelType w:val="hybridMultilevel"/>
    <w:tmpl w:val="6834012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849"/>
    <w:multiLevelType w:val="hybridMultilevel"/>
    <w:tmpl w:val="DB8639B8"/>
    <w:lvl w:ilvl="0" w:tplc="B7408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2A3B"/>
    <w:multiLevelType w:val="hybridMultilevel"/>
    <w:tmpl w:val="B4500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47ED3"/>
    <w:multiLevelType w:val="hybridMultilevel"/>
    <w:tmpl w:val="50F41B0E"/>
    <w:lvl w:ilvl="0" w:tplc="2DB25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12"/>
  </w:num>
  <w:num w:numId="7">
    <w:abstractNumId w:val="15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13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4A"/>
    <w:rsid w:val="000478AD"/>
    <w:rsid w:val="00092021"/>
    <w:rsid w:val="00113487"/>
    <w:rsid w:val="001270B4"/>
    <w:rsid w:val="00135BC4"/>
    <w:rsid w:val="00173CD8"/>
    <w:rsid w:val="00186B15"/>
    <w:rsid w:val="001931D0"/>
    <w:rsid w:val="001D4C12"/>
    <w:rsid w:val="002121FB"/>
    <w:rsid w:val="0023717C"/>
    <w:rsid w:val="00254718"/>
    <w:rsid w:val="002621C6"/>
    <w:rsid w:val="0026291D"/>
    <w:rsid w:val="0029588C"/>
    <w:rsid w:val="002D2268"/>
    <w:rsid w:val="00314CB9"/>
    <w:rsid w:val="00322789"/>
    <w:rsid w:val="003323C1"/>
    <w:rsid w:val="00367282"/>
    <w:rsid w:val="003C521B"/>
    <w:rsid w:val="003D77D5"/>
    <w:rsid w:val="00453C4C"/>
    <w:rsid w:val="0046183F"/>
    <w:rsid w:val="0046644C"/>
    <w:rsid w:val="004C0D1D"/>
    <w:rsid w:val="004D276D"/>
    <w:rsid w:val="004E39AD"/>
    <w:rsid w:val="004F39A0"/>
    <w:rsid w:val="00552E0E"/>
    <w:rsid w:val="00565349"/>
    <w:rsid w:val="0059168F"/>
    <w:rsid w:val="005A5D66"/>
    <w:rsid w:val="005B0F4F"/>
    <w:rsid w:val="005D1A51"/>
    <w:rsid w:val="005F4817"/>
    <w:rsid w:val="006043BF"/>
    <w:rsid w:val="006950BA"/>
    <w:rsid w:val="006955AA"/>
    <w:rsid w:val="006A57C6"/>
    <w:rsid w:val="006C4D84"/>
    <w:rsid w:val="0070428D"/>
    <w:rsid w:val="00727891"/>
    <w:rsid w:val="007914B9"/>
    <w:rsid w:val="007940EE"/>
    <w:rsid w:val="00797403"/>
    <w:rsid w:val="007C3DAB"/>
    <w:rsid w:val="008366E9"/>
    <w:rsid w:val="008B762B"/>
    <w:rsid w:val="00930AD7"/>
    <w:rsid w:val="00940F31"/>
    <w:rsid w:val="009419F9"/>
    <w:rsid w:val="009421AA"/>
    <w:rsid w:val="00954BCA"/>
    <w:rsid w:val="00990BAB"/>
    <w:rsid w:val="009A1C50"/>
    <w:rsid w:val="009A6719"/>
    <w:rsid w:val="00A44E11"/>
    <w:rsid w:val="00A6104E"/>
    <w:rsid w:val="00A6273A"/>
    <w:rsid w:val="00A70051"/>
    <w:rsid w:val="00A83C34"/>
    <w:rsid w:val="00A85010"/>
    <w:rsid w:val="00B45654"/>
    <w:rsid w:val="00B51D97"/>
    <w:rsid w:val="00B82B51"/>
    <w:rsid w:val="00BC22FB"/>
    <w:rsid w:val="00BD516E"/>
    <w:rsid w:val="00C84AB6"/>
    <w:rsid w:val="00C94FDE"/>
    <w:rsid w:val="00CC031D"/>
    <w:rsid w:val="00D059CE"/>
    <w:rsid w:val="00D0743D"/>
    <w:rsid w:val="00D3665E"/>
    <w:rsid w:val="00D56D32"/>
    <w:rsid w:val="00DB22B4"/>
    <w:rsid w:val="00DD4691"/>
    <w:rsid w:val="00E00F90"/>
    <w:rsid w:val="00E72012"/>
    <w:rsid w:val="00E80D47"/>
    <w:rsid w:val="00E835B9"/>
    <w:rsid w:val="00F236B1"/>
    <w:rsid w:val="00F26848"/>
    <w:rsid w:val="00F508F8"/>
    <w:rsid w:val="00F50CA1"/>
    <w:rsid w:val="00F64603"/>
    <w:rsid w:val="00F7164E"/>
    <w:rsid w:val="00F81190"/>
    <w:rsid w:val="00FC2D29"/>
    <w:rsid w:val="00FC6F67"/>
    <w:rsid w:val="00FD154A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7725"/>
  <w15:chartTrackingRefBased/>
  <w15:docId w15:val="{73CAB4A6-7ABA-4118-B059-9BA30F6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FD154A"/>
  </w:style>
  <w:style w:type="paragraph" w:styleId="a5">
    <w:name w:val="footer"/>
    <w:basedOn w:val="a"/>
    <w:link w:val="a6"/>
    <w:uiPriority w:val="99"/>
    <w:unhideWhenUsed/>
    <w:rsid w:val="00FD15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D154A"/>
  </w:style>
  <w:style w:type="paragraph" w:styleId="a7">
    <w:name w:val="Balloon Text"/>
    <w:basedOn w:val="a"/>
    <w:link w:val="a8"/>
    <w:uiPriority w:val="99"/>
    <w:semiHidden/>
    <w:unhideWhenUsed/>
    <w:rsid w:val="0032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2789"/>
    <w:rPr>
      <w:rFonts w:ascii="Segoe UI" w:eastAsia="Calibr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D2268"/>
    <w:pPr>
      <w:ind w:left="720"/>
      <w:contextualSpacing/>
    </w:pPr>
  </w:style>
  <w:style w:type="table" w:styleId="aa">
    <w:name w:val="Table Grid"/>
    <w:basedOn w:val="a1"/>
    <w:uiPriority w:val="59"/>
    <w:rsid w:val="005A5D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A85010"/>
    <w:pPr>
      <w:spacing w:after="0" w:line="240" w:lineRule="auto"/>
    </w:pPr>
  </w:style>
  <w:style w:type="table" w:styleId="ac">
    <w:name w:val="Grid Table Light"/>
    <w:basedOn w:val="a1"/>
    <w:uiPriority w:val="40"/>
    <w:rsid w:val="003D77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C58-CE8A-40BD-B8FD-108E143E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Татьяна Араканцева</cp:lastModifiedBy>
  <cp:revision>2</cp:revision>
  <cp:lastPrinted>2019-06-11T08:52:00Z</cp:lastPrinted>
  <dcterms:created xsi:type="dcterms:W3CDTF">2022-02-20T05:30:00Z</dcterms:created>
  <dcterms:modified xsi:type="dcterms:W3CDTF">2022-02-20T05:30:00Z</dcterms:modified>
</cp:coreProperties>
</file>