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E9583" w14:textId="6B1E2604" w:rsidR="00B95774" w:rsidRPr="00B95774" w:rsidRDefault="00B95774" w:rsidP="00B95774">
      <w:pPr>
        <w:rPr>
          <w:rFonts w:cstheme="minorHAnsi"/>
          <w:bCs/>
          <w:sz w:val="20"/>
          <w:szCs w:val="20"/>
        </w:rPr>
      </w:pPr>
      <w:r w:rsidRPr="00B95774">
        <w:rPr>
          <w:rFonts w:cstheme="minorHAnsi"/>
          <w:bCs/>
          <w:sz w:val="20"/>
          <w:szCs w:val="20"/>
        </w:rPr>
        <w:t>Организация:</w:t>
      </w:r>
      <w:r w:rsidRPr="00B95774">
        <w:rPr>
          <w:bCs/>
          <w:sz w:val="20"/>
          <w:szCs w:val="20"/>
        </w:rPr>
        <w:t xml:space="preserve"> </w:t>
      </w:r>
      <w:r w:rsidRPr="00B95774">
        <w:rPr>
          <w:rFonts w:cstheme="minorHAnsi"/>
          <w:bCs/>
          <w:sz w:val="20"/>
          <w:szCs w:val="20"/>
        </w:rPr>
        <w:t>Краевое государственное автономное учреждение «Камчатский ресурсный центр содействия развитию семейных форм устройства»</w:t>
      </w:r>
    </w:p>
    <w:p w14:paraId="7620CC3F" w14:textId="45EABC86" w:rsidR="00C25ADF" w:rsidRDefault="00B95774" w:rsidP="00B95774">
      <w:pPr>
        <w:rPr>
          <w:rFonts w:cstheme="minorHAnsi"/>
          <w:b/>
          <w:sz w:val="24"/>
        </w:rPr>
      </w:pPr>
      <w:r w:rsidRPr="00B95774">
        <w:rPr>
          <w:rFonts w:cstheme="minorHAnsi"/>
          <w:bCs/>
          <w:sz w:val="20"/>
          <w:szCs w:val="20"/>
        </w:rPr>
        <w:t xml:space="preserve">Практика: </w:t>
      </w:r>
      <w:r w:rsidR="00C25ADF" w:rsidRPr="00B95774">
        <w:rPr>
          <w:rFonts w:cstheme="minorHAnsi"/>
          <w:bCs/>
          <w:sz w:val="20"/>
          <w:szCs w:val="20"/>
        </w:rPr>
        <w:t>Клуб замещающих семей "Родные люди"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1416"/>
        <w:gridCol w:w="1412"/>
        <w:gridCol w:w="1562"/>
        <w:gridCol w:w="1581"/>
        <w:gridCol w:w="1639"/>
        <w:gridCol w:w="1639"/>
        <w:gridCol w:w="1576"/>
        <w:gridCol w:w="1707"/>
        <w:gridCol w:w="1474"/>
        <w:gridCol w:w="1582"/>
      </w:tblGrid>
      <w:tr w:rsidR="003E3101" w:rsidRPr="00C25ADF" w14:paraId="622CE639" w14:textId="77777777" w:rsidTr="003E3101">
        <w:trPr>
          <w:trHeight w:val="96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88598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Благополучатели и другие вовлеченные группы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A0A08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Деятельность по программе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FD1BC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Непосредственный результат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E0ACF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Показатель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3DFBF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Краткосрочный социальный результат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B9D1F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Показатель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357E6A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Среднесрочный социальный результат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F81C0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Показатель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14AA0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Долгосрочный   социальный результат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8CDB7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Показатель</w:t>
            </w:r>
          </w:p>
        </w:tc>
      </w:tr>
      <w:tr w:rsidR="003E3101" w:rsidRPr="00C25ADF" w14:paraId="780434EC" w14:textId="77777777" w:rsidTr="003E3101">
        <w:trPr>
          <w:trHeight w:val="750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E332E59" w14:textId="77777777" w:rsidR="003E3101" w:rsidRPr="0089329D" w:rsidRDefault="003E3101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20"/>
                <w:lang w:eastAsia="ru-RU"/>
              </w:rPr>
            </w:pPr>
            <w:r w:rsidRPr="0089329D">
              <w:rPr>
                <w:rFonts w:eastAsia="Times New Roman" w:cstheme="minorHAnsi"/>
                <w:b/>
                <w:bCs/>
                <w:sz w:val="16"/>
                <w:szCs w:val="20"/>
                <w:lang w:eastAsia="ru-RU"/>
              </w:rPr>
              <w:t>Дети из замещающих семей</w:t>
            </w:r>
          </w:p>
          <w:p w14:paraId="6F88F192" w14:textId="2F35CE2C" w:rsidR="003E3101" w:rsidRPr="0089329D" w:rsidRDefault="003E3101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20"/>
                <w:lang w:eastAsia="ru-RU"/>
              </w:rPr>
            </w:pPr>
          </w:p>
        </w:tc>
        <w:tc>
          <w:tcPr>
            <w:tcW w:w="141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80715B7" w14:textId="1EDA7B7F" w:rsidR="003E3101" w:rsidRPr="0089329D" w:rsidRDefault="003E3101" w:rsidP="003E3101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8"/>
                <w:lang w:eastAsia="ru-RU"/>
              </w:rPr>
            </w:pPr>
            <w:r w:rsidRPr="0089329D">
              <w:rPr>
                <w:rFonts w:eastAsia="Times New Roman" w:cstheme="minorHAnsi"/>
                <w:sz w:val="16"/>
                <w:szCs w:val="18"/>
                <w:lang w:eastAsia="ru-RU"/>
              </w:rPr>
              <w:t xml:space="preserve">Проведение </w:t>
            </w:r>
          </w:p>
          <w:p w14:paraId="61612100" w14:textId="1B3F0B1C" w:rsidR="003E3101" w:rsidRPr="0089329D" w:rsidRDefault="003E3101" w:rsidP="003E3101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8"/>
                <w:lang w:eastAsia="ru-RU"/>
              </w:rPr>
            </w:pPr>
            <w:r w:rsidRPr="0089329D">
              <w:rPr>
                <w:rFonts w:eastAsia="Times New Roman" w:cstheme="minorHAnsi"/>
                <w:sz w:val="16"/>
                <w:szCs w:val="18"/>
                <w:lang w:eastAsia="ru-RU"/>
              </w:rPr>
              <w:t>досуговых мероприятий, индивидуальной коррекционно-развивающей работы для детей из замещающих семей</w:t>
            </w:r>
          </w:p>
          <w:p w14:paraId="76EED370" w14:textId="252040C2" w:rsidR="003E3101" w:rsidRPr="0089329D" w:rsidRDefault="003E3101" w:rsidP="001949E6">
            <w:pPr>
              <w:pStyle w:val="a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14:paraId="73A85836" w14:textId="4C85E74B" w:rsidR="003E3101" w:rsidRPr="0089329D" w:rsidRDefault="003E3101" w:rsidP="00A95905">
            <w:pPr>
              <w:spacing w:after="0" w:line="240" w:lineRule="auto"/>
              <w:rPr>
                <w:rFonts w:eastAsia="Times New Roman" w:cstheme="minorHAnsi"/>
                <w:sz w:val="16"/>
                <w:szCs w:val="18"/>
                <w:lang w:eastAsia="ru-RU"/>
              </w:rPr>
            </w:pP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1FA36ED" w14:textId="339F8B25" w:rsidR="003E3101" w:rsidRPr="0089329D" w:rsidRDefault="003E3101" w:rsidP="003E3101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89329D">
              <w:rPr>
                <w:rFonts w:cstheme="minorHAnsi"/>
                <w:b/>
                <w:bCs/>
                <w:sz w:val="16"/>
                <w:szCs w:val="18"/>
              </w:rPr>
              <w:t>Проведены семинары-тренинги, досуговые мероприятий, индивидуальная коррекционно-развивающая работа для детей из замещающих семей</w:t>
            </w:r>
          </w:p>
          <w:p w14:paraId="1C4CF84B" w14:textId="58670809" w:rsidR="003E3101" w:rsidRPr="0089329D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8"/>
                <w:lang w:eastAsia="ru-RU"/>
              </w:rPr>
            </w:pPr>
          </w:p>
        </w:tc>
        <w:tc>
          <w:tcPr>
            <w:tcW w:w="15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A87D1FD" w14:textId="01A0BA77" w:rsidR="003E3101" w:rsidRPr="0089329D" w:rsidRDefault="003E3101" w:rsidP="00A95905">
            <w:pPr>
              <w:spacing w:after="0" w:line="240" w:lineRule="auto"/>
              <w:jc w:val="center"/>
              <w:rPr>
                <w:rFonts w:eastAsia="Arial Narrow" w:cstheme="minorHAnsi"/>
                <w:sz w:val="16"/>
                <w:szCs w:val="20"/>
                <w:lang w:eastAsia="ru-RU"/>
              </w:rPr>
            </w:pPr>
            <w:r w:rsidRPr="0089329D">
              <w:rPr>
                <w:rFonts w:eastAsia="Arial Narrow" w:cstheme="minorHAnsi"/>
                <w:sz w:val="16"/>
                <w:szCs w:val="20"/>
                <w:lang w:eastAsia="ru-RU"/>
              </w:rPr>
              <w:t>Количество проведенных мероприятий для детей</w:t>
            </w:r>
          </w:p>
          <w:p w14:paraId="2DBECFF5" w14:textId="1B5256EF" w:rsidR="003E3101" w:rsidRPr="0089329D" w:rsidRDefault="003E3101" w:rsidP="00A95905">
            <w:pPr>
              <w:spacing w:after="0" w:line="240" w:lineRule="auto"/>
              <w:jc w:val="center"/>
              <w:rPr>
                <w:rFonts w:eastAsia="Arial Narrow" w:cstheme="minorHAnsi"/>
                <w:sz w:val="16"/>
                <w:szCs w:val="20"/>
                <w:lang w:eastAsia="ru-RU"/>
              </w:rPr>
            </w:pPr>
          </w:p>
          <w:p w14:paraId="40DDC0CD" w14:textId="0E1E09A0" w:rsidR="003E3101" w:rsidRPr="0089329D" w:rsidRDefault="003E3101" w:rsidP="00A95905">
            <w:pPr>
              <w:spacing w:after="0" w:line="240" w:lineRule="auto"/>
              <w:jc w:val="center"/>
              <w:rPr>
                <w:rFonts w:eastAsia="Arial Narrow" w:cstheme="minorHAnsi"/>
                <w:sz w:val="16"/>
                <w:szCs w:val="20"/>
                <w:lang w:eastAsia="ru-RU"/>
              </w:rPr>
            </w:pPr>
            <w:r w:rsidRPr="0089329D">
              <w:rPr>
                <w:rFonts w:eastAsia="Arial Narrow" w:cstheme="minorHAnsi"/>
                <w:sz w:val="16"/>
                <w:szCs w:val="20"/>
                <w:lang w:eastAsia="ru-RU"/>
              </w:rPr>
              <w:t>Количество детей, которые приняли участие в мероприятиях</w:t>
            </w:r>
          </w:p>
          <w:p w14:paraId="4FDE25A5" w14:textId="078FABCF" w:rsidR="003E3101" w:rsidRPr="0089329D" w:rsidRDefault="003E3101" w:rsidP="00C25ADF">
            <w:pPr>
              <w:spacing w:after="0" w:line="240" w:lineRule="auto"/>
              <w:rPr>
                <w:rFonts w:eastAsia="Arial Narrow" w:cstheme="minorHAnsi"/>
                <w:sz w:val="16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CCCA4EC" w14:textId="00AC4C80" w:rsidR="003E3101" w:rsidRPr="003E3101" w:rsidRDefault="003E3101" w:rsidP="003E3101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Улучшение психического состояния 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1DFDD7C" w14:textId="52741B58" w:rsidR="003E3101" w:rsidRPr="003E3101" w:rsidRDefault="003E3101" w:rsidP="00C72E1A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Количество детей, улуч</w:t>
            </w:r>
            <w:r w:rsidR="00C72E1A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шивших психическое состояние</w:t>
            </w:r>
          </w:p>
        </w:tc>
        <w:tc>
          <w:tcPr>
            <w:tcW w:w="15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D40C628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Улучшение благополучия детей и семей  -  участников Проекта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8FEEDEE" w14:textId="685D030D" w:rsidR="003E3101" w:rsidRPr="00527171" w:rsidRDefault="003E3101" w:rsidP="003E3101">
            <w:pPr>
              <w:spacing w:after="0" w:line="240" w:lineRule="auto"/>
              <w:jc w:val="center"/>
              <w:rPr>
                <w:rFonts w:eastAsia="Times New Roman" w:cstheme="minorHAnsi"/>
                <w:color w:val="538135" w:themeColor="accent6" w:themeShade="BF"/>
                <w:sz w:val="16"/>
                <w:szCs w:val="18"/>
                <w:lang w:eastAsia="ru-RU"/>
              </w:rPr>
            </w:pPr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Количество детей, улучшивших свое благополучие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B70B69B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Уменьшение количества изъятий/отказов детей из замещающих семей</w:t>
            </w:r>
          </w:p>
        </w:tc>
        <w:tc>
          <w:tcPr>
            <w:tcW w:w="158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E1A2869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Количество предотвращенных случаев отобрания (изъятий), отказов от детей из замещающих семей</w:t>
            </w:r>
          </w:p>
        </w:tc>
      </w:tr>
      <w:tr w:rsidR="003E3101" w:rsidRPr="00C25ADF" w14:paraId="38AF8779" w14:textId="77777777" w:rsidTr="003E3101">
        <w:trPr>
          <w:trHeight w:val="750"/>
        </w:trPr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2DCDC8B" w14:textId="77777777" w:rsidR="003E3101" w:rsidRPr="00C25ADF" w:rsidRDefault="003E3101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412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3E058415" w14:textId="77777777" w:rsidR="003E3101" w:rsidRPr="00C25ADF" w:rsidRDefault="003E3101" w:rsidP="003E31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74A8ED52" w14:textId="77777777" w:rsidR="003E3101" w:rsidRDefault="003E3101" w:rsidP="003E3101">
            <w:pPr>
              <w:pStyle w:val="ab"/>
              <w:spacing w:before="0" w:beforeAutospacing="0" w:after="0" w:afterAutospacing="0"/>
              <w:jc w:val="center"/>
              <w:rPr>
                <w:rFonts w:cstheme="minorHAns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581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0FA55EE0" w14:textId="77777777" w:rsidR="003E3101" w:rsidRPr="00C25ADF" w:rsidRDefault="003E3101" w:rsidP="00A95905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5635630F" w14:textId="7C929914" w:rsidR="003E3101" w:rsidRPr="003E3101" w:rsidRDefault="003E3101" w:rsidP="003E3101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Улучшение физического состояния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59260C51" w14:textId="0E2B8870" w:rsidR="003E3101" w:rsidRPr="003E3101" w:rsidRDefault="003E3101" w:rsidP="00573326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Количество детей, улучшивших физическое состояние</w:t>
            </w:r>
          </w:p>
        </w:tc>
        <w:tc>
          <w:tcPr>
            <w:tcW w:w="1576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23B35F69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707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33600CC5" w14:textId="77777777" w:rsidR="003E3101" w:rsidRPr="00527171" w:rsidRDefault="003E3101" w:rsidP="00C25ADF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474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06D6C24D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82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77E8CA8D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</w:tr>
      <w:tr w:rsidR="003E3101" w:rsidRPr="00C25ADF" w14:paraId="3CE61033" w14:textId="77777777" w:rsidTr="003E3101">
        <w:trPr>
          <w:trHeight w:val="828"/>
        </w:trPr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8F52E84" w14:textId="77777777" w:rsidR="003E3101" w:rsidRPr="00C25ADF" w:rsidRDefault="003E3101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412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01065267" w14:textId="77777777" w:rsidR="003E3101" w:rsidRPr="00C25ADF" w:rsidRDefault="003E3101" w:rsidP="003E31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6A93E1BA" w14:textId="77777777" w:rsidR="003E3101" w:rsidRDefault="003E3101" w:rsidP="003E3101">
            <w:pPr>
              <w:pStyle w:val="ab"/>
              <w:spacing w:before="0" w:beforeAutospacing="0" w:after="0" w:afterAutospacing="0"/>
              <w:jc w:val="center"/>
              <w:rPr>
                <w:rFonts w:cstheme="minorHAns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581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46479222" w14:textId="77777777" w:rsidR="003E3101" w:rsidRPr="00C25ADF" w:rsidRDefault="003E3101" w:rsidP="00A95905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42BE076E" w14:textId="23E7541D" w:rsidR="003E3101" w:rsidRPr="003E3101" w:rsidRDefault="003E3101" w:rsidP="004A4761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Улучшение уровня познавательной</w:t>
            </w:r>
            <w:bookmarkStart w:id="0" w:name="_GoBack"/>
            <w:bookmarkEnd w:id="0"/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 активности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0F2FE214" w14:textId="6F886A39" w:rsidR="003E3101" w:rsidRPr="003E3101" w:rsidRDefault="003E3101" w:rsidP="00573326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Количество детей, повысивших уровень познавательной активности,</w:t>
            </w:r>
          </w:p>
        </w:tc>
        <w:tc>
          <w:tcPr>
            <w:tcW w:w="1576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3B00C7F2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707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28036EF9" w14:textId="77777777" w:rsidR="003E3101" w:rsidRPr="00527171" w:rsidRDefault="003E3101" w:rsidP="00C25ADF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474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26C51B0E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82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72AB9E55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</w:tr>
      <w:tr w:rsidR="003E3101" w:rsidRPr="00C25ADF" w14:paraId="7EDC514F" w14:textId="77777777" w:rsidTr="003E3101">
        <w:trPr>
          <w:trHeight w:val="828"/>
        </w:trPr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61084EF7" w14:textId="77777777" w:rsidR="003E3101" w:rsidRPr="00C25ADF" w:rsidRDefault="003E3101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412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16CA3CCA" w14:textId="77777777" w:rsidR="003E3101" w:rsidRPr="00C25ADF" w:rsidRDefault="003E3101" w:rsidP="003E31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678AC9CD" w14:textId="77777777" w:rsidR="003E3101" w:rsidRDefault="003E3101" w:rsidP="003E3101">
            <w:pPr>
              <w:pStyle w:val="ab"/>
              <w:spacing w:before="0" w:beforeAutospacing="0" w:after="0" w:afterAutospacing="0"/>
              <w:jc w:val="center"/>
              <w:rPr>
                <w:rFonts w:cstheme="minorHAns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581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526CB50F" w14:textId="77777777" w:rsidR="003E3101" w:rsidRPr="00C25ADF" w:rsidRDefault="003E3101" w:rsidP="00A95905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2F6AD665" w14:textId="52C0C64C" w:rsidR="003E3101" w:rsidRPr="003E3101" w:rsidRDefault="003E3101" w:rsidP="004A4761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Улучшение уровня коммуникативных навыков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0AFA148" w14:textId="5FCC38D7" w:rsidR="003E3101" w:rsidRPr="003E3101" w:rsidRDefault="003E3101" w:rsidP="00573326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Количество детей, повысивших уровень коммуникативных навыков</w:t>
            </w:r>
          </w:p>
        </w:tc>
        <w:tc>
          <w:tcPr>
            <w:tcW w:w="1576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5CCB10A9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707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754B0480" w14:textId="77777777" w:rsidR="003E3101" w:rsidRPr="00527171" w:rsidRDefault="003E3101" w:rsidP="00C25ADF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474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59F88BEC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82" w:type="dxa"/>
            <w:vMerge/>
            <w:tcBorders>
              <w:left w:val="nil"/>
              <w:right w:val="single" w:sz="4" w:space="0" w:color="auto"/>
            </w:tcBorders>
            <w:shd w:val="clear" w:color="000000" w:fill="FFF2CC"/>
            <w:vAlign w:val="center"/>
          </w:tcPr>
          <w:p w14:paraId="2F1CCC74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</w:tr>
      <w:tr w:rsidR="00294C7D" w:rsidRPr="00C25ADF" w14:paraId="0B25FFEC" w14:textId="77777777" w:rsidTr="00294C7D">
        <w:trPr>
          <w:trHeight w:val="828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6528355D" w14:textId="77777777" w:rsidR="003E3101" w:rsidRPr="00C25ADF" w:rsidRDefault="003E3101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41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52941FC1" w14:textId="77777777" w:rsidR="003E3101" w:rsidRPr="00C25ADF" w:rsidRDefault="003E3101" w:rsidP="003E31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17930954" w14:textId="77777777" w:rsidR="003E3101" w:rsidRDefault="003E3101" w:rsidP="003E3101">
            <w:pPr>
              <w:pStyle w:val="ab"/>
              <w:spacing w:before="0" w:beforeAutospacing="0" w:after="0" w:afterAutospacing="0"/>
              <w:jc w:val="center"/>
              <w:rPr>
                <w:rFonts w:cstheme="minorHAnsi"/>
                <w:b/>
                <w:bCs/>
                <w:color w:val="000000"/>
                <w:sz w:val="16"/>
                <w:szCs w:val="18"/>
              </w:rPr>
            </w:pPr>
          </w:p>
        </w:tc>
        <w:tc>
          <w:tcPr>
            <w:tcW w:w="15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7ED9A9AA" w14:textId="77777777" w:rsidR="003E3101" w:rsidRPr="00C25ADF" w:rsidRDefault="003E3101" w:rsidP="00A95905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7F4EC9E7" w14:textId="4F9140EF" w:rsidR="003E3101" w:rsidRPr="003E3101" w:rsidRDefault="003E3101" w:rsidP="004A4761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Улучшение уровня успеваемости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0CA49988" w14:textId="1A89488D" w:rsidR="003E3101" w:rsidRPr="003E3101" w:rsidRDefault="003E3101" w:rsidP="00573326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 w:rsidRPr="003E310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Количество детей, повысивших уровень успеваемости</w:t>
            </w:r>
          </w:p>
        </w:tc>
        <w:tc>
          <w:tcPr>
            <w:tcW w:w="15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21A2BE90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70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7B757113" w14:textId="77777777" w:rsidR="003E3101" w:rsidRPr="00527171" w:rsidRDefault="003E3101" w:rsidP="00C25ADF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637FF324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</w:tcPr>
          <w:p w14:paraId="3E9F950E" w14:textId="77777777" w:rsidR="003E3101" w:rsidRPr="00C25ADF" w:rsidRDefault="003E3101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</w:tr>
      <w:tr w:rsidR="00294C7D" w:rsidRPr="00C25ADF" w14:paraId="27851511" w14:textId="77777777" w:rsidTr="00294C7D">
        <w:trPr>
          <w:trHeight w:val="3906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6F2C0F" w14:textId="4D7B23AE" w:rsidR="00294C7D" w:rsidRPr="00C25ADF" w:rsidRDefault="00294C7D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C25ADF">
              <w:rPr>
                <w:rFonts w:eastAsia="Arial Narrow" w:cstheme="minorHAnsi"/>
                <w:b/>
                <w:bCs/>
                <w:color w:val="000000"/>
                <w:sz w:val="16"/>
                <w:szCs w:val="20"/>
                <w:lang w:eastAsia="ru-RU"/>
              </w:rPr>
              <w:t xml:space="preserve">Подростки </w:t>
            </w:r>
            <w:r>
              <w:rPr>
                <w:rFonts w:eastAsia="Arial Narrow" w:cstheme="minorHAnsi"/>
                <w:b/>
                <w:bCs/>
                <w:color w:val="000000"/>
                <w:sz w:val="16"/>
                <w:szCs w:val="20"/>
                <w:lang w:eastAsia="ru-RU"/>
              </w:rPr>
              <w:t xml:space="preserve">из </w:t>
            </w:r>
            <w:r w:rsidRPr="00C25ADF">
              <w:rPr>
                <w:rFonts w:eastAsia="Arial Narrow" w:cstheme="minorHAnsi"/>
                <w:b/>
                <w:bCs/>
                <w:color w:val="000000"/>
                <w:sz w:val="16"/>
                <w:szCs w:val="20"/>
                <w:lang w:eastAsia="ru-RU"/>
              </w:rPr>
              <w:t>замещающи</w:t>
            </w:r>
            <w:r>
              <w:rPr>
                <w:rFonts w:eastAsia="Arial Narrow" w:cstheme="minorHAnsi"/>
                <w:b/>
                <w:bCs/>
                <w:color w:val="000000"/>
                <w:sz w:val="16"/>
                <w:szCs w:val="20"/>
                <w:lang w:eastAsia="ru-RU"/>
              </w:rPr>
              <w:t>х</w:t>
            </w:r>
            <w:r w:rsidRPr="00C25ADF">
              <w:rPr>
                <w:rFonts w:eastAsia="Arial Narrow" w:cstheme="minorHAnsi"/>
                <w:b/>
                <w:bCs/>
                <w:color w:val="000000"/>
                <w:sz w:val="16"/>
                <w:szCs w:val="20"/>
                <w:lang w:eastAsia="ru-RU"/>
              </w:rPr>
              <w:t xml:space="preserve"> сем</w:t>
            </w:r>
            <w:r>
              <w:rPr>
                <w:rFonts w:eastAsia="Arial Narrow" w:cstheme="minorHAnsi"/>
                <w:b/>
                <w:bCs/>
                <w:color w:val="000000"/>
                <w:sz w:val="16"/>
                <w:szCs w:val="20"/>
                <w:lang w:eastAsia="ru-RU"/>
              </w:rPr>
              <w:t>ей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FA0BB2" w14:textId="3F014B1D" w:rsidR="00294C7D" w:rsidRPr="00C25ADF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Arial Narrow" w:cstheme="minorHAnsi"/>
                <w:color w:val="000000"/>
                <w:sz w:val="16"/>
                <w:szCs w:val="18"/>
                <w:lang w:eastAsia="ru-RU"/>
              </w:rPr>
              <w:t>Проведение  семинаров-тренингов для</w:t>
            </w:r>
            <w:r>
              <w:rPr>
                <w:rFonts w:eastAsia="Arial Narrow" w:cstheme="minorHAnsi"/>
                <w:color w:val="000000"/>
                <w:sz w:val="16"/>
                <w:szCs w:val="18"/>
                <w:lang w:eastAsia="ru-RU"/>
              </w:rPr>
              <w:t xml:space="preserve"> подростков из</w:t>
            </w:r>
            <w:r w:rsidRPr="00C25ADF">
              <w:rPr>
                <w:rFonts w:eastAsia="Arial Narrow" w:cstheme="minorHAnsi"/>
                <w:color w:val="000000"/>
                <w:sz w:val="16"/>
                <w:szCs w:val="18"/>
                <w:lang w:eastAsia="ru-RU"/>
              </w:rPr>
              <w:t xml:space="preserve"> замещающих семей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E9F9A1B" w14:textId="00E8A130" w:rsidR="00294C7D" w:rsidRPr="00C25ADF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Проведены семинары-тренинги для </w:t>
            </w: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подростков из </w:t>
            </w: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замещающих семей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82FE29" w14:textId="5C117543" w:rsidR="00294C7D" w:rsidRDefault="00294C7D" w:rsidP="00A95905">
            <w:pPr>
              <w:spacing w:after="0" w:line="240" w:lineRule="auto"/>
              <w:jc w:val="center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 w:rsidRPr="00C25ADF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Количество </w:t>
            </w:r>
            <w:r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проведенных семинаров-тренингов</w:t>
            </w:r>
          </w:p>
          <w:p w14:paraId="69178981" w14:textId="77777777" w:rsidR="00294C7D" w:rsidRDefault="00294C7D" w:rsidP="00A959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</w:pPr>
          </w:p>
          <w:p w14:paraId="2BE7F3F9" w14:textId="27FCAACB" w:rsidR="00294C7D" w:rsidRPr="00C25ADF" w:rsidRDefault="00294C7D" w:rsidP="00A9590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  <w:t>Количество подростков, принявших участие в семинарах-тренингах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FE4C6E1" w14:textId="77777777" w:rsidR="00294C7D" w:rsidRPr="00C25ADF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FF0000"/>
                <w:sz w:val="16"/>
                <w:szCs w:val="18"/>
                <w:lang w:eastAsia="ru-RU"/>
              </w:rPr>
              <w:t>Повышение уровня знаний и компетенций у подростков в замещающих семьях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C0B8B35" w14:textId="255F940B" w:rsidR="00294C7D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  <w:t xml:space="preserve">Количество подростков, повысивших уровень знаний и </w:t>
            </w:r>
            <w:r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  <w:t>навыков</w:t>
            </w:r>
          </w:p>
          <w:p w14:paraId="41DD8C89" w14:textId="77777777" w:rsidR="00294C7D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</w:pPr>
          </w:p>
          <w:p w14:paraId="55CB4364" w14:textId="6076A3C3" w:rsidR="00294C7D" w:rsidRPr="00A95905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</w:pPr>
            <w:r w:rsidRPr="00A95905"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  <w:t>Количество детей, улучшивших свое психическое состояние</w:t>
            </w:r>
          </w:p>
          <w:p w14:paraId="42755C56" w14:textId="77777777" w:rsidR="00294C7D" w:rsidRPr="00A95905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</w:pPr>
          </w:p>
          <w:p w14:paraId="3CBB8CD7" w14:textId="6891CBE1" w:rsidR="00294C7D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</w:pPr>
            <w:r w:rsidRPr="00A95905"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  <w:t xml:space="preserve">Количество </w:t>
            </w:r>
            <w:r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  <w:t>детей, повысивших успеваемость</w:t>
            </w:r>
          </w:p>
          <w:p w14:paraId="3C475EF7" w14:textId="77777777" w:rsidR="00294C7D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</w:pPr>
          </w:p>
          <w:p w14:paraId="36AE8E90" w14:textId="19B42BC1" w:rsidR="00294C7D" w:rsidRPr="00C25ADF" w:rsidRDefault="00294C7D" w:rsidP="00294C7D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</w:pPr>
            <w:r w:rsidRPr="00294C7D"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  <w:t>Количество детей, улучшивших свое физическое состояние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3789614" w14:textId="208931E3" w:rsidR="00294C7D" w:rsidRPr="00C25ADF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Улучшение благополучия </w:t>
            </w: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подростков</w:t>
            </w: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 и</w:t>
            </w: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з</w:t>
            </w: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 семей  -  участников Проекта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226BEF" w14:textId="46488E8F" w:rsidR="00294C7D" w:rsidRPr="009B2A11" w:rsidRDefault="00294C7D" w:rsidP="00294C7D">
            <w:pPr>
              <w:spacing w:after="0" w:line="240" w:lineRule="auto"/>
              <w:jc w:val="center"/>
              <w:rPr>
                <w:rFonts w:eastAsia="Times New Roman" w:cstheme="minorHAnsi"/>
                <w:color w:val="538135" w:themeColor="accent6" w:themeShade="BF"/>
                <w:sz w:val="16"/>
                <w:szCs w:val="18"/>
                <w:lang w:eastAsia="ru-RU"/>
              </w:rPr>
            </w:pPr>
            <w:r w:rsidRPr="00294C7D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Количество</w:t>
            </w:r>
            <w:r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 xml:space="preserve"> </w:t>
            </w:r>
            <w:r w:rsidRPr="009B2A11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детей, улучшивших свое благополучие</w:t>
            </w:r>
            <w:r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B5DDAE" w14:textId="77777777" w:rsidR="00294C7D" w:rsidRPr="00C25ADF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Уменьшение количества изъятий/отказов детей из замещающих семей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3061F7E" w14:textId="77777777" w:rsidR="00294C7D" w:rsidRPr="00C25ADF" w:rsidRDefault="00294C7D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Количество предотвращенных случаев отобрания (изъятий), отказов от детей из замещающих семей</w:t>
            </w:r>
          </w:p>
        </w:tc>
      </w:tr>
      <w:tr w:rsidR="003E3101" w:rsidRPr="00C25ADF" w14:paraId="49FF1A69" w14:textId="77777777" w:rsidTr="00294C7D">
        <w:trPr>
          <w:trHeight w:val="1440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8604B1" w14:textId="20A4D724" w:rsidR="00E57B78" w:rsidRPr="00C25ADF" w:rsidRDefault="00E57B7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C25ADF">
              <w:rPr>
                <w:rFonts w:eastAsia="Arial Narrow" w:cstheme="minorHAnsi"/>
                <w:b/>
                <w:bCs/>
                <w:color w:val="000000"/>
                <w:sz w:val="16"/>
                <w:szCs w:val="20"/>
                <w:lang w:eastAsia="ru-RU"/>
              </w:rPr>
              <w:lastRenderedPageBreak/>
              <w:t xml:space="preserve">Замещающие семьи с детьми / Родители </w:t>
            </w:r>
            <w:r w:rsidR="004352C3">
              <w:rPr>
                <w:rFonts w:eastAsia="Arial Narrow" w:cstheme="minorHAnsi"/>
                <w:b/>
                <w:bCs/>
                <w:color w:val="000000"/>
                <w:sz w:val="16"/>
                <w:szCs w:val="20"/>
                <w:lang w:eastAsia="ru-RU"/>
              </w:rPr>
              <w:t>(</w:t>
            </w:r>
            <w:r w:rsidRPr="00C25ADF">
              <w:rPr>
                <w:rFonts w:eastAsia="Arial Narrow" w:cstheme="minorHAnsi"/>
                <w:b/>
                <w:bCs/>
                <w:color w:val="000000"/>
                <w:sz w:val="16"/>
                <w:szCs w:val="20"/>
                <w:lang w:eastAsia="ru-RU"/>
              </w:rPr>
              <w:t>замещающие семьи с детьми</w:t>
            </w:r>
            <w:r w:rsidR="004352C3">
              <w:rPr>
                <w:rFonts w:eastAsia="Arial Narrow" w:cstheme="minorHAnsi"/>
                <w:b/>
                <w:bCs/>
                <w:color w:val="000000"/>
                <w:sz w:val="16"/>
                <w:szCs w:val="20"/>
                <w:lang w:eastAsia="ru-RU"/>
              </w:rPr>
              <w:t>)</w:t>
            </w:r>
          </w:p>
        </w:tc>
        <w:tc>
          <w:tcPr>
            <w:tcW w:w="1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6EDA23" w14:textId="77777777" w:rsidR="00E57B78" w:rsidRPr="00C25ADF" w:rsidRDefault="00E57B78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Arial Narrow" w:cstheme="minorHAnsi"/>
                <w:color w:val="000000"/>
                <w:sz w:val="16"/>
                <w:szCs w:val="18"/>
                <w:lang w:eastAsia="ru-RU"/>
              </w:rPr>
              <w:t>Организация совместной досуговой деятельности (творческие конкурсы, спортивные развлечения, экскурсии, мастер-классы)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B33067" w14:textId="77777777" w:rsidR="00E57B78" w:rsidRPr="00C25ADF" w:rsidRDefault="00E57B7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Досуговая деятельность организована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354C865" w14:textId="360BAC9D" w:rsidR="00E57B78" w:rsidRPr="00C25ADF" w:rsidRDefault="00E57B7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</w:pPr>
            <w:r w:rsidRPr="00C25ADF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Количество семей, </w:t>
            </w:r>
            <w:r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принявших участие в досуговых мероприятиях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5ED499C" w14:textId="77777777" w:rsidR="00E57B78" w:rsidRPr="00C25ADF" w:rsidRDefault="00E57B7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Повышение уровня родительских компетенций замещающих родителей  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2DB2D9" w14:textId="77777777" w:rsidR="00E57B78" w:rsidRPr="00C25ADF" w:rsidRDefault="00E57B78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Количество родителей, повысивших уровень родительских компетенций (навыки конструктивного взаимодействия, организации досуговой деятельности)</w:t>
            </w:r>
          </w:p>
        </w:tc>
        <w:tc>
          <w:tcPr>
            <w:tcW w:w="1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64BA48" w14:textId="77777777" w:rsidR="00E57B78" w:rsidRPr="00C25ADF" w:rsidRDefault="00E57B7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Повышение уровня адаптации ребенка в замещающей семье и окружающем социуме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4B3EC2" w14:textId="77777777" w:rsidR="00E57B78" w:rsidRPr="00C25ADF" w:rsidRDefault="00E57B78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Количество детей, успешно прошедших  адаптацию в замещающей семье, образовательном учреждении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2E9A5F" w14:textId="77777777" w:rsidR="00E57B78" w:rsidRPr="00C25ADF" w:rsidRDefault="00E57B7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Уменьшение количества изъятий/отказов детей из замещающих семей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E5092C" w14:textId="77777777" w:rsidR="00E57B78" w:rsidRPr="00C25ADF" w:rsidRDefault="00E57B7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Количество предотвращенных случаев отобрания (изъятий), отказов от детей из замещающих семей</w:t>
            </w:r>
          </w:p>
        </w:tc>
      </w:tr>
      <w:tr w:rsidR="003E3101" w:rsidRPr="00C25ADF" w14:paraId="31AE9071" w14:textId="77777777" w:rsidTr="003E3101">
        <w:trPr>
          <w:trHeight w:val="1440"/>
        </w:trPr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A50775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C0121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63F880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41121A" w14:textId="165C5740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</w:pPr>
            <w:r w:rsidRPr="00C25ADF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Количество </w:t>
            </w:r>
            <w:r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проведенных досуговых </w:t>
            </w:r>
            <w:r w:rsidRPr="00C25ADF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мероприятий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7D94F4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C84EDA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B37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7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9398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FC3875" w14:textId="77777777" w:rsidR="00295928" w:rsidRPr="00C25ADF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Увеличение числа детей в замещающих семьях, в связи с принятием в семьи детей из организаций для детей-сирот и детей, оставшихся без попечения родителей</w:t>
            </w:r>
          </w:p>
        </w:tc>
        <w:tc>
          <w:tcPr>
            <w:tcW w:w="15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60EC4FB" w14:textId="77777777" w:rsidR="00295928" w:rsidRPr="00C25ADF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Количество замещающих семей, принявших на воспитание детей из организаций для детей-сирот и детей, оставшихся без попечения родителей</w:t>
            </w:r>
          </w:p>
        </w:tc>
      </w:tr>
      <w:tr w:rsidR="003E3101" w:rsidRPr="00C25ADF" w14:paraId="4E75A086" w14:textId="77777777" w:rsidTr="003E3101">
        <w:trPr>
          <w:trHeight w:val="1020"/>
        </w:trPr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E81C1D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38B4EF1" w14:textId="77777777" w:rsidR="00295928" w:rsidRPr="00C25ADF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Проведение  семинаров-тренингов для замещающих семей на базе Центра и базе отдыха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2603531" w14:textId="77777777" w:rsidR="00295928" w:rsidRPr="00C25ADF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Проведены семинары-тренинги для замещающих семей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E550C6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</w:pPr>
            <w:r w:rsidRPr="00C25ADF"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  <w:t>Количество родителей, получивших поддержку в рамках реализации Проекта</w:t>
            </w:r>
            <w:r w:rsidRPr="00C25ADF"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  <w:br/>
            </w:r>
            <w:r w:rsidRPr="00C25ADF"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  <w:br/>
              <w:t>Количество мероприятий, проведенных в рамках проекта</w:t>
            </w: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EA7C40F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63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5197573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468733E" w14:textId="77777777" w:rsidR="00295928" w:rsidRPr="00C25ADF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Уменьшение количества семей, находящихся в кризисной ситуации </w:t>
            </w:r>
          </w:p>
        </w:tc>
        <w:tc>
          <w:tcPr>
            <w:tcW w:w="170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493600B" w14:textId="193C7AB4" w:rsidR="00295928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Доля замещающих семей, находящихся в кризисной ситуации</w:t>
            </w:r>
          </w:p>
          <w:p w14:paraId="0EAD2637" w14:textId="77777777" w:rsidR="00295928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  <w:p w14:paraId="2619E49F" w14:textId="3093E875" w:rsidR="00295928" w:rsidRPr="00714D71" w:rsidRDefault="00295928" w:rsidP="009D42D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714D71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Количество кризисных семей, получивших поддержку, в том числе со стороны окружения (специалистов образовательных организаций)</w:t>
            </w:r>
          </w:p>
        </w:tc>
        <w:tc>
          <w:tcPr>
            <w:tcW w:w="14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93C7BD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624A2C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</w:tr>
      <w:tr w:rsidR="003E3101" w:rsidRPr="00C25ADF" w14:paraId="0533FFEE" w14:textId="77777777" w:rsidTr="003E3101">
        <w:trPr>
          <w:trHeight w:val="4275"/>
        </w:trPr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9C066E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9AF63F5" w14:textId="77777777" w:rsidR="00295928" w:rsidRPr="00C25ADF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Arial Narrow" w:cstheme="minorHAnsi"/>
                <w:color w:val="000000"/>
                <w:sz w:val="16"/>
                <w:szCs w:val="18"/>
                <w:lang w:eastAsia="ru-RU"/>
              </w:rPr>
              <w:t>Организация взаимодействия со специалистами образовательных организаций с целью оказания психолого-педагогической поддержки замещающим семьям на базе образовательных организаций</w:t>
            </w:r>
          </w:p>
        </w:tc>
        <w:tc>
          <w:tcPr>
            <w:tcW w:w="1562" w:type="dxa"/>
            <w:tcBorders>
              <w:top w:val="nil"/>
              <w:left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290704" w14:textId="77777777" w:rsidR="00295928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Налажено взаимодействие </w:t>
            </w: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с окружением (</w:t>
            </w: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специалистами образовательных организаций</w:t>
            </w: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)</w:t>
            </w:r>
          </w:p>
          <w:p w14:paraId="0A298389" w14:textId="77777777" w:rsidR="00295928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  <w:p w14:paraId="489A781C" w14:textId="190ECE29" w:rsidR="00295928" w:rsidRPr="00C25ADF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Психолого-педагогическая поддержка оказана</w:t>
            </w: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 </w:t>
            </w:r>
          </w:p>
        </w:tc>
        <w:tc>
          <w:tcPr>
            <w:tcW w:w="1581" w:type="dxa"/>
            <w:tcBorders>
              <w:top w:val="nil"/>
              <w:left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0676353" w14:textId="169E5CD7" w:rsidR="00295928" w:rsidRDefault="00295928" w:rsidP="00C25ADF">
            <w:pPr>
              <w:spacing w:after="0" w:line="240" w:lineRule="auto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Количество </w:t>
            </w:r>
            <w:r w:rsidRPr="00C25ADF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замещающих семей,</w:t>
            </w:r>
            <w:r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 у которых налажено взаимодействие со специалистами образовательных организаций</w:t>
            </w:r>
          </w:p>
          <w:p w14:paraId="545C5449" w14:textId="77777777" w:rsidR="00295928" w:rsidRDefault="00295928" w:rsidP="00C25ADF">
            <w:pPr>
              <w:spacing w:after="0" w:line="240" w:lineRule="auto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</w:p>
          <w:p w14:paraId="06465F7A" w14:textId="0BEE2170" w:rsidR="00295928" w:rsidRPr="00E57B78" w:rsidRDefault="00295928" w:rsidP="00C25ADF">
            <w:pPr>
              <w:spacing w:after="0" w:line="240" w:lineRule="auto"/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</w:pPr>
            <w:r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Количество семей, которым оказана психолого-педагогическая поддержка</w:t>
            </w:r>
          </w:p>
          <w:p w14:paraId="68FE964C" w14:textId="33946EB2" w:rsidR="00295928" w:rsidRPr="00E57B78" w:rsidRDefault="0029592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C0D83D" w14:textId="1835FE4B" w:rsidR="00295928" w:rsidRPr="00C25ADF" w:rsidRDefault="00295928" w:rsidP="006327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Повышение уровня поддержки замещающих семей со стороны специалистов образовательных организаций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34728D" w14:textId="13D73F1E" w:rsidR="00295928" w:rsidRPr="00B95774" w:rsidRDefault="00295928" w:rsidP="0063276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Количество </w:t>
            </w:r>
            <w:r w:rsidRPr="00C25ADF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замещающих семей, в отношении которых повышен уровень поддержки со стороны </w:t>
            </w:r>
            <w:r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специалистов образовательных</w:t>
            </w:r>
            <w:r w:rsidR="00714D71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 организаций </w:t>
            </w:r>
          </w:p>
        </w:tc>
        <w:tc>
          <w:tcPr>
            <w:tcW w:w="15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7C2BE8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AD2045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4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48352D62" w14:textId="2A852F5A" w:rsidR="00295928" w:rsidRPr="00C25ADF" w:rsidRDefault="00295928" w:rsidP="000B08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16"/>
                <w:szCs w:val="18"/>
                <w:lang w:eastAsia="ru-RU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14:paraId="3B1AE703" w14:textId="11C0BFA7" w:rsidR="00295928" w:rsidRPr="00C25ADF" w:rsidRDefault="00295928" w:rsidP="000B08FC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</w:pPr>
          </w:p>
        </w:tc>
      </w:tr>
      <w:tr w:rsidR="003E3101" w:rsidRPr="00C25ADF" w14:paraId="28D2E32D" w14:textId="77777777" w:rsidTr="003E3101">
        <w:trPr>
          <w:trHeight w:val="1560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0C2D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55F575" w14:textId="153C9F9F" w:rsidR="00295928" w:rsidRPr="00C25ADF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Arial Narrow" w:cstheme="minorHAnsi"/>
                <w:color w:val="000000"/>
                <w:sz w:val="16"/>
                <w:szCs w:val="18"/>
                <w:lang w:eastAsia="ru-RU"/>
              </w:rPr>
              <w:t>Распространение  положительного опыта воспитания приемных детей</w:t>
            </w:r>
            <w:r>
              <w:rPr>
                <w:rFonts w:eastAsia="Arial Narrow" w:cstheme="minorHAnsi"/>
                <w:color w:val="000000"/>
                <w:sz w:val="16"/>
                <w:szCs w:val="18"/>
                <w:lang w:eastAsia="ru-RU"/>
              </w:rPr>
              <w:t xml:space="preserve"> ч</w:t>
            </w:r>
            <w:r w:rsidRPr="009D42DD">
              <w:rPr>
                <w:rFonts w:eastAsia="Arial Narrow" w:cstheme="minorHAnsi"/>
                <w:color w:val="000000"/>
                <w:sz w:val="16"/>
                <w:szCs w:val="18"/>
                <w:lang w:eastAsia="ru-RU"/>
              </w:rPr>
              <w:t>ерез участие в публичных мероприятиях и творческих конкурсах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B684EA" w14:textId="125E15A5" w:rsidR="00295928" w:rsidRPr="00C25ADF" w:rsidRDefault="00CF047B" w:rsidP="00A761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Р</w:t>
            </w:r>
            <w:r w:rsidR="00295928"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аспростране</w:t>
            </w:r>
            <w:r w:rsidR="00A76182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н</w:t>
            </w:r>
            <w:r w:rsidR="00295928"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 положительн</w:t>
            </w:r>
            <w:r w:rsidR="00A76182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ый опыт</w:t>
            </w:r>
            <w:r w:rsidR="00295928"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 воспитания детей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15BEB4" w14:textId="0917B0F4" w:rsidR="00295928" w:rsidRPr="00C25ADF" w:rsidRDefault="00295928" w:rsidP="009D42DD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</w:pPr>
            <w:r w:rsidRPr="00C25ADF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Количество замещающих семей</w:t>
            </w:r>
            <w:r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, распространяющих положительный опыт воспитания приемных детей </w:t>
            </w:r>
            <w:r>
              <w:rPr>
                <w:rFonts w:eastAsia="Arial Narrow" w:cstheme="minorHAnsi"/>
                <w:color w:val="000000"/>
                <w:sz w:val="16"/>
                <w:szCs w:val="18"/>
                <w:lang w:eastAsia="ru-RU"/>
              </w:rPr>
              <w:t>ч</w:t>
            </w:r>
            <w:r w:rsidRPr="009D42DD">
              <w:rPr>
                <w:rFonts w:eastAsia="Arial Narrow" w:cstheme="minorHAnsi"/>
                <w:color w:val="000000"/>
                <w:sz w:val="16"/>
                <w:szCs w:val="18"/>
                <w:lang w:eastAsia="ru-RU"/>
              </w:rPr>
              <w:t>ерез участие в публичных мероприятиях и творческих конкурсах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F6E4728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ACB6DA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560E7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438310" w14:textId="4C2F2A9A" w:rsidR="00295928" w:rsidRPr="00C25ADF" w:rsidRDefault="00295928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47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3AA2F1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6"/>
                <w:szCs w:val="18"/>
                <w:lang w:eastAsia="ru-RU"/>
              </w:rPr>
            </w:pPr>
          </w:p>
        </w:tc>
        <w:tc>
          <w:tcPr>
            <w:tcW w:w="158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89E159" w14:textId="77777777" w:rsidR="00295928" w:rsidRPr="00C25ADF" w:rsidRDefault="00295928" w:rsidP="00C25ADF">
            <w:pPr>
              <w:spacing w:after="0" w:line="240" w:lineRule="auto"/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</w:pPr>
          </w:p>
        </w:tc>
      </w:tr>
      <w:tr w:rsidR="003E3101" w:rsidRPr="00C25ADF" w14:paraId="193B000C" w14:textId="77777777" w:rsidTr="003E3101">
        <w:trPr>
          <w:trHeight w:val="2160"/>
        </w:trPr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D620D9D" w14:textId="77777777" w:rsidR="001B40F8" w:rsidRPr="00C25ADF" w:rsidRDefault="001B40F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C25ADF">
              <w:rPr>
                <w:rFonts w:eastAsia="Arial Narrow" w:cstheme="minorHAnsi"/>
                <w:b/>
                <w:bCs/>
                <w:color w:val="000000"/>
                <w:sz w:val="16"/>
                <w:szCs w:val="20"/>
                <w:lang w:eastAsia="ru-RU"/>
              </w:rPr>
              <w:t>Кандидаты в замещающие родители</w:t>
            </w:r>
          </w:p>
        </w:tc>
        <w:tc>
          <w:tcPr>
            <w:tcW w:w="14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5B118D2" w14:textId="5F66B8FF" w:rsidR="001B40F8" w:rsidRPr="00C25ADF" w:rsidRDefault="001B40F8" w:rsidP="002959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Arial Narrow" w:cstheme="minorHAnsi"/>
                <w:color w:val="000000"/>
                <w:sz w:val="16"/>
                <w:szCs w:val="18"/>
                <w:lang w:eastAsia="ru-RU"/>
              </w:rPr>
              <w:t xml:space="preserve">Проведение семинаров  для кандидатов в приемные родители </w:t>
            </w:r>
          </w:p>
        </w:tc>
        <w:tc>
          <w:tcPr>
            <w:tcW w:w="1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61239DC" w14:textId="02D3F478" w:rsidR="001B40F8" w:rsidRPr="00295928" w:rsidRDefault="001B40F8" w:rsidP="0029592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6"/>
                <w:szCs w:val="18"/>
                <w:lang w:eastAsia="ru-RU"/>
              </w:rPr>
            </w:pPr>
            <w:r w:rsidRPr="00295928">
              <w:rPr>
                <w:rFonts w:eastAsia="Times New Roman" w:cstheme="minorHAnsi"/>
                <w:b/>
                <w:color w:val="000000"/>
                <w:sz w:val="16"/>
                <w:szCs w:val="18"/>
                <w:lang w:eastAsia="ru-RU"/>
              </w:rPr>
              <w:t xml:space="preserve">Проведены семинары для кандидатов в приемные родители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vAlign w:val="center"/>
            <w:hideMark/>
          </w:tcPr>
          <w:p w14:paraId="24427348" w14:textId="77777777" w:rsidR="001B40F8" w:rsidRPr="00C25ADF" w:rsidRDefault="001B40F8" w:rsidP="002959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</w:pPr>
            <w:r w:rsidRPr="00C25ADF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Количество кандидатов, прошедших обучение в Школе приемных родителей</w:t>
            </w:r>
          </w:p>
        </w:tc>
        <w:tc>
          <w:tcPr>
            <w:tcW w:w="16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687C768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FF0000"/>
                <w:sz w:val="16"/>
                <w:szCs w:val="18"/>
                <w:lang w:eastAsia="ru-RU"/>
              </w:rPr>
              <w:t>Повышение уровня знаний и компетенций кандидатов в приемные родители</w:t>
            </w:r>
          </w:p>
        </w:tc>
        <w:tc>
          <w:tcPr>
            <w:tcW w:w="16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1F9C0B0" w14:textId="09CFF0E3" w:rsidR="001B40F8" w:rsidRPr="00C25ADF" w:rsidRDefault="001B40F8" w:rsidP="00F17707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  <w:t>Количество кандидатов,</w:t>
            </w:r>
            <w:r w:rsidR="00C95E12"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  <w:t xml:space="preserve"> </w:t>
            </w:r>
            <w:r w:rsidR="002C1832" w:rsidRPr="00F17707"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  <w:t>повысивших уровень</w:t>
            </w:r>
            <w:r w:rsidR="00295928" w:rsidRPr="00F17707"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  <w:t xml:space="preserve"> </w:t>
            </w:r>
            <w:r w:rsidR="00295928" w:rsidRPr="008976AB"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  <w:t xml:space="preserve"> знаний и компетенций</w:t>
            </w:r>
          </w:p>
        </w:tc>
        <w:tc>
          <w:tcPr>
            <w:tcW w:w="1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D97F7DB" w14:textId="0C23981F" w:rsidR="001B40F8" w:rsidRPr="00C25ADF" w:rsidRDefault="009A4A64" w:rsidP="002959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Рост числа </w:t>
            </w:r>
            <w:r w:rsidRPr="00F17707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 xml:space="preserve">потенциальных </w:t>
            </w: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профессиональных  замещающих семей</w:t>
            </w:r>
          </w:p>
        </w:tc>
        <w:tc>
          <w:tcPr>
            <w:tcW w:w="17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A0C7922" w14:textId="556ABAAD" w:rsidR="001B40F8" w:rsidRPr="00C25ADF" w:rsidRDefault="009A4A64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 xml:space="preserve">Число </w:t>
            </w:r>
            <w:r w:rsidRPr="00AB5E21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 xml:space="preserve">потенциальных </w:t>
            </w:r>
            <w:r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профессиональных замещающих семей</w:t>
            </w:r>
          </w:p>
        </w:tc>
        <w:tc>
          <w:tcPr>
            <w:tcW w:w="14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607A9A1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  <w:t>Увеличение числа детей в замещающих семьях, в связи с принятием в семьи детей из организаций для детей-сирот и детей, оставшихся без попечения родителей</w:t>
            </w:r>
          </w:p>
        </w:tc>
        <w:tc>
          <w:tcPr>
            <w:tcW w:w="15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F033E49" w14:textId="77777777" w:rsidR="001B40F8" w:rsidRPr="00C25ADF" w:rsidRDefault="001B40F8" w:rsidP="00C25AD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  <w:r w:rsidRPr="00C25ADF"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  <w:t>Количество замещающих семей, принявших на воспитание детей из организаций для детей-сирот и детей, оставшихся без попечения родителей</w:t>
            </w:r>
          </w:p>
        </w:tc>
      </w:tr>
      <w:tr w:rsidR="003E3101" w:rsidRPr="00C25ADF" w14:paraId="66621902" w14:textId="77777777" w:rsidTr="003E3101">
        <w:trPr>
          <w:trHeight w:val="1200"/>
        </w:trPr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8ED3" w14:textId="77777777" w:rsidR="001B40F8" w:rsidRPr="00C25ADF" w:rsidRDefault="001B40F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DCEC8C" w14:textId="77777777" w:rsidR="001B40F8" w:rsidRPr="00C25ADF" w:rsidRDefault="001B40F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BA408" w14:textId="77777777" w:rsidR="001B40F8" w:rsidRPr="00C25ADF" w:rsidRDefault="001B40F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vAlign w:val="center"/>
            <w:hideMark/>
          </w:tcPr>
          <w:p w14:paraId="0080936A" w14:textId="16A50368" w:rsidR="001B40F8" w:rsidRPr="00C25ADF" w:rsidRDefault="001B40F8" w:rsidP="002959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20"/>
                <w:lang w:eastAsia="ru-RU"/>
              </w:rPr>
            </w:pPr>
            <w:r w:rsidRPr="00C25ADF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 xml:space="preserve">Количество  </w:t>
            </w:r>
            <w:r w:rsidR="00295928">
              <w:rPr>
                <w:rFonts w:eastAsia="Arial Narrow" w:cstheme="minorHAnsi"/>
                <w:color w:val="000000"/>
                <w:sz w:val="16"/>
                <w:szCs w:val="20"/>
                <w:lang w:eastAsia="ru-RU"/>
              </w:rPr>
              <w:t>семинаров для кандидатов в приемные родители</w:t>
            </w:r>
          </w:p>
        </w:tc>
        <w:tc>
          <w:tcPr>
            <w:tcW w:w="16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B254E" w14:textId="77777777" w:rsidR="001B40F8" w:rsidRPr="00C25ADF" w:rsidRDefault="001B40F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16"/>
                <w:szCs w:val="18"/>
                <w:lang w:eastAsia="ru-RU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A2DEB3" w14:textId="77777777" w:rsidR="001B40F8" w:rsidRPr="00C25ADF" w:rsidRDefault="001B40F8" w:rsidP="00C25ADF">
            <w:pPr>
              <w:spacing w:after="0" w:line="240" w:lineRule="auto"/>
              <w:rPr>
                <w:rFonts w:eastAsia="Times New Roman" w:cstheme="minorHAnsi"/>
                <w:color w:val="FF0000"/>
                <w:sz w:val="16"/>
                <w:szCs w:val="18"/>
                <w:lang w:eastAsia="ru-RU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9CDE8" w14:textId="77777777" w:rsidR="001B40F8" w:rsidRPr="00C25ADF" w:rsidRDefault="001B40F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7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CFE2B" w14:textId="77777777" w:rsidR="001B40F8" w:rsidRPr="00C25ADF" w:rsidRDefault="001B40F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6D9A0" w14:textId="77777777" w:rsidR="001B40F8" w:rsidRPr="00C25ADF" w:rsidRDefault="001B40F8" w:rsidP="00C25AD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8"/>
                <w:lang w:eastAsia="ru-RU"/>
              </w:rPr>
            </w:pPr>
          </w:p>
        </w:tc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A793AE" w14:textId="77777777" w:rsidR="001B40F8" w:rsidRPr="00C25ADF" w:rsidRDefault="001B40F8" w:rsidP="00C25ADF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8"/>
                <w:lang w:eastAsia="ru-RU"/>
              </w:rPr>
            </w:pPr>
          </w:p>
        </w:tc>
      </w:tr>
    </w:tbl>
    <w:p w14:paraId="5C664694" w14:textId="77777777" w:rsidR="00C25ADF" w:rsidRPr="00C25ADF" w:rsidRDefault="00C25ADF" w:rsidP="00C25ADF">
      <w:pPr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*Красным цветом отмечены результаты и показатели, добавленные в документ (не упомянутые в заявке)</w:t>
      </w:r>
    </w:p>
    <w:sectPr w:rsidR="00C25ADF" w:rsidRPr="00C25ADF" w:rsidSect="00A53B37">
      <w:pgSz w:w="16838" w:h="11906" w:orient="landscape"/>
      <w:pgMar w:top="709" w:right="454" w:bottom="851" w:left="28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C8B6BB" w16cid:durableId="23662F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E7AAE"/>
    <w:multiLevelType w:val="hybridMultilevel"/>
    <w:tmpl w:val="801C5A96"/>
    <w:lvl w:ilvl="0" w:tplc="9F0E80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37"/>
    <w:rsid w:val="00007E34"/>
    <w:rsid w:val="00053587"/>
    <w:rsid w:val="00075A8A"/>
    <w:rsid w:val="000B08FC"/>
    <w:rsid w:val="00181C63"/>
    <w:rsid w:val="001949E6"/>
    <w:rsid w:val="001B40F8"/>
    <w:rsid w:val="00287F7D"/>
    <w:rsid w:val="00294C7D"/>
    <w:rsid w:val="00295928"/>
    <w:rsid w:val="002B6870"/>
    <w:rsid w:val="002C1832"/>
    <w:rsid w:val="003E3101"/>
    <w:rsid w:val="003F1272"/>
    <w:rsid w:val="004352C3"/>
    <w:rsid w:val="004A4761"/>
    <w:rsid w:val="00527171"/>
    <w:rsid w:val="00573326"/>
    <w:rsid w:val="0063276F"/>
    <w:rsid w:val="00676171"/>
    <w:rsid w:val="0070446D"/>
    <w:rsid w:val="00714D71"/>
    <w:rsid w:val="007F04A2"/>
    <w:rsid w:val="008070CD"/>
    <w:rsid w:val="00841EA6"/>
    <w:rsid w:val="0089329D"/>
    <w:rsid w:val="008976AB"/>
    <w:rsid w:val="00907339"/>
    <w:rsid w:val="009A4A64"/>
    <w:rsid w:val="009B2A11"/>
    <w:rsid w:val="009D42DD"/>
    <w:rsid w:val="00A02D70"/>
    <w:rsid w:val="00A53B37"/>
    <w:rsid w:val="00A76182"/>
    <w:rsid w:val="00A76944"/>
    <w:rsid w:val="00A80F77"/>
    <w:rsid w:val="00A95905"/>
    <w:rsid w:val="00AB5E21"/>
    <w:rsid w:val="00AC47D8"/>
    <w:rsid w:val="00B2207C"/>
    <w:rsid w:val="00B70954"/>
    <w:rsid w:val="00B721D2"/>
    <w:rsid w:val="00B73FBF"/>
    <w:rsid w:val="00B95774"/>
    <w:rsid w:val="00BA3DA2"/>
    <w:rsid w:val="00BB34D2"/>
    <w:rsid w:val="00BF0582"/>
    <w:rsid w:val="00C25ADF"/>
    <w:rsid w:val="00C72E1A"/>
    <w:rsid w:val="00C95E12"/>
    <w:rsid w:val="00CF047B"/>
    <w:rsid w:val="00D4539C"/>
    <w:rsid w:val="00D601E9"/>
    <w:rsid w:val="00D73164"/>
    <w:rsid w:val="00DF3E60"/>
    <w:rsid w:val="00E34262"/>
    <w:rsid w:val="00E57B78"/>
    <w:rsid w:val="00EA3F90"/>
    <w:rsid w:val="00EE2AD2"/>
    <w:rsid w:val="00F17707"/>
    <w:rsid w:val="00F36B87"/>
    <w:rsid w:val="00F43598"/>
    <w:rsid w:val="00F72F8D"/>
    <w:rsid w:val="00FF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2861"/>
  <w15:chartTrackingRefBased/>
  <w15:docId w15:val="{E6511702-31A8-4AC0-BA84-B22A2A87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AD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B34D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B34D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B34D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B34D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B34D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B3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B34D2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19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Рождественская</dc:creator>
  <cp:keywords/>
  <dc:description/>
  <cp:lastModifiedBy>Александра </cp:lastModifiedBy>
  <cp:revision>7</cp:revision>
  <cp:lastPrinted>2020-07-22T00:03:00Z</cp:lastPrinted>
  <dcterms:created xsi:type="dcterms:W3CDTF">2020-08-04T12:12:00Z</dcterms:created>
  <dcterms:modified xsi:type="dcterms:W3CDTF">2020-12-02T08:55:00Z</dcterms:modified>
</cp:coreProperties>
</file>