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color w:val="00B0F0"/>
          <w:sz w:val="52"/>
          <w:szCs w:val="72"/>
          <w:lang w:val="en-US" w:eastAsia="zh-CN"/>
        </w:rPr>
      </w:pPr>
      <w:r>
        <w:rPr>
          <w:rFonts w:hint="eastAsia"/>
          <w:color w:val="00B0F0"/>
          <w:sz w:val="52"/>
          <w:szCs w:val="72"/>
          <w:lang w:val="en-US" w:eastAsia="zh-CN"/>
        </w:rPr>
        <w:t>学生校园安全系统</w:t>
      </w:r>
    </w:p>
    <w:p>
      <w:pPr>
        <w:jc w:val="center"/>
        <w:rPr>
          <w:rFonts w:hint="eastAsia"/>
          <w:color w:val="00B0F0"/>
          <w:sz w:val="52"/>
          <w:szCs w:val="72"/>
          <w:lang w:val="en-US" w:eastAsia="zh-CN"/>
        </w:rPr>
      </w:pPr>
      <w:r>
        <w:rPr>
          <w:rFonts w:hint="eastAsia"/>
          <w:color w:val="00B0F0"/>
          <w:sz w:val="52"/>
          <w:szCs w:val="72"/>
          <w:lang w:val="en-US" w:eastAsia="zh-CN"/>
        </w:rPr>
        <w:t>需求分析说明书</w:t>
      </w:r>
    </w:p>
    <w:p>
      <w:pPr>
        <w:jc w:val="center"/>
        <w:rPr>
          <w:rFonts w:hint="eastAsia"/>
          <w:color w:val="00B0F0"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color w:val="00B0F0"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color w:val="00B0F0"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color w:val="00B0F0"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color w:val="00B0F0"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color w:val="00B0F0"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color w:val="auto"/>
          <w:sz w:val="36"/>
          <w:szCs w:val="44"/>
          <w:lang w:val="en-US" w:eastAsia="zh-CN"/>
        </w:rPr>
      </w:pPr>
      <w:r>
        <w:rPr>
          <w:rFonts w:hint="eastAsia"/>
          <w:color w:val="auto"/>
          <w:sz w:val="36"/>
          <w:szCs w:val="44"/>
          <w:lang w:val="en-US" w:eastAsia="zh-CN"/>
        </w:rPr>
        <w:t>2016年10月20日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4"/>
        <w:tblpPr w:leftFromText="180" w:rightFromText="180" w:vertAnchor="text" w:horzAnchor="page" w:tblpX="1571" w:tblpY="23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</w:t>
            </w:r>
          </w:p>
        </w:tc>
        <w:tc>
          <w:tcPr>
            <w:tcW w:w="1704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修订人</w:t>
            </w:r>
          </w:p>
        </w:tc>
        <w:tc>
          <w:tcPr>
            <w:tcW w:w="1704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1705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1705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高文俊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2016-10-20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概述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1.1前言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本文档的编写是整个阶段的设计、开发提供依据，为项目组成员对需求的详尽理解，以及在开发过程中的协同工作提供有力保证。同时，本文档的验收标准也作为项目验收的重要依据。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1.2范围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本系统包含两大块儿：APP前端，WEB系统后台（APP+WEB功能模块规划1.0）。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1.3适用对象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本系统需求说明的使用人员包括：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项目发起人、APP开发工程师、WEB开发工程师团队。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系统说明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2.1概述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本系统为提供保障学生安全而设计，满足学生家长对孩子安全的关注需求，完善儿童保护机制而设计。构成安全、趣味、实用的校园安全平台。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2.2总体功能分析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该系统主要包括：刷卡统计、照片传输、新闻推送、短信提醒等功能模块。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2.2.1功能概括图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2.2.1</w:t>
      </w:r>
      <w:r>
        <w:rPr>
          <w:rFonts w:hint="eastAsia"/>
          <w:lang w:val="en-US" w:eastAsia="zh-CN"/>
        </w:rPr>
        <w:t>用户数据库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6375400" cy="3134360"/>
            <wp:effectExtent l="0" t="0" r="635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13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2.2.2</w:t>
      </w:r>
      <w:r>
        <w:rPr>
          <w:rFonts w:hint="eastAsia"/>
          <w:lang w:val="en-US" w:eastAsia="zh-CN"/>
        </w:rPr>
        <w:t>用户分组及权限管理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209415" cy="4572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2.2.3</w:t>
      </w:r>
      <w:r>
        <w:rPr>
          <w:rFonts w:hint="eastAsia"/>
          <w:lang w:val="en-US" w:eastAsia="zh-CN"/>
        </w:rPr>
        <w:t>新闻资讯编辑后台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571240" cy="4476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2.</w:t>
      </w:r>
      <w:r>
        <w:rPr>
          <w:rFonts w:hint="eastAsia"/>
          <w:lang w:val="en-US" w:eastAsia="zh-CN"/>
        </w:rPr>
        <w:t>4预留商城产品库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56840" cy="4572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2.3系统中的用户与角色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教师、学生家长、分部业务人员、总公司市场部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功能性需求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3.1学校安全系统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“学校安全系统”指跟学生校园安全相关的系统化工具。整个WEB系统作为后台对接APP端，后台承担与APP的数据交互和管理功能。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3.1.1业务描述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终端刷卡—&gt;后台收录刷卡信息—&gt;匹配位置信息，推送到APP，显示学生在哪儿；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终端刷卡，截取接小孩儿的人的照片—&gt;入库保存—&gt;推送到APP；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公告、新闻推送至APP相关模块儿；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添加及更改学校、班级、教师，公告等信息</w:t>
      </w:r>
    </w:p>
    <w:p>
      <w:pPr>
        <w:numPr>
          <w:numId w:val="0"/>
        </w:numPr>
        <w:ind w:leftChars="20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3.1.2使用者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学生家长，教师，后台管理者。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3.1.3处理了流程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>开始——&gt;外界访问操作——&gt;后台数据读、写——&gt;执行指令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3.1.4输入、输出要素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输入要素：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学生基本信息，对应卡号，照片，文本；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输出要素：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学生信息，学生位置，及APP需要呈现的部分。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3.2处理流程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验收标准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校园安全系统验收标准是：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实现所有功能需求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系统开发相关文档齐全（源码）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代码符合规范（各模块做好中文备注）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此要求将作为验收测试计划和测试的基线。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br w:type="page"/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附录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需求确认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b w:val="0"/>
          <w:bCs w:val="0"/>
          <w:sz w:val="24"/>
          <w:szCs w:val="32"/>
          <w:lang w:val="en-US" w:eastAsia="zh-CN"/>
        </w:rPr>
        <w:t>经各方评审确认，此需求说明书藐视的功能符合实际业务流程，满足实际需要。依次文档作为故障报修处理跟进系统的开发、验收依据。</w:t>
      </w:r>
    </w:p>
    <w:bookmarkEnd w:id="0"/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确认签字：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424E"/>
    <w:multiLevelType w:val="singleLevel"/>
    <w:tmpl w:val="5806424E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808B44A"/>
    <w:multiLevelType w:val="singleLevel"/>
    <w:tmpl w:val="5808B44A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A3C9B"/>
    <w:rsid w:val="0435254D"/>
    <w:rsid w:val="0DE54FD7"/>
    <w:rsid w:val="1A875E48"/>
    <w:rsid w:val="28AD149F"/>
    <w:rsid w:val="28FB6D12"/>
    <w:rsid w:val="29D60855"/>
    <w:rsid w:val="30084083"/>
    <w:rsid w:val="314E0CDD"/>
    <w:rsid w:val="32292626"/>
    <w:rsid w:val="38D9584A"/>
    <w:rsid w:val="4C1259B4"/>
    <w:rsid w:val="5A9A36EA"/>
    <w:rsid w:val="5DE450A5"/>
    <w:rsid w:val="661C5AC8"/>
    <w:rsid w:val="665D5CD9"/>
    <w:rsid w:val="70E90DF3"/>
    <w:rsid w:val="7A183322"/>
    <w:rsid w:val="7AEA2CED"/>
    <w:rsid w:val="7B8C6D10"/>
    <w:rsid w:val="7EAA3C9B"/>
    <w:rsid w:val="7F2E69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2016-10-18T13:57:00Z</dcterms:created>
  <dc:creator>G</dc:creator>
  <cp:lastModifiedBy>G</cp:lastModifiedBy>
  <dcterms:modified xsi:type="dcterms:W3CDTF">2016-10-20T12:48:22Z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