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📊 每日财务报告</w:t>
      </w:r>
    </w:p>
    <w:p>
      <w:r>
        <w:t>报告生成时间:2026-08-25 01:05</w:t>
      </w:r>
    </w:p>
    <w:p/>
    <w:p>
      <w:pPr>
        <w:pStyle w:val="Heading1"/>
      </w:pPr>
      <w:r>
        <w:t>一、财务总结</w:t>
      </w:r>
    </w:p>
    <w:p>
      <w:r>
        <w:t>根据你提供的财务记录，以下是汇总信息：### 总支出记录：- **2026-07-01**：午餐消费6元- **2026-07-01**：午餐消费5元- **2026-07-01**：午餐消费5元- **2026-07-01**：午餐消费5元- **2026-07-01**：午餐消费8元- **2026-07-01**：午餐消费6元- **2026-07-01**：午餐消费6元- **2026-07-01**：午餐消费5元- **2026-07-01**：午餐消费5元- **2026-07-01**：午餐消费6元总支出金额：49元### 总收入记录：- **2026-07-02**：午餐收入6元总收入金额：6元### 总结：- **总支出**：49元- **总收入**：6元- **总净额**：总支出减去总收入 = 49元 - 6元 = 43元你本月的总支出为49元，总收入为6元，净支出为43元。</w:t>
      </w:r>
    </w:p>
    <w:p>
      <w:pPr>
        <w:pStyle w:val="Heading1"/>
      </w:pPr>
      <w:r>
        <w:t>二、明细数据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金额 (元)</w:t>
            </w:r>
          </w:p>
        </w:tc>
        <w:tc>
          <w:tcPr>
            <w:tcW w:type="dxa" w:w="2160"/>
          </w:tcPr>
          <w:p>
            <w:r>
              <w:t>来源</w:t>
            </w:r>
          </w:p>
        </w:tc>
      </w:tr>
      <w:tr>
        <w:tc>
          <w:tcPr>
            <w:tcW w:type="dxa" w:w="2160"/>
          </w:tcPr>
          <w:p>
            <w:r>
              <w:t>2026-08-24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2026-08-22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2026-08-15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咖啡</w:t>
            </w:r>
          </w:p>
        </w:tc>
      </w:tr>
      <w:tr>
        <w:tc>
          <w:tcPr>
            <w:tcW w:type="dxa" w:w="2160"/>
          </w:tcPr>
          <w:p>
            <w:r>
              <w:t>2026-08-15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咖啡</w:t>
            </w:r>
          </w:p>
        </w:tc>
      </w:tr>
      <w:tr>
        <w:tc>
          <w:tcPr>
            <w:tcW w:type="dxa" w:w="2160"/>
          </w:tcPr>
          <w:p>
            <w:r>
              <w:t>2026-08-15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咖啡</w:t>
            </w:r>
          </w:p>
        </w:tc>
      </w:tr>
      <w:tr>
        <w:tc>
          <w:tcPr>
            <w:tcW w:type="dxa" w:w="2160"/>
          </w:tcPr>
          <w:p>
            <w:r>
              <w:t>2026-08-15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2026-08-15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15.5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2026-08-14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2026-08-14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2026-08-14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2026-08-13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2026-08-13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2026-08-13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2026-08-12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2026-08-12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2026-08-12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2026-08-11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2026-08-11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2026-08-08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2026-08-08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2026-08-07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2026-08-06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30.0</w:t>
            </w:r>
          </w:p>
        </w:tc>
        <w:tc>
          <w:tcPr>
            <w:tcW w:type="dxa" w:w="2160"/>
          </w:tcPr>
          <w:p>
            <w:r>
              <w:t>其他</w:t>
            </w:r>
          </w:p>
        </w:tc>
      </w:tr>
      <w:tr>
        <w:tc>
          <w:tcPr>
            <w:tcW w:type="dxa" w:w="2160"/>
          </w:tcPr>
          <w:p>
            <w:r>
              <w:t>2026-08-02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2026-08-02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2026-08-01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2026-08-01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2026-07-31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2026-07-29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2026-07-29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2026-07-29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2026-07-28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2026-07-28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2026-07-28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2026-07-28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2026-07-28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2026-07-27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2026-07-27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2026-07-27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2026-07-27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2026-07-27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2026-07-23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2026-07-23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2026-07-23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2026-07-23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2026-07-23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2026-07-22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2026-07-22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其他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2026-07-18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饭</w:t>
            </w:r>
          </w:p>
        </w:tc>
      </w:tr>
      <w:tr>
        <w:tc>
          <w:tcPr>
            <w:tcW w:type="dxa" w:w="2160"/>
          </w:tcPr>
          <w:p>
            <w:r>
              <w:t>2026-07-16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2026-07-15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2026-07-09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2026-07-02</w:t>
            </w:r>
          </w:p>
        </w:tc>
        <w:tc>
          <w:tcPr>
            <w:tcW w:type="dxa" w:w="2160"/>
          </w:tcPr>
          <w:p>
            <w:r>
              <w:t>收入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收入来源</w:t>
            </w:r>
          </w:p>
        </w:tc>
      </w:tr>
      <w:tr>
        <w:tc>
          <w:tcPr>
            <w:tcW w:type="dxa" w:w="2160"/>
          </w:tcPr>
          <w:p>
            <w:r>
              <w:t>2026-07-01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2026-07-01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2026-07-01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2026-07-01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2026-07-01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  <w:tr>
        <w:tc>
          <w:tcPr>
            <w:tcW w:type="dxa" w:w="2160"/>
          </w:tcPr>
          <w:p>
            <w:r>
              <w:t>2026-07-01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日常消费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