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70" w:type="dxa"/>
        <w:tblInd w:w="9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677"/>
        <w:gridCol w:w="3549"/>
        <w:gridCol w:w="1353"/>
        <w:gridCol w:w="3578"/>
      </w:tblGrid>
      <w:tr w14:paraId="7199E8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gridSpan w:val="5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DAB5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小标宋简体" w:hAnsi="方正小标宋简体" w:eastAsia="方正小标宋简体" w:cs="方正小标宋简体"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方正小标宋简体" w:hAnsi="方正小标宋简体" w:eastAsia="方正小标宋简体" w:cs="方正小标宋简体"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个人客户尽职调查表</w:t>
            </w:r>
          </w:p>
        </w:tc>
      </w:tr>
      <w:tr w14:paraId="18D1242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39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8FBA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客户号</w:t>
            </w:r>
          </w:p>
        </w:tc>
        <w:tc>
          <w:tcPr>
            <w:tcW w:w="35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7B67E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{{ customer.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B824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35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63902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{{ customer.name }}</w:t>
            </w:r>
          </w:p>
        </w:tc>
      </w:tr>
      <w:tr w14:paraId="2EF97D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9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5093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开展调查原因</w:t>
            </w:r>
          </w:p>
        </w:tc>
        <w:tc>
          <w:tcPr>
            <w:tcW w:w="848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6943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{% for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 xml:space="preserve"> in options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 xml:space="preserve"> %}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{{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.checked }}{{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.text }}{% endfor %}</w:t>
            </w:r>
          </w:p>
        </w:tc>
      </w:tr>
      <w:tr w14:paraId="3F0E98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39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BDA5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调查原因详述</w:t>
            </w:r>
          </w:p>
        </w:tc>
        <w:tc>
          <w:tcPr>
            <w:tcW w:w="848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6515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{{ customer.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reason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  <w:tr w14:paraId="304F675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9870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C13E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【客户基础信息】</w:t>
            </w:r>
          </w:p>
        </w:tc>
      </w:tr>
      <w:tr w14:paraId="1F57EE4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39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7147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身份信息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调查结果</w:t>
            </w:r>
          </w:p>
        </w:tc>
        <w:tc>
          <w:tcPr>
            <w:tcW w:w="848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3436B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{{ customer.result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  <w:tr w14:paraId="381A623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7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05A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8B4C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尽职调查工作内容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AA6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尽职调查结果</w:t>
            </w:r>
          </w:p>
        </w:tc>
      </w:tr>
      <w:tr w14:paraId="22BD7C1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870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CE43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【*基本情况】</w:t>
            </w:r>
          </w:p>
        </w:tc>
      </w:tr>
      <w:tr w14:paraId="3A4627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853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81CA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详细职业信息：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9BCF0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{{ customer.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career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  <w:tr w14:paraId="12CAE00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0B52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183F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经济状况或资产情况（个人/家庭情况）：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CC1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{{ customer.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economic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 xml:space="preserve"> 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</w:tr>
      <w:tr w14:paraId="121AEF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0C3E4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AB73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留存的开户资料（信息）是否齐全：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F49A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 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2A686B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3B7F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6DA1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登记的地址（单位地址/常住地址）是否真实存在：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ECB8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3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 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3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7D45A4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5964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C293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有效身份证件是否在有效期内：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0BCC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4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 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4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2172D4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56A8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E32E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当前洗钱风险等级：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4ADB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5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高风险     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5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次高风险     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3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5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中风险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4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5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次低风险    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5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5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低风险       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6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5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无结果</w:t>
            </w:r>
          </w:p>
        </w:tc>
      </w:tr>
      <w:tr w14:paraId="5A0D8FA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870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3597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【*业务及经营情况】</w:t>
            </w:r>
          </w:p>
        </w:tc>
      </w:tr>
      <w:tr w14:paraId="192E282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21A4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BB29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主要经营/活动地区（省内的具体到县/区）: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C48E3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{{ customer.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area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 xml:space="preserve"> 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</w:tr>
      <w:tr w14:paraId="3444EC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746A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1B92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客户陈述建立客户关系目的: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89FD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{% for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 xml:space="preserve"> in options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 xml:space="preserve"> %}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{{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.checked }}{{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.text }}{% endfor %}</w:t>
            </w:r>
          </w:p>
        </w:tc>
      </w:tr>
      <w:tr w14:paraId="1A52FC8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6DD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90BE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账户开立及使用本行服务/产品情况：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6F5D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{% for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 xml:space="preserve"> in options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 xml:space="preserve"> %}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{{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.checked }}{{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.text }}{% endfor %}</w:t>
            </w:r>
          </w:p>
        </w:tc>
      </w:tr>
      <w:tr w14:paraId="08D5A6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B6BE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8BF4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职业或经营情况是否与账户交易相匹配：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649F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1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8</w:t>
            </w:r>
            <w:r>
              <w:rPr>
                <w:rStyle w:val="5"/>
                <w:rFonts w:hint="default"/>
                <w:lang w:val="en-US" w:eastAsia="zh-CN" w:bidi="ar"/>
              </w:rPr>
              <w:t>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是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8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否，_____________________</w:t>
            </w:r>
          </w:p>
        </w:tc>
      </w:tr>
      <w:tr w14:paraId="51DC83B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870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475C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【*尽职调查异常情形】</w:t>
            </w:r>
          </w:p>
        </w:tc>
      </w:tr>
      <w:tr w14:paraId="632ADF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6CE8F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B738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客户的家庭住址或工作地点与银行所在地距离遥远且无合理解释：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661B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9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9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4F337D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370F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E8A6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客户经常以签署授权书或通过代理方式办理业务，避免和银行直接接触，以便躲避身份识别要求: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4EB4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10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10</w:t>
            </w:r>
            <w:r>
              <w:rPr>
                <w:rStyle w:val="5"/>
                <w:rFonts w:hint="default"/>
                <w:lang w:val="en-US" w:eastAsia="zh-CN" w:bidi="ar"/>
              </w:rPr>
              <w:t>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7A839B1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F921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441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客户代理多个他人账户交易，且无合理解释: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F6E5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11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11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5027F25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F487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6607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是否拒绝或不愿意提供所需要的信息，或明显隐藏了与交易有关的重要信息：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681D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12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12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7F2987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F9E5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F949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是否对银行询问持防范态度，表现为拒绝回答或者过度证明其交易正当：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551E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13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13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0C5040D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59B9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C1FC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是否对银行的反洗钱制度和措施表现出过分关心：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83D8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14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14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08274E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9B90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FDBA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是否对自己声称的职业/经营活动并不了解或对交易和账户活动的解释前后矛盾：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A16D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15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</w:t>
            </w:r>
            <w:r>
              <w:rPr>
                <w:rStyle w:val="5"/>
                <w:rFonts w:hint="eastAsia"/>
                <w:lang w:val="en-US" w:eastAsia="zh-CN" w:bidi="ar"/>
              </w:rPr>
              <w:t>ed15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2440E03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9157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7D5A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短期内，存在身份证源于同一地区的大量个人开户，有理由怀疑受人指使：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14E0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16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16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25C464A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292B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758A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是否存在媒体负面报道信息或不良结算记录：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F209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17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17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2203F7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EE00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0915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是否怀疑客户特征、业务关系、交易的目的和意图、资金来源和用途存在较高洗钱或者恐怖融资风险：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EA50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18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18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0511560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3AF1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33C1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是否因涉嫌犯罪被国家有关机关、部门、机构查询、冻结、扣划，或者疑似国家司法、执法和监察机关发布的涉嫌洗钱及相关犯罪人员：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14B2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19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19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05ED4D9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33A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89B9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是否被人民银行反洗钱调查：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FA3F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20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20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573E09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E725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53DE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客户、交易对手等是否来自高风险国家（地区），或涉嫌被制裁的实体/个人：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B32D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21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21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42C1D1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E7A6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8E11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是否为外国政要或其亲属及关系密切人：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1585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22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22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537EA8F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A038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F918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是否存在涉赌涉诈可疑情形：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A343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23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23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01AD59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870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8DD6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【*客户交易持续监控】</w:t>
            </w:r>
          </w:p>
        </w:tc>
      </w:tr>
      <w:tr w14:paraId="262659B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0A537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F351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客户交易情况（存量客户填写，定期审核时填写本周期内交易情况，其他情形根据实际分析周期填写）：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0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{{ customer.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situation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 xml:space="preserve"> 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</w:tr>
      <w:tr w14:paraId="79520DC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870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E02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lang w:val="en-US" w:eastAsia="zh-CN" w:bidi="ar"/>
              </w:rPr>
              <w:t>【电子银行业务调查】</w:t>
            </w:r>
          </w:p>
        </w:tc>
      </w:tr>
      <w:tr w14:paraId="38B708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FC8E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9FFD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是否存在《反洗钱工作指引》《网银手机银行管理办法》规定不得开立的情形：</w:t>
            </w:r>
            <w:bookmarkStart w:id="0" w:name="_GoBack"/>
            <w:bookmarkEnd w:id="0"/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6A8D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25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25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1402BE9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9B0A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BEA0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申请调高的网银限额是否与其资产状况或工作单位相符：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7437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26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26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06F21FB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87CA7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96D5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是否存在开户三个月内即调高网银限额，资金交易需求明显与其资产状况或工作单位不符：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B050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27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27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41F276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8EBB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5D58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是否利用网银手机银行频繁交易，资金来源及用途与其资产状况或工作单位不符，具有明显的洗钱交易行为：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5063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5"/>
                <w:rFonts w:hint="default"/>
                <w:lang w:val="en-US" w:eastAsia="zh-CN" w:bidi="ar"/>
              </w:rPr>
              <w:t>{{ option1_checked</w:t>
            </w:r>
            <w:r>
              <w:rPr>
                <w:rStyle w:val="5"/>
                <w:rFonts w:hint="eastAsia"/>
                <w:lang w:val="en-US" w:eastAsia="zh-CN" w:bidi="ar"/>
              </w:rPr>
              <w:t>28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是 </w:t>
            </w:r>
            <w:r>
              <w:rPr>
                <w:rStyle w:val="5"/>
                <w:rFonts w:hint="default"/>
                <w:lang w:val="en-US" w:eastAsia="zh-CN" w:bidi="ar"/>
              </w:rPr>
              <w:t>{{ option</w:t>
            </w:r>
            <w:r>
              <w:rPr>
                <w:rStyle w:val="5"/>
                <w:rFonts w:hint="eastAsia"/>
                <w:lang w:val="en-US" w:eastAsia="zh-CN" w:bidi="ar"/>
              </w:rPr>
              <w:t>2</w:t>
            </w:r>
            <w:r>
              <w:rPr>
                <w:rStyle w:val="5"/>
                <w:rFonts w:hint="default"/>
                <w:lang w:val="en-US" w:eastAsia="zh-CN" w:bidi="ar"/>
              </w:rPr>
              <w:t>_checked</w:t>
            </w:r>
            <w:r>
              <w:rPr>
                <w:rStyle w:val="5"/>
                <w:rFonts w:hint="eastAsia"/>
                <w:lang w:val="en-US" w:eastAsia="zh-CN" w:bidi="ar"/>
              </w:rPr>
              <w:t>28</w:t>
            </w:r>
            <w:r>
              <w:rPr>
                <w:rStyle w:val="5"/>
                <w:rFonts w:hint="default"/>
                <w:lang w:val="en-US" w:eastAsia="zh-CN" w:bidi="ar"/>
              </w:rPr>
              <w:t xml:space="preserve"> }}</w:t>
            </w:r>
            <w:r>
              <w:rPr>
                <w:rStyle w:val="5"/>
                <w:rFonts w:hint="eastAsia"/>
                <w:lang w:val="en-US" w:eastAsia="zh-CN" w:bidi="ar"/>
              </w:rPr>
              <w:t>否</w:t>
            </w:r>
          </w:p>
        </w:tc>
      </w:tr>
      <w:tr w14:paraId="71DC78C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870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0F07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【*结论及其他】</w:t>
            </w:r>
          </w:p>
        </w:tc>
      </w:tr>
      <w:tr w14:paraId="464685A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88B4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2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5602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其他尽职调查情况：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5F9C6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{{ customer.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others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  <w:tr w14:paraId="083A91A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93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9157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以上采取的尽职调查方式包括：</w:t>
            </w:r>
          </w:p>
        </w:tc>
        <w:tc>
          <w:tcPr>
            <w:tcW w:w="49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27EC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{% for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 xml:space="preserve"> in options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 xml:space="preserve"> %}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{{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.checked }}{{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.text }}{% endfor %}</w:t>
            </w:r>
          </w:p>
        </w:tc>
      </w:tr>
      <w:tr w14:paraId="0362E8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870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FB1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拟采取的控制措施：</w:t>
            </w:r>
          </w:p>
        </w:tc>
      </w:tr>
      <w:tr w14:paraId="49DF7F7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1" w:hRule="atLeast"/>
        </w:trPr>
        <w:tc>
          <w:tcPr>
            <w:tcW w:w="9870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13B5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{% for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 xml:space="preserve"> in options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 xml:space="preserve"> %}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{{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.checked }}{{ option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.text }}{% endfor %}</w:t>
            </w:r>
          </w:p>
        </w:tc>
      </w:tr>
      <w:tr w14:paraId="332B57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70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580D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调查结论（对尽职调查情况的总结及上述异常项目的补充说明）：</w:t>
            </w:r>
          </w:p>
          <w:p w14:paraId="245F25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调查结论：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{{ customer.conclusion }}</w:t>
            </w:r>
          </w:p>
          <w:p w14:paraId="57A9B6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 w14:paraId="6F6216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 w14:paraId="58FDBC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 w14:paraId="20E370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39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75F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调查人员签字</w:t>
            </w:r>
          </w:p>
        </w:tc>
        <w:tc>
          <w:tcPr>
            <w:tcW w:w="35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3AF3E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C0B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调查时间</w:t>
            </w:r>
          </w:p>
        </w:tc>
        <w:tc>
          <w:tcPr>
            <w:tcW w:w="35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75B615">
            <w:pPr>
              <w:rPr>
                <w:rFonts w:hint="eastAsia" w:ascii="宋体" w:hAnsi="宋体" w:eastAsia="宋体" w:cs="宋体"/>
                <w:b/>
                <w:bCs/>
                <w:i/>
                <w:iCs/>
                <w:color w:val="8497B0"/>
                <w:sz w:val="20"/>
                <w:szCs w:val="20"/>
                <w:u w:val="none"/>
              </w:rPr>
            </w:pPr>
          </w:p>
        </w:tc>
      </w:tr>
      <w:tr w14:paraId="31730EA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39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267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审核人员签字</w:t>
            </w:r>
          </w:p>
        </w:tc>
        <w:tc>
          <w:tcPr>
            <w:tcW w:w="35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244D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100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录入人员</w:t>
            </w:r>
          </w:p>
        </w:tc>
        <w:tc>
          <w:tcPr>
            <w:tcW w:w="35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86213C">
            <w:pPr>
              <w:jc w:val="center"/>
              <w:rPr>
                <w:rFonts w:hint="eastAsia" w:ascii="宋体" w:hAnsi="宋体" w:eastAsia="宋体" w:cs="宋体"/>
                <w:i/>
                <w:iCs/>
                <w:color w:val="ACB9CA"/>
                <w:sz w:val="20"/>
                <w:szCs w:val="20"/>
                <w:u w:val="none"/>
              </w:rPr>
            </w:pPr>
          </w:p>
        </w:tc>
      </w:tr>
    </w:tbl>
    <w:p w14:paraId="1A2CCB21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7AFF"/>
    <w:rsid w:val="01F114A6"/>
    <w:rsid w:val="024C39F7"/>
    <w:rsid w:val="03824AAC"/>
    <w:rsid w:val="045D65C9"/>
    <w:rsid w:val="04B472CB"/>
    <w:rsid w:val="04E633F3"/>
    <w:rsid w:val="053A3164"/>
    <w:rsid w:val="05622E1E"/>
    <w:rsid w:val="05F74322"/>
    <w:rsid w:val="097A6225"/>
    <w:rsid w:val="0BB216EF"/>
    <w:rsid w:val="0DA7657C"/>
    <w:rsid w:val="0F3E1C3F"/>
    <w:rsid w:val="0FF6572C"/>
    <w:rsid w:val="1787048B"/>
    <w:rsid w:val="181D0DEF"/>
    <w:rsid w:val="1BA01B1B"/>
    <w:rsid w:val="1C2E5379"/>
    <w:rsid w:val="20222E4A"/>
    <w:rsid w:val="216C2642"/>
    <w:rsid w:val="23C6058D"/>
    <w:rsid w:val="23F944BF"/>
    <w:rsid w:val="25893620"/>
    <w:rsid w:val="26AF355A"/>
    <w:rsid w:val="28846C8B"/>
    <w:rsid w:val="29A117ED"/>
    <w:rsid w:val="2EB67169"/>
    <w:rsid w:val="2ED55B28"/>
    <w:rsid w:val="30EE7BC4"/>
    <w:rsid w:val="316C1524"/>
    <w:rsid w:val="327F4D4C"/>
    <w:rsid w:val="333D3DB5"/>
    <w:rsid w:val="33AB50A9"/>
    <w:rsid w:val="34207846"/>
    <w:rsid w:val="344A6670"/>
    <w:rsid w:val="35A818A1"/>
    <w:rsid w:val="35DD42A9"/>
    <w:rsid w:val="3B02643E"/>
    <w:rsid w:val="3B096E32"/>
    <w:rsid w:val="3C616C4D"/>
    <w:rsid w:val="3C6F136A"/>
    <w:rsid w:val="3E686071"/>
    <w:rsid w:val="3F1B55DB"/>
    <w:rsid w:val="41BE2F4E"/>
    <w:rsid w:val="453E16C8"/>
    <w:rsid w:val="45570BED"/>
    <w:rsid w:val="4674757D"/>
    <w:rsid w:val="46FE7677"/>
    <w:rsid w:val="482C010F"/>
    <w:rsid w:val="48AD6DE7"/>
    <w:rsid w:val="48D61202"/>
    <w:rsid w:val="49E0793B"/>
    <w:rsid w:val="4AD00FB7"/>
    <w:rsid w:val="4B8512CD"/>
    <w:rsid w:val="4BC57485"/>
    <w:rsid w:val="4EC512BE"/>
    <w:rsid w:val="4F5A37B4"/>
    <w:rsid w:val="51175F5C"/>
    <w:rsid w:val="51FB0B52"/>
    <w:rsid w:val="52394838"/>
    <w:rsid w:val="53095C1D"/>
    <w:rsid w:val="54B930A3"/>
    <w:rsid w:val="5B6637E2"/>
    <w:rsid w:val="5C5872CD"/>
    <w:rsid w:val="60695F4D"/>
    <w:rsid w:val="62432439"/>
    <w:rsid w:val="65B43945"/>
    <w:rsid w:val="67561F27"/>
    <w:rsid w:val="67930701"/>
    <w:rsid w:val="6B9A16B0"/>
    <w:rsid w:val="6F1C23DC"/>
    <w:rsid w:val="78AC454E"/>
    <w:rsid w:val="79B21552"/>
    <w:rsid w:val="79B853F7"/>
    <w:rsid w:val="7C662EE9"/>
    <w:rsid w:val="7C686C61"/>
    <w:rsid w:val="7D001751"/>
    <w:rsid w:val="7D9C77F0"/>
    <w:rsid w:val="7E9F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宋体"/>
      <w:kern w:val="2"/>
      <w:sz w:val="24"/>
      <w:szCs w:val="36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">
    <w:name w:val="font7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6">
    <w:name w:val="font131"/>
    <w:basedOn w:val="4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7">
    <w:name w:val="font141"/>
    <w:basedOn w:val="4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8">
    <w:name w:val="font151"/>
    <w:basedOn w:val="4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9">
    <w:name w:val="font81"/>
    <w:basedOn w:val="4"/>
    <w:qFormat/>
    <w:uiPriority w:val="0"/>
    <w:rPr>
      <w:rFonts w:hint="eastAsia" w:ascii="宋体" w:hAnsi="宋体" w:eastAsia="宋体" w:cs="宋体"/>
      <w:b/>
      <w:bCs/>
      <w:color w:val="000000"/>
      <w:sz w:val="20"/>
      <w:szCs w:val="20"/>
      <w:u w:val="none"/>
    </w:rPr>
  </w:style>
  <w:style w:type="character" w:customStyle="1" w:styleId="10">
    <w:name w:val="font161"/>
    <w:basedOn w:val="4"/>
    <w:qFormat/>
    <w:uiPriority w:val="0"/>
    <w:rPr>
      <w:rFonts w:hint="eastAsia" w:ascii="宋体" w:hAnsi="宋体" w:eastAsia="宋体" w:cs="宋体"/>
      <w:color w:val="FF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1380</Words>
  <Characters>2786</Characters>
  <Lines>0</Lines>
  <Paragraphs>0</Paragraphs>
  <TotalTime>19</TotalTime>
  <ScaleCrop>false</ScaleCrop>
  <LinksUpToDate>false</LinksUpToDate>
  <CharactersWithSpaces>3030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2023-07-27T05:30:00Z</dcterms:created>
  <dc:creator>小章247</dc:creator>
  <cp:lastModifiedBy>Jacky</cp:lastModifiedBy>
  <dcterms:modified xsi:type="dcterms:W3CDTF">2025-06-19T07:34:15Z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01F12D6CEB414F5587E53C6DB8835DB6_12</vt:lpwstr>
  </property>
  <property fmtid="{D5CDD505-2E9C-101B-9397-08002B2CF9AE}" pid="4" name="KSOTemplateDocerSaveRecord">
    <vt:lpwstr>eyJoZGlkIjoiNjVhYzVjMjE1YzQ2ZjgyMDQyMjdjYjIwYmVkMjczYWUiLCJ1c2VySWQiOiI0ODc0NzA0ODgifQ==</vt:lpwstr>
  </property>
</Properties>
</file>