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before.</w:t>
      </w:r>
    </w:p>
    <w:p>
      <w:r>
        <w:pict xmlns:v="urn:schemas-microsoft-com:vml" xmlns:w10="urn:schemas-microsoft-com:office:word" xmlns:o="urn:schemas-microsoft-com:office:office">
          <v:shape id="TextBox1" type="#_x0000_t202">
            <v:textbox>
              <w:txbxContent>
                <w:p>
                  <w:r>
                    <w:t>Text box body.</w:t>
                  </w:r>
                </w:p>
              </w:txbxContent>
            </v:textbox>
          </v:shape>
        </w:pict>
      </w:r>
    </w:p>
    <w:p>
      <w:r>
        <w:t>Body after.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Basic</dc:title>
</cp:coreProperties>
</file>