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before.</w:t>
      </w:r>
    </w:p>
    <w:p>
      <w:r>
        <w:pict xmlns:v="urn:schemas-microsoft-com:vml" xmlns:w10="urn:schemas-microsoft-com:office:word" xmlns:o="urn:schemas-microsoft-com:office:office">
          <v:shape id="TextBox1" type="#_x0000_t202">
            <v:textbox>
              <w:txbxContent>
                <w:p/>
              </w:txbxContent>
            </v:textbox>
          </v:shape>
        </w:pict>
      </w:r>
    </w:p>
    <w:p>
      <w:r>
        <w:t>Body after.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Empty</dc:title>
</cp:coreProperties>
</file>