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FD2A0" w14:textId="77777777" w:rsidR="00C83C71" w:rsidRDefault="00C83C71" w:rsidP="00642C34">
      <w:pPr>
        <w:ind w:firstLine="0"/>
      </w:pPr>
    </w:p>
    <w:p w14:paraId="45F04022" w14:textId="77777777" w:rsidR="00C202B0" w:rsidRDefault="00C202B0" w:rsidP="00642C34">
      <w:pPr>
        <w:ind w:firstLine="0"/>
      </w:pPr>
    </w:p>
    <w:p w14:paraId="2CD92382" w14:textId="77777777" w:rsidR="00C202B0" w:rsidRDefault="00C202B0" w:rsidP="00642C34">
      <w:pPr>
        <w:ind w:firstLine="0"/>
      </w:pPr>
    </w:p>
    <w:p w14:paraId="2133ECD3" w14:textId="77777777" w:rsidR="00B36814" w:rsidRDefault="00B36814" w:rsidP="00642C34">
      <w:pPr>
        <w:ind w:firstLine="0"/>
      </w:pPr>
    </w:p>
    <w:p w14:paraId="60110FC6" w14:textId="0C85C557" w:rsidR="00C202B0" w:rsidRDefault="001A38FD" w:rsidP="00642C34">
      <w:pPr>
        <w:ind w:firstLine="0"/>
        <w:jc w:val="center"/>
      </w:pPr>
      <w:r>
        <w:t>SWE410</w:t>
      </w:r>
      <w:r w:rsidR="001176A3">
        <w:t xml:space="preserve"> </w:t>
      </w:r>
      <w:r>
        <w:t>Software Processes</w:t>
      </w:r>
    </w:p>
    <w:p w14:paraId="3FDCA85E" w14:textId="5920FF97" w:rsidR="00F73591" w:rsidRDefault="00F73591" w:rsidP="00642C34">
      <w:pPr>
        <w:ind w:firstLine="0"/>
        <w:jc w:val="center"/>
      </w:pPr>
      <w:r>
        <w:t xml:space="preserve">Individual Project: </w:t>
      </w:r>
      <w:r w:rsidR="001A38FD">
        <w:t>Software Project Management &amp; Methodology</w:t>
      </w:r>
    </w:p>
    <w:p w14:paraId="099716D2" w14:textId="77777777" w:rsidR="00C202B0" w:rsidRDefault="000B74D6" w:rsidP="00642C34">
      <w:pPr>
        <w:ind w:firstLine="0"/>
        <w:jc w:val="center"/>
      </w:pPr>
      <w:r>
        <w:t>Zach Sharpe</w:t>
      </w:r>
    </w:p>
    <w:p w14:paraId="04531B62" w14:textId="0546947D" w:rsidR="00C202B0" w:rsidRDefault="00390067" w:rsidP="00642C34">
      <w:pPr>
        <w:ind w:firstLine="0"/>
        <w:jc w:val="center"/>
      </w:pPr>
      <w:r>
        <w:t>6</w:t>
      </w:r>
      <w:r w:rsidR="008A6FB6">
        <w:t xml:space="preserve"> / </w:t>
      </w:r>
      <w:r w:rsidR="00611CF3">
        <w:t>14</w:t>
      </w:r>
      <w:r w:rsidR="00580170">
        <w:t xml:space="preserve"> </w:t>
      </w:r>
      <w:r w:rsidR="001A38FD">
        <w:t>/ 18</w:t>
      </w:r>
    </w:p>
    <w:p w14:paraId="034E2EB6" w14:textId="77777777" w:rsidR="00C202B0" w:rsidRDefault="00C202B0" w:rsidP="00642C34">
      <w:pPr>
        <w:ind w:firstLine="0"/>
      </w:pPr>
    </w:p>
    <w:p w14:paraId="6962A0C1" w14:textId="77777777" w:rsidR="00C202B0" w:rsidRDefault="00C202B0" w:rsidP="00642C34">
      <w:pPr>
        <w:ind w:firstLine="0"/>
      </w:pPr>
    </w:p>
    <w:p w14:paraId="07BE0581" w14:textId="77777777" w:rsidR="00C202B0" w:rsidRDefault="00C202B0" w:rsidP="00642C34">
      <w:pPr>
        <w:ind w:firstLine="0"/>
      </w:pPr>
    </w:p>
    <w:p w14:paraId="1FE5D3DF" w14:textId="77777777" w:rsidR="00C202B0" w:rsidRDefault="00C202B0" w:rsidP="00642C34">
      <w:pPr>
        <w:ind w:firstLine="0"/>
      </w:pPr>
    </w:p>
    <w:p w14:paraId="4EFDD9B8" w14:textId="77777777" w:rsidR="00232B20" w:rsidRDefault="00232B20" w:rsidP="00642C34">
      <w:pPr>
        <w:ind w:firstLine="0"/>
      </w:pPr>
    </w:p>
    <w:p w14:paraId="7B963B29" w14:textId="77777777" w:rsidR="00232B20" w:rsidRDefault="00232B20" w:rsidP="00642C34">
      <w:pPr>
        <w:ind w:firstLine="0"/>
      </w:pPr>
    </w:p>
    <w:p w14:paraId="4D68937F" w14:textId="77777777" w:rsidR="00232B20" w:rsidRDefault="00232B20" w:rsidP="00642C34">
      <w:pPr>
        <w:ind w:firstLine="0"/>
      </w:pPr>
    </w:p>
    <w:p w14:paraId="3FEF55DD" w14:textId="77777777" w:rsidR="00232B20" w:rsidRDefault="00232B20" w:rsidP="00642C34">
      <w:pPr>
        <w:ind w:firstLine="0"/>
      </w:pPr>
    </w:p>
    <w:p w14:paraId="5BBDDA3F" w14:textId="77777777" w:rsidR="00232B20" w:rsidRDefault="00232B20" w:rsidP="00642C34">
      <w:pPr>
        <w:ind w:firstLine="0"/>
      </w:pPr>
    </w:p>
    <w:p w14:paraId="1D6A905C" w14:textId="77777777" w:rsidR="00C202B0" w:rsidRDefault="00C202B0" w:rsidP="00642C34">
      <w:pPr>
        <w:ind w:firstLine="0"/>
      </w:pPr>
    </w:p>
    <w:p w14:paraId="1C30DB5C" w14:textId="77777777" w:rsidR="00C202B0" w:rsidRDefault="00C202B0" w:rsidP="00642C34">
      <w:pPr>
        <w:ind w:firstLine="0"/>
      </w:pPr>
    </w:p>
    <w:p w14:paraId="195C2C45" w14:textId="77777777" w:rsidR="00C202B0" w:rsidRDefault="00C202B0" w:rsidP="00642C34">
      <w:pPr>
        <w:ind w:firstLine="0"/>
      </w:pPr>
    </w:p>
    <w:p w14:paraId="001B105D" w14:textId="77777777" w:rsidR="000B74D6" w:rsidRPr="009D5CD2" w:rsidRDefault="00232B20" w:rsidP="000B74D6">
      <w:pPr>
        <w:ind w:firstLine="0"/>
        <w:jc w:val="center"/>
        <w:rPr>
          <w:color w:val="FF0000"/>
        </w:rPr>
      </w:pPr>
      <w:r>
        <w:br w:type="page"/>
      </w:r>
    </w:p>
    <w:sdt>
      <w:sdtPr>
        <w:rPr>
          <w:rFonts w:ascii="Times New Roman" w:eastAsiaTheme="minorHAnsi" w:hAnsi="Times New Roman" w:cs="Times New Roman"/>
          <w:b w:val="0"/>
          <w:bCs w:val="0"/>
          <w:color w:val="auto"/>
          <w:sz w:val="24"/>
          <w:szCs w:val="24"/>
        </w:rPr>
        <w:id w:val="-638953232"/>
        <w:docPartObj>
          <w:docPartGallery w:val="Table of Contents"/>
          <w:docPartUnique/>
        </w:docPartObj>
      </w:sdtPr>
      <w:sdtEndPr>
        <w:rPr>
          <w:noProof/>
        </w:rPr>
      </w:sdtEndPr>
      <w:sdtContent>
        <w:p w14:paraId="294F633A" w14:textId="77777777" w:rsidR="000B74D6" w:rsidRDefault="000B74D6">
          <w:pPr>
            <w:pStyle w:val="TOCHeading"/>
          </w:pPr>
          <w:r>
            <w:t>Table of Contents</w:t>
          </w:r>
        </w:p>
        <w:p w14:paraId="6F769F4C" w14:textId="77777777" w:rsidR="003B26D9" w:rsidRDefault="000B74D6">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3B26D9">
            <w:rPr>
              <w:noProof/>
            </w:rPr>
            <w:t>Section 1: Project Goals and Scope</w:t>
          </w:r>
          <w:r w:rsidR="003B26D9">
            <w:rPr>
              <w:noProof/>
            </w:rPr>
            <w:tab/>
          </w:r>
          <w:r w:rsidR="003B26D9">
            <w:rPr>
              <w:noProof/>
            </w:rPr>
            <w:fldChar w:fldCharType="begin"/>
          </w:r>
          <w:r w:rsidR="003B26D9">
            <w:rPr>
              <w:noProof/>
            </w:rPr>
            <w:instrText xml:space="preserve"> PAGEREF _Toc391054761 \h </w:instrText>
          </w:r>
          <w:r w:rsidR="003B26D9">
            <w:rPr>
              <w:noProof/>
            </w:rPr>
          </w:r>
          <w:r w:rsidR="003B26D9">
            <w:rPr>
              <w:noProof/>
            </w:rPr>
            <w:fldChar w:fldCharType="separate"/>
          </w:r>
          <w:r w:rsidR="003B26D9">
            <w:rPr>
              <w:noProof/>
            </w:rPr>
            <w:t>4</w:t>
          </w:r>
          <w:r w:rsidR="003B26D9">
            <w:rPr>
              <w:noProof/>
            </w:rPr>
            <w:fldChar w:fldCharType="end"/>
          </w:r>
        </w:p>
        <w:p w14:paraId="34CA0924" w14:textId="77777777" w:rsidR="003B26D9" w:rsidRDefault="003B26D9">
          <w:pPr>
            <w:pStyle w:val="TOC1"/>
            <w:tabs>
              <w:tab w:val="right" w:leader="dot" w:pos="9350"/>
            </w:tabs>
            <w:rPr>
              <w:rFonts w:eastAsiaTheme="minorEastAsia" w:cstheme="minorBidi"/>
              <w:b w:val="0"/>
              <w:noProof/>
              <w:lang w:eastAsia="ja-JP"/>
            </w:rPr>
          </w:pPr>
          <w:r>
            <w:rPr>
              <w:noProof/>
            </w:rPr>
            <w:t>Section 2: Project Management Process</w:t>
          </w:r>
          <w:r>
            <w:rPr>
              <w:noProof/>
            </w:rPr>
            <w:tab/>
          </w:r>
          <w:r>
            <w:rPr>
              <w:noProof/>
            </w:rPr>
            <w:fldChar w:fldCharType="begin"/>
          </w:r>
          <w:r>
            <w:rPr>
              <w:noProof/>
            </w:rPr>
            <w:instrText xml:space="preserve"> PAGEREF _Toc391054762 \h </w:instrText>
          </w:r>
          <w:r>
            <w:rPr>
              <w:noProof/>
            </w:rPr>
          </w:r>
          <w:r>
            <w:rPr>
              <w:noProof/>
            </w:rPr>
            <w:fldChar w:fldCharType="separate"/>
          </w:r>
          <w:r>
            <w:rPr>
              <w:noProof/>
            </w:rPr>
            <w:t>5</w:t>
          </w:r>
          <w:r>
            <w:rPr>
              <w:noProof/>
            </w:rPr>
            <w:fldChar w:fldCharType="end"/>
          </w:r>
        </w:p>
        <w:p w14:paraId="45CD7E86"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Planning</w:t>
          </w:r>
          <w:r>
            <w:rPr>
              <w:noProof/>
            </w:rPr>
            <w:tab/>
          </w:r>
          <w:r>
            <w:rPr>
              <w:noProof/>
            </w:rPr>
            <w:fldChar w:fldCharType="begin"/>
          </w:r>
          <w:r>
            <w:rPr>
              <w:noProof/>
            </w:rPr>
            <w:instrText xml:space="preserve"> PAGEREF _Toc391054763 \h </w:instrText>
          </w:r>
          <w:r>
            <w:rPr>
              <w:noProof/>
            </w:rPr>
          </w:r>
          <w:r>
            <w:rPr>
              <w:noProof/>
            </w:rPr>
            <w:fldChar w:fldCharType="separate"/>
          </w:r>
          <w:r>
            <w:rPr>
              <w:noProof/>
            </w:rPr>
            <w:t>5</w:t>
          </w:r>
          <w:r>
            <w:rPr>
              <w:noProof/>
            </w:rPr>
            <w:fldChar w:fldCharType="end"/>
          </w:r>
        </w:p>
        <w:p w14:paraId="777BA95A"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Executing</w:t>
          </w:r>
          <w:r>
            <w:rPr>
              <w:noProof/>
            </w:rPr>
            <w:tab/>
          </w:r>
          <w:r>
            <w:rPr>
              <w:noProof/>
            </w:rPr>
            <w:fldChar w:fldCharType="begin"/>
          </w:r>
          <w:r>
            <w:rPr>
              <w:noProof/>
            </w:rPr>
            <w:instrText xml:space="preserve"> PAGEREF _Toc391054764 \h </w:instrText>
          </w:r>
          <w:r>
            <w:rPr>
              <w:noProof/>
            </w:rPr>
          </w:r>
          <w:r>
            <w:rPr>
              <w:noProof/>
            </w:rPr>
            <w:fldChar w:fldCharType="separate"/>
          </w:r>
          <w:r>
            <w:rPr>
              <w:noProof/>
            </w:rPr>
            <w:t>6</w:t>
          </w:r>
          <w:r>
            <w:rPr>
              <w:noProof/>
            </w:rPr>
            <w:fldChar w:fldCharType="end"/>
          </w:r>
        </w:p>
        <w:p w14:paraId="5E1CD742"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Monitoring and control</w:t>
          </w:r>
          <w:r>
            <w:rPr>
              <w:noProof/>
            </w:rPr>
            <w:tab/>
          </w:r>
          <w:r>
            <w:rPr>
              <w:noProof/>
            </w:rPr>
            <w:fldChar w:fldCharType="begin"/>
          </w:r>
          <w:r>
            <w:rPr>
              <w:noProof/>
            </w:rPr>
            <w:instrText xml:space="preserve"> PAGEREF _Toc391054765 \h </w:instrText>
          </w:r>
          <w:r>
            <w:rPr>
              <w:noProof/>
            </w:rPr>
          </w:r>
          <w:r>
            <w:rPr>
              <w:noProof/>
            </w:rPr>
            <w:fldChar w:fldCharType="separate"/>
          </w:r>
          <w:r>
            <w:rPr>
              <w:noProof/>
            </w:rPr>
            <w:t>7</w:t>
          </w:r>
          <w:r>
            <w:rPr>
              <w:noProof/>
            </w:rPr>
            <w:fldChar w:fldCharType="end"/>
          </w:r>
        </w:p>
        <w:p w14:paraId="137AD8AB" w14:textId="77777777" w:rsidR="003B26D9" w:rsidRDefault="003B26D9">
          <w:pPr>
            <w:pStyle w:val="TOC1"/>
            <w:tabs>
              <w:tab w:val="right" w:leader="dot" w:pos="9350"/>
            </w:tabs>
            <w:rPr>
              <w:rFonts w:eastAsiaTheme="minorEastAsia" w:cstheme="minorBidi"/>
              <w:b w:val="0"/>
              <w:noProof/>
              <w:lang w:eastAsia="ja-JP"/>
            </w:rPr>
          </w:pPr>
          <w:r>
            <w:rPr>
              <w:noProof/>
            </w:rPr>
            <w:t>Section 3: Requirements Management (REQM)</w:t>
          </w:r>
          <w:r>
            <w:rPr>
              <w:noProof/>
            </w:rPr>
            <w:tab/>
          </w:r>
          <w:r>
            <w:rPr>
              <w:noProof/>
            </w:rPr>
            <w:fldChar w:fldCharType="begin"/>
          </w:r>
          <w:r>
            <w:rPr>
              <w:noProof/>
            </w:rPr>
            <w:instrText xml:space="preserve"> PAGEREF _Toc391054766 \h </w:instrText>
          </w:r>
          <w:r>
            <w:rPr>
              <w:noProof/>
            </w:rPr>
          </w:r>
          <w:r>
            <w:rPr>
              <w:noProof/>
            </w:rPr>
            <w:fldChar w:fldCharType="separate"/>
          </w:r>
          <w:r>
            <w:rPr>
              <w:noProof/>
            </w:rPr>
            <w:t>8</w:t>
          </w:r>
          <w:r>
            <w:rPr>
              <w:noProof/>
            </w:rPr>
            <w:fldChar w:fldCharType="end"/>
          </w:r>
        </w:p>
        <w:p w14:paraId="6AD6DBDB"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CMMI Practice Area / ISO 12207:</w:t>
          </w:r>
          <w:r>
            <w:rPr>
              <w:noProof/>
            </w:rPr>
            <w:tab/>
          </w:r>
          <w:r>
            <w:rPr>
              <w:noProof/>
            </w:rPr>
            <w:fldChar w:fldCharType="begin"/>
          </w:r>
          <w:r>
            <w:rPr>
              <w:noProof/>
            </w:rPr>
            <w:instrText xml:space="preserve"> PAGEREF _Toc391054767 \h </w:instrText>
          </w:r>
          <w:r>
            <w:rPr>
              <w:noProof/>
            </w:rPr>
          </w:r>
          <w:r>
            <w:rPr>
              <w:noProof/>
            </w:rPr>
            <w:fldChar w:fldCharType="separate"/>
          </w:r>
          <w:r>
            <w:rPr>
              <w:noProof/>
            </w:rPr>
            <w:t>8</w:t>
          </w:r>
          <w:r>
            <w:rPr>
              <w:noProof/>
            </w:rPr>
            <w:fldChar w:fldCharType="end"/>
          </w:r>
        </w:p>
        <w:p w14:paraId="4FBD4231"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CMMI Action Items:</w:t>
          </w:r>
          <w:r>
            <w:rPr>
              <w:noProof/>
            </w:rPr>
            <w:tab/>
          </w:r>
          <w:r>
            <w:rPr>
              <w:noProof/>
            </w:rPr>
            <w:fldChar w:fldCharType="begin"/>
          </w:r>
          <w:r>
            <w:rPr>
              <w:noProof/>
            </w:rPr>
            <w:instrText xml:space="preserve"> PAGEREF _Toc391054768 \h </w:instrText>
          </w:r>
          <w:r>
            <w:rPr>
              <w:noProof/>
            </w:rPr>
          </w:r>
          <w:r>
            <w:rPr>
              <w:noProof/>
            </w:rPr>
            <w:fldChar w:fldCharType="separate"/>
          </w:r>
          <w:r>
            <w:rPr>
              <w:noProof/>
            </w:rPr>
            <w:t>8</w:t>
          </w:r>
          <w:r>
            <w:rPr>
              <w:noProof/>
            </w:rPr>
            <w:fldChar w:fldCharType="end"/>
          </w:r>
        </w:p>
        <w:p w14:paraId="2AA11F5A" w14:textId="77777777" w:rsidR="003B26D9" w:rsidRDefault="003B26D9">
          <w:pPr>
            <w:pStyle w:val="TOC3"/>
            <w:tabs>
              <w:tab w:val="right" w:leader="dot" w:pos="9350"/>
            </w:tabs>
            <w:rPr>
              <w:rFonts w:eastAsiaTheme="minorEastAsia" w:cstheme="minorBidi"/>
              <w:noProof/>
              <w:sz w:val="24"/>
              <w:szCs w:val="24"/>
              <w:lang w:eastAsia="ja-JP"/>
            </w:rPr>
          </w:pPr>
          <w:r>
            <w:rPr>
              <w:noProof/>
            </w:rPr>
            <w:t>Project Commitment</w:t>
          </w:r>
          <w:r>
            <w:rPr>
              <w:noProof/>
            </w:rPr>
            <w:tab/>
          </w:r>
          <w:r>
            <w:rPr>
              <w:noProof/>
            </w:rPr>
            <w:fldChar w:fldCharType="begin"/>
          </w:r>
          <w:r>
            <w:rPr>
              <w:noProof/>
            </w:rPr>
            <w:instrText xml:space="preserve"> PAGEREF _Toc391054769 \h </w:instrText>
          </w:r>
          <w:r>
            <w:rPr>
              <w:noProof/>
            </w:rPr>
          </w:r>
          <w:r>
            <w:rPr>
              <w:noProof/>
            </w:rPr>
            <w:fldChar w:fldCharType="separate"/>
          </w:r>
          <w:r>
            <w:rPr>
              <w:noProof/>
            </w:rPr>
            <w:t>8</w:t>
          </w:r>
          <w:r>
            <w:rPr>
              <w:noProof/>
            </w:rPr>
            <w:fldChar w:fldCharType="end"/>
          </w:r>
        </w:p>
        <w:p w14:paraId="023C9977" w14:textId="77777777" w:rsidR="003B26D9" w:rsidRDefault="003B26D9">
          <w:pPr>
            <w:pStyle w:val="TOC3"/>
            <w:tabs>
              <w:tab w:val="right" w:leader="dot" w:pos="9350"/>
            </w:tabs>
            <w:rPr>
              <w:rFonts w:eastAsiaTheme="minorEastAsia" w:cstheme="minorBidi"/>
              <w:noProof/>
              <w:sz w:val="24"/>
              <w:szCs w:val="24"/>
              <w:lang w:eastAsia="ja-JP"/>
            </w:rPr>
          </w:pPr>
          <w:r>
            <w:rPr>
              <w:noProof/>
            </w:rPr>
            <w:t>Identifying Inconsistencies</w:t>
          </w:r>
          <w:r>
            <w:rPr>
              <w:noProof/>
            </w:rPr>
            <w:tab/>
          </w:r>
          <w:r>
            <w:rPr>
              <w:noProof/>
            </w:rPr>
            <w:fldChar w:fldCharType="begin"/>
          </w:r>
          <w:r>
            <w:rPr>
              <w:noProof/>
            </w:rPr>
            <w:instrText xml:space="preserve"> PAGEREF _Toc391054770 \h </w:instrText>
          </w:r>
          <w:r>
            <w:rPr>
              <w:noProof/>
            </w:rPr>
          </w:r>
          <w:r>
            <w:rPr>
              <w:noProof/>
            </w:rPr>
            <w:fldChar w:fldCharType="separate"/>
          </w:r>
          <w:r>
            <w:rPr>
              <w:noProof/>
            </w:rPr>
            <w:t>9</w:t>
          </w:r>
          <w:r>
            <w:rPr>
              <w:noProof/>
            </w:rPr>
            <w:fldChar w:fldCharType="end"/>
          </w:r>
        </w:p>
        <w:p w14:paraId="69D80E92" w14:textId="77777777" w:rsidR="003B26D9" w:rsidRDefault="003B26D9">
          <w:pPr>
            <w:pStyle w:val="TOC1"/>
            <w:tabs>
              <w:tab w:val="right" w:leader="dot" w:pos="9350"/>
            </w:tabs>
            <w:rPr>
              <w:rFonts w:eastAsiaTheme="minorEastAsia" w:cstheme="minorBidi"/>
              <w:b w:val="0"/>
              <w:noProof/>
              <w:lang w:eastAsia="ja-JP"/>
            </w:rPr>
          </w:pPr>
          <w:r>
            <w:rPr>
              <w:noProof/>
            </w:rPr>
            <w:t>Section 4: Process and Product Quality Assurance (PPQA)</w:t>
          </w:r>
          <w:r>
            <w:rPr>
              <w:noProof/>
            </w:rPr>
            <w:tab/>
          </w:r>
          <w:r>
            <w:rPr>
              <w:noProof/>
            </w:rPr>
            <w:fldChar w:fldCharType="begin"/>
          </w:r>
          <w:r>
            <w:rPr>
              <w:noProof/>
            </w:rPr>
            <w:instrText xml:space="preserve"> PAGEREF _Toc391054771 \h </w:instrText>
          </w:r>
          <w:r>
            <w:rPr>
              <w:noProof/>
            </w:rPr>
          </w:r>
          <w:r>
            <w:rPr>
              <w:noProof/>
            </w:rPr>
            <w:fldChar w:fldCharType="separate"/>
          </w:r>
          <w:r>
            <w:rPr>
              <w:noProof/>
            </w:rPr>
            <w:t>10</w:t>
          </w:r>
          <w:r>
            <w:rPr>
              <w:noProof/>
            </w:rPr>
            <w:fldChar w:fldCharType="end"/>
          </w:r>
        </w:p>
        <w:p w14:paraId="20B3D48E"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PPQA Summary</w:t>
          </w:r>
          <w:r>
            <w:rPr>
              <w:noProof/>
            </w:rPr>
            <w:tab/>
          </w:r>
          <w:r>
            <w:rPr>
              <w:noProof/>
            </w:rPr>
            <w:fldChar w:fldCharType="begin"/>
          </w:r>
          <w:r>
            <w:rPr>
              <w:noProof/>
            </w:rPr>
            <w:instrText xml:space="preserve"> PAGEREF _Toc391054772 \h </w:instrText>
          </w:r>
          <w:r>
            <w:rPr>
              <w:noProof/>
            </w:rPr>
          </w:r>
          <w:r>
            <w:rPr>
              <w:noProof/>
            </w:rPr>
            <w:fldChar w:fldCharType="separate"/>
          </w:r>
          <w:r>
            <w:rPr>
              <w:noProof/>
            </w:rPr>
            <w:t>10</w:t>
          </w:r>
          <w:r>
            <w:rPr>
              <w:noProof/>
            </w:rPr>
            <w:fldChar w:fldCharType="end"/>
          </w:r>
        </w:p>
        <w:p w14:paraId="2DEE0A14"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CMMI Action Items:</w:t>
          </w:r>
          <w:r>
            <w:rPr>
              <w:noProof/>
            </w:rPr>
            <w:tab/>
          </w:r>
          <w:r>
            <w:rPr>
              <w:noProof/>
            </w:rPr>
            <w:fldChar w:fldCharType="begin"/>
          </w:r>
          <w:r>
            <w:rPr>
              <w:noProof/>
            </w:rPr>
            <w:instrText xml:space="preserve"> PAGEREF _Toc391054773 \h </w:instrText>
          </w:r>
          <w:r>
            <w:rPr>
              <w:noProof/>
            </w:rPr>
          </w:r>
          <w:r>
            <w:rPr>
              <w:noProof/>
            </w:rPr>
            <w:fldChar w:fldCharType="separate"/>
          </w:r>
          <w:r>
            <w:rPr>
              <w:noProof/>
            </w:rPr>
            <w:t>10</w:t>
          </w:r>
          <w:r>
            <w:rPr>
              <w:noProof/>
            </w:rPr>
            <w:fldChar w:fldCharType="end"/>
          </w:r>
        </w:p>
        <w:p w14:paraId="2005677A" w14:textId="77777777" w:rsidR="003B26D9" w:rsidRDefault="003B26D9">
          <w:pPr>
            <w:pStyle w:val="TOC3"/>
            <w:tabs>
              <w:tab w:val="right" w:leader="dot" w:pos="9350"/>
            </w:tabs>
            <w:rPr>
              <w:rFonts w:eastAsiaTheme="minorEastAsia" w:cstheme="minorBidi"/>
              <w:noProof/>
              <w:sz w:val="24"/>
              <w:szCs w:val="24"/>
              <w:lang w:eastAsia="ja-JP"/>
            </w:rPr>
          </w:pPr>
          <w:r>
            <w:rPr>
              <w:noProof/>
            </w:rPr>
            <w:t>Evaluate Processes:</w:t>
          </w:r>
          <w:r>
            <w:rPr>
              <w:noProof/>
            </w:rPr>
            <w:tab/>
          </w:r>
          <w:r>
            <w:rPr>
              <w:noProof/>
            </w:rPr>
            <w:fldChar w:fldCharType="begin"/>
          </w:r>
          <w:r>
            <w:rPr>
              <w:noProof/>
            </w:rPr>
            <w:instrText xml:space="preserve"> PAGEREF _Toc391054774 \h </w:instrText>
          </w:r>
          <w:r>
            <w:rPr>
              <w:noProof/>
            </w:rPr>
          </w:r>
          <w:r>
            <w:rPr>
              <w:noProof/>
            </w:rPr>
            <w:fldChar w:fldCharType="separate"/>
          </w:r>
          <w:r>
            <w:rPr>
              <w:noProof/>
            </w:rPr>
            <w:t>10</w:t>
          </w:r>
          <w:r>
            <w:rPr>
              <w:noProof/>
            </w:rPr>
            <w:fldChar w:fldCharType="end"/>
          </w:r>
        </w:p>
        <w:p w14:paraId="0A5F6E5E" w14:textId="77777777" w:rsidR="003B26D9" w:rsidRDefault="003B26D9">
          <w:pPr>
            <w:pStyle w:val="TOC3"/>
            <w:tabs>
              <w:tab w:val="right" w:leader="dot" w:pos="9350"/>
            </w:tabs>
            <w:rPr>
              <w:rFonts w:eastAsiaTheme="minorEastAsia" w:cstheme="minorBidi"/>
              <w:noProof/>
              <w:sz w:val="24"/>
              <w:szCs w:val="24"/>
              <w:lang w:eastAsia="ja-JP"/>
            </w:rPr>
          </w:pPr>
          <w:r>
            <w:rPr>
              <w:noProof/>
            </w:rPr>
            <w:t>Training</w:t>
          </w:r>
          <w:r>
            <w:rPr>
              <w:noProof/>
            </w:rPr>
            <w:tab/>
          </w:r>
          <w:r>
            <w:rPr>
              <w:noProof/>
            </w:rPr>
            <w:fldChar w:fldCharType="begin"/>
          </w:r>
          <w:r>
            <w:rPr>
              <w:noProof/>
            </w:rPr>
            <w:instrText xml:space="preserve"> PAGEREF _Toc391054775 \h </w:instrText>
          </w:r>
          <w:r>
            <w:rPr>
              <w:noProof/>
            </w:rPr>
          </w:r>
          <w:r>
            <w:rPr>
              <w:noProof/>
            </w:rPr>
            <w:fldChar w:fldCharType="separate"/>
          </w:r>
          <w:r>
            <w:rPr>
              <w:noProof/>
            </w:rPr>
            <w:t>11</w:t>
          </w:r>
          <w:r>
            <w:rPr>
              <w:noProof/>
            </w:rPr>
            <w:fldChar w:fldCharType="end"/>
          </w:r>
        </w:p>
        <w:p w14:paraId="0A19C4B9" w14:textId="77777777" w:rsidR="003B26D9" w:rsidRDefault="003B26D9">
          <w:pPr>
            <w:pStyle w:val="TOC1"/>
            <w:tabs>
              <w:tab w:val="right" w:leader="dot" w:pos="9350"/>
            </w:tabs>
            <w:rPr>
              <w:rFonts w:eastAsiaTheme="minorEastAsia" w:cstheme="minorBidi"/>
              <w:b w:val="0"/>
              <w:noProof/>
              <w:lang w:eastAsia="ja-JP"/>
            </w:rPr>
          </w:pPr>
          <w:r>
            <w:rPr>
              <w:noProof/>
            </w:rPr>
            <w:t>Section 5: Software Development Methodology</w:t>
          </w:r>
          <w:r>
            <w:rPr>
              <w:noProof/>
            </w:rPr>
            <w:tab/>
          </w:r>
          <w:r>
            <w:rPr>
              <w:noProof/>
            </w:rPr>
            <w:fldChar w:fldCharType="begin"/>
          </w:r>
          <w:r>
            <w:rPr>
              <w:noProof/>
            </w:rPr>
            <w:instrText xml:space="preserve"> PAGEREF _Toc391054776 \h </w:instrText>
          </w:r>
          <w:r>
            <w:rPr>
              <w:noProof/>
            </w:rPr>
          </w:r>
          <w:r>
            <w:rPr>
              <w:noProof/>
            </w:rPr>
            <w:fldChar w:fldCharType="separate"/>
          </w:r>
          <w:r>
            <w:rPr>
              <w:noProof/>
            </w:rPr>
            <w:t>12</w:t>
          </w:r>
          <w:r>
            <w:rPr>
              <w:noProof/>
            </w:rPr>
            <w:fldChar w:fldCharType="end"/>
          </w:r>
        </w:p>
        <w:p w14:paraId="199CA601"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Summary</w:t>
          </w:r>
          <w:r>
            <w:rPr>
              <w:noProof/>
            </w:rPr>
            <w:tab/>
          </w:r>
          <w:r>
            <w:rPr>
              <w:noProof/>
            </w:rPr>
            <w:fldChar w:fldCharType="begin"/>
          </w:r>
          <w:r>
            <w:rPr>
              <w:noProof/>
            </w:rPr>
            <w:instrText xml:space="preserve"> PAGEREF _Toc391054777 \h </w:instrText>
          </w:r>
          <w:r>
            <w:rPr>
              <w:noProof/>
            </w:rPr>
          </w:r>
          <w:r>
            <w:rPr>
              <w:noProof/>
            </w:rPr>
            <w:fldChar w:fldCharType="separate"/>
          </w:r>
          <w:r>
            <w:rPr>
              <w:noProof/>
            </w:rPr>
            <w:t>12</w:t>
          </w:r>
          <w:r>
            <w:rPr>
              <w:noProof/>
            </w:rPr>
            <w:fldChar w:fldCharType="end"/>
          </w:r>
        </w:p>
        <w:p w14:paraId="29994211"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Features</w:t>
          </w:r>
          <w:r>
            <w:rPr>
              <w:noProof/>
            </w:rPr>
            <w:tab/>
          </w:r>
          <w:r>
            <w:rPr>
              <w:noProof/>
            </w:rPr>
            <w:fldChar w:fldCharType="begin"/>
          </w:r>
          <w:r>
            <w:rPr>
              <w:noProof/>
            </w:rPr>
            <w:instrText xml:space="preserve"> PAGEREF _Toc391054778 \h </w:instrText>
          </w:r>
          <w:r>
            <w:rPr>
              <w:noProof/>
            </w:rPr>
          </w:r>
          <w:r>
            <w:rPr>
              <w:noProof/>
            </w:rPr>
            <w:fldChar w:fldCharType="separate"/>
          </w:r>
          <w:r>
            <w:rPr>
              <w:noProof/>
            </w:rPr>
            <w:t>12</w:t>
          </w:r>
          <w:r>
            <w:rPr>
              <w:noProof/>
            </w:rPr>
            <w:fldChar w:fldCharType="end"/>
          </w:r>
        </w:p>
        <w:p w14:paraId="77884783"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Key Parts</w:t>
          </w:r>
          <w:r>
            <w:rPr>
              <w:noProof/>
            </w:rPr>
            <w:tab/>
          </w:r>
          <w:r>
            <w:rPr>
              <w:noProof/>
            </w:rPr>
            <w:fldChar w:fldCharType="begin"/>
          </w:r>
          <w:r>
            <w:rPr>
              <w:noProof/>
            </w:rPr>
            <w:instrText xml:space="preserve"> PAGEREF _Toc391054779 \h </w:instrText>
          </w:r>
          <w:r>
            <w:rPr>
              <w:noProof/>
            </w:rPr>
          </w:r>
          <w:r>
            <w:rPr>
              <w:noProof/>
            </w:rPr>
            <w:fldChar w:fldCharType="separate"/>
          </w:r>
          <w:r>
            <w:rPr>
              <w:noProof/>
            </w:rPr>
            <w:t>13</w:t>
          </w:r>
          <w:r>
            <w:rPr>
              <w:noProof/>
            </w:rPr>
            <w:fldChar w:fldCharType="end"/>
          </w:r>
        </w:p>
        <w:p w14:paraId="422C556A"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Potential Risks</w:t>
          </w:r>
          <w:r>
            <w:rPr>
              <w:noProof/>
            </w:rPr>
            <w:tab/>
          </w:r>
          <w:r>
            <w:rPr>
              <w:noProof/>
            </w:rPr>
            <w:fldChar w:fldCharType="begin"/>
          </w:r>
          <w:r>
            <w:rPr>
              <w:noProof/>
            </w:rPr>
            <w:instrText xml:space="preserve"> PAGEREF _Toc391054780 \h </w:instrText>
          </w:r>
          <w:r>
            <w:rPr>
              <w:noProof/>
            </w:rPr>
          </w:r>
          <w:r>
            <w:rPr>
              <w:noProof/>
            </w:rPr>
            <w:fldChar w:fldCharType="separate"/>
          </w:r>
          <w:r>
            <w:rPr>
              <w:noProof/>
            </w:rPr>
            <w:t>14</w:t>
          </w:r>
          <w:r>
            <w:rPr>
              <w:noProof/>
            </w:rPr>
            <w:fldChar w:fldCharType="end"/>
          </w:r>
        </w:p>
        <w:p w14:paraId="39D5A1D8" w14:textId="77777777" w:rsidR="003B26D9" w:rsidRDefault="003B26D9">
          <w:pPr>
            <w:pStyle w:val="TOC1"/>
            <w:tabs>
              <w:tab w:val="right" w:leader="dot" w:pos="9350"/>
            </w:tabs>
            <w:rPr>
              <w:rFonts w:eastAsiaTheme="minorEastAsia" w:cstheme="minorBidi"/>
              <w:b w:val="0"/>
              <w:noProof/>
              <w:lang w:eastAsia="ja-JP"/>
            </w:rPr>
          </w:pPr>
          <w:r>
            <w:rPr>
              <w:noProof/>
            </w:rPr>
            <w:t>Section 6: Standards</w:t>
          </w:r>
          <w:r>
            <w:rPr>
              <w:noProof/>
            </w:rPr>
            <w:tab/>
          </w:r>
          <w:r>
            <w:rPr>
              <w:noProof/>
            </w:rPr>
            <w:fldChar w:fldCharType="begin"/>
          </w:r>
          <w:r>
            <w:rPr>
              <w:noProof/>
            </w:rPr>
            <w:instrText xml:space="preserve"> PAGEREF _Toc391054781 \h </w:instrText>
          </w:r>
          <w:r>
            <w:rPr>
              <w:noProof/>
            </w:rPr>
          </w:r>
          <w:r>
            <w:rPr>
              <w:noProof/>
            </w:rPr>
            <w:fldChar w:fldCharType="separate"/>
          </w:r>
          <w:r>
            <w:rPr>
              <w:noProof/>
            </w:rPr>
            <w:t>16</w:t>
          </w:r>
          <w:r>
            <w:rPr>
              <w:noProof/>
            </w:rPr>
            <w:fldChar w:fldCharType="end"/>
          </w:r>
        </w:p>
        <w:p w14:paraId="53AEA93E" w14:textId="77777777" w:rsidR="003B26D9" w:rsidRDefault="003B26D9">
          <w:pPr>
            <w:pStyle w:val="TOC1"/>
            <w:tabs>
              <w:tab w:val="right" w:leader="dot" w:pos="9350"/>
            </w:tabs>
            <w:rPr>
              <w:rFonts w:eastAsiaTheme="minorEastAsia" w:cstheme="minorBidi"/>
              <w:b w:val="0"/>
              <w:noProof/>
              <w:lang w:eastAsia="ja-JP"/>
            </w:rPr>
          </w:pPr>
          <w:r>
            <w:rPr>
              <w:noProof/>
            </w:rPr>
            <w:lastRenderedPageBreak/>
            <w:t>Section 7: Project Quality</w:t>
          </w:r>
          <w:r>
            <w:rPr>
              <w:noProof/>
            </w:rPr>
            <w:tab/>
          </w:r>
          <w:r>
            <w:rPr>
              <w:noProof/>
            </w:rPr>
            <w:fldChar w:fldCharType="begin"/>
          </w:r>
          <w:r>
            <w:rPr>
              <w:noProof/>
            </w:rPr>
            <w:instrText xml:space="preserve"> PAGEREF _Toc391054782 \h </w:instrText>
          </w:r>
          <w:r>
            <w:rPr>
              <w:noProof/>
            </w:rPr>
          </w:r>
          <w:r>
            <w:rPr>
              <w:noProof/>
            </w:rPr>
            <w:fldChar w:fldCharType="separate"/>
          </w:r>
          <w:r>
            <w:rPr>
              <w:noProof/>
            </w:rPr>
            <w:t>18</w:t>
          </w:r>
          <w:r>
            <w:rPr>
              <w:noProof/>
            </w:rPr>
            <w:fldChar w:fldCharType="end"/>
          </w:r>
        </w:p>
        <w:p w14:paraId="6E9F9E31" w14:textId="77777777" w:rsidR="003B26D9" w:rsidRDefault="003B26D9">
          <w:pPr>
            <w:pStyle w:val="TOC3"/>
            <w:tabs>
              <w:tab w:val="right" w:leader="dot" w:pos="9350"/>
            </w:tabs>
            <w:rPr>
              <w:rFonts w:eastAsiaTheme="minorEastAsia" w:cstheme="minorBidi"/>
              <w:noProof/>
              <w:sz w:val="24"/>
              <w:szCs w:val="24"/>
              <w:lang w:eastAsia="ja-JP"/>
            </w:rPr>
          </w:pPr>
          <w:r>
            <w:rPr>
              <w:noProof/>
            </w:rPr>
            <w:t>Pre Sprint Processes</w:t>
          </w:r>
          <w:r>
            <w:rPr>
              <w:noProof/>
            </w:rPr>
            <w:tab/>
          </w:r>
          <w:r>
            <w:rPr>
              <w:noProof/>
            </w:rPr>
            <w:fldChar w:fldCharType="begin"/>
          </w:r>
          <w:r>
            <w:rPr>
              <w:noProof/>
            </w:rPr>
            <w:instrText xml:space="preserve"> PAGEREF _Toc391054783 \h </w:instrText>
          </w:r>
          <w:r>
            <w:rPr>
              <w:noProof/>
            </w:rPr>
          </w:r>
          <w:r>
            <w:rPr>
              <w:noProof/>
            </w:rPr>
            <w:fldChar w:fldCharType="separate"/>
          </w:r>
          <w:r>
            <w:rPr>
              <w:noProof/>
            </w:rPr>
            <w:t>18</w:t>
          </w:r>
          <w:r>
            <w:rPr>
              <w:noProof/>
            </w:rPr>
            <w:fldChar w:fldCharType="end"/>
          </w:r>
        </w:p>
        <w:p w14:paraId="7C84A280" w14:textId="77777777" w:rsidR="003B26D9" w:rsidRDefault="003B26D9">
          <w:pPr>
            <w:pStyle w:val="TOC3"/>
            <w:tabs>
              <w:tab w:val="right" w:leader="dot" w:pos="9350"/>
            </w:tabs>
            <w:rPr>
              <w:rFonts w:eastAsiaTheme="minorEastAsia" w:cstheme="minorBidi"/>
              <w:noProof/>
              <w:sz w:val="24"/>
              <w:szCs w:val="24"/>
              <w:lang w:eastAsia="ja-JP"/>
            </w:rPr>
          </w:pPr>
          <w:r>
            <w:rPr>
              <w:noProof/>
            </w:rPr>
            <w:t>Post Sprint Processes</w:t>
          </w:r>
          <w:r>
            <w:rPr>
              <w:noProof/>
            </w:rPr>
            <w:tab/>
          </w:r>
          <w:r>
            <w:rPr>
              <w:noProof/>
            </w:rPr>
            <w:fldChar w:fldCharType="begin"/>
          </w:r>
          <w:r>
            <w:rPr>
              <w:noProof/>
            </w:rPr>
            <w:instrText xml:space="preserve"> PAGEREF _Toc391054784 \h </w:instrText>
          </w:r>
          <w:r>
            <w:rPr>
              <w:noProof/>
            </w:rPr>
          </w:r>
          <w:r>
            <w:rPr>
              <w:noProof/>
            </w:rPr>
            <w:fldChar w:fldCharType="separate"/>
          </w:r>
          <w:r>
            <w:rPr>
              <w:noProof/>
            </w:rPr>
            <w:t>18</w:t>
          </w:r>
          <w:r>
            <w:rPr>
              <w:noProof/>
            </w:rPr>
            <w:fldChar w:fldCharType="end"/>
          </w:r>
        </w:p>
        <w:p w14:paraId="075B0D80" w14:textId="77777777" w:rsidR="003B26D9" w:rsidRDefault="003B26D9">
          <w:pPr>
            <w:pStyle w:val="TOC1"/>
            <w:tabs>
              <w:tab w:val="right" w:leader="dot" w:pos="9350"/>
            </w:tabs>
            <w:rPr>
              <w:rFonts w:eastAsiaTheme="minorEastAsia" w:cstheme="minorBidi"/>
              <w:b w:val="0"/>
              <w:noProof/>
              <w:lang w:eastAsia="ja-JP"/>
            </w:rPr>
          </w:pPr>
          <w:r>
            <w:rPr>
              <w:noProof/>
            </w:rPr>
            <w:t>Section 8: Product Quality</w:t>
          </w:r>
          <w:r>
            <w:rPr>
              <w:noProof/>
            </w:rPr>
            <w:tab/>
          </w:r>
          <w:r>
            <w:rPr>
              <w:noProof/>
            </w:rPr>
            <w:fldChar w:fldCharType="begin"/>
          </w:r>
          <w:r>
            <w:rPr>
              <w:noProof/>
            </w:rPr>
            <w:instrText xml:space="preserve"> PAGEREF _Toc391054785 \h </w:instrText>
          </w:r>
          <w:r>
            <w:rPr>
              <w:noProof/>
            </w:rPr>
          </w:r>
          <w:r>
            <w:rPr>
              <w:noProof/>
            </w:rPr>
            <w:fldChar w:fldCharType="separate"/>
          </w:r>
          <w:r>
            <w:rPr>
              <w:noProof/>
            </w:rPr>
            <w:t>20</w:t>
          </w:r>
          <w:r>
            <w:rPr>
              <w:noProof/>
            </w:rPr>
            <w:fldChar w:fldCharType="end"/>
          </w:r>
        </w:p>
        <w:p w14:paraId="4B21AADC"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Product Testing:</w:t>
          </w:r>
          <w:r>
            <w:rPr>
              <w:noProof/>
            </w:rPr>
            <w:tab/>
          </w:r>
          <w:r>
            <w:rPr>
              <w:noProof/>
            </w:rPr>
            <w:fldChar w:fldCharType="begin"/>
          </w:r>
          <w:r>
            <w:rPr>
              <w:noProof/>
            </w:rPr>
            <w:instrText xml:space="preserve"> PAGEREF _Toc391054786 \h </w:instrText>
          </w:r>
          <w:r>
            <w:rPr>
              <w:noProof/>
            </w:rPr>
          </w:r>
          <w:r>
            <w:rPr>
              <w:noProof/>
            </w:rPr>
            <w:fldChar w:fldCharType="separate"/>
          </w:r>
          <w:r>
            <w:rPr>
              <w:noProof/>
            </w:rPr>
            <w:t>20</w:t>
          </w:r>
          <w:r>
            <w:rPr>
              <w:noProof/>
            </w:rPr>
            <w:fldChar w:fldCharType="end"/>
          </w:r>
        </w:p>
        <w:p w14:paraId="65A49F13" w14:textId="77777777" w:rsidR="003B26D9" w:rsidRDefault="003B26D9">
          <w:pPr>
            <w:pStyle w:val="TOC2"/>
            <w:tabs>
              <w:tab w:val="right" w:leader="dot" w:pos="9350"/>
            </w:tabs>
            <w:rPr>
              <w:rFonts w:eastAsiaTheme="minorEastAsia" w:cstheme="minorBidi"/>
              <w:b w:val="0"/>
              <w:noProof/>
              <w:sz w:val="24"/>
              <w:szCs w:val="24"/>
              <w:lang w:eastAsia="ja-JP"/>
            </w:rPr>
          </w:pPr>
          <w:r>
            <w:rPr>
              <w:noProof/>
            </w:rPr>
            <w:t>Phases of testing:</w:t>
          </w:r>
          <w:r>
            <w:rPr>
              <w:noProof/>
            </w:rPr>
            <w:tab/>
          </w:r>
          <w:r>
            <w:rPr>
              <w:noProof/>
            </w:rPr>
            <w:fldChar w:fldCharType="begin"/>
          </w:r>
          <w:r>
            <w:rPr>
              <w:noProof/>
            </w:rPr>
            <w:instrText xml:space="preserve"> PAGEREF _Toc391054787 \h </w:instrText>
          </w:r>
          <w:r>
            <w:rPr>
              <w:noProof/>
            </w:rPr>
          </w:r>
          <w:r>
            <w:rPr>
              <w:noProof/>
            </w:rPr>
            <w:fldChar w:fldCharType="separate"/>
          </w:r>
          <w:r>
            <w:rPr>
              <w:noProof/>
            </w:rPr>
            <w:t>20</w:t>
          </w:r>
          <w:r>
            <w:rPr>
              <w:noProof/>
            </w:rPr>
            <w:fldChar w:fldCharType="end"/>
          </w:r>
        </w:p>
        <w:p w14:paraId="77777DFB" w14:textId="77777777" w:rsidR="003B26D9" w:rsidRDefault="003B26D9">
          <w:pPr>
            <w:pStyle w:val="TOC3"/>
            <w:tabs>
              <w:tab w:val="right" w:leader="dot" w:pos="9350"/>
            </w:tabs>
            <w:rPr>
              <w:rFonts w:eastAsiaTheme="minorEastAsia" w:cstheme="minorBidi"/>
              <w:noProof/>
              <w:sz w:val="24"/>
              <w:szCs w:val="24"/>
              <w:lang w:eastAsia="ja-JP"/>
            </w:rPr>
          </w:pPr>
          <w:r>
            <w:rPr>
              <w:noProof/>
            </w:rPr>
            <w:t>Change Process Flow</w:t>
          </w:r>
          <w:r>
            <w:rPr>
              <w:noProof/>
            </w:rPr>
            <w:tab/>
          </w:r>
          <w:r>
            <w:rPr>
              <w:noProof/>
            </w:rPr>
            <w:fldChar w:fldCharType="begin"/>
          </w:r>
          <w:r>
            <w:rPr>
              <w:noProof/>
            </w:rPr>
            <w:instrText xml:space="preserve"> PAGEREF _Toc391054788 \h </w:instrText>
          </w:r>
          <w:r>
            <w:rPr>
              <w:noProof/>
            </w:rPr>
          </w:r>
          <w:r>
            <w:rPr>
              <w:noProof/>
            </w:rPr>
            <w:fldChar w:fldCharType="separate"/>
          </w:r>
          <w:r>
            <w:rPr>
              <w:noProof/>
            </w:rPr>
            <w:t>26</w:t>
          </w:r>
          <w:r>
            <w:rPr>
              <w:noProof/>
            </w:rPr>
            <w:fldChar w:fldCharType="end"/>
          </w:r>
        </w:p>
        <w:p w14:paraId="3E28FD78" w14:textId="77777777" w:rsidR="003B26D9" w:rsidRDefault="003B26D9">
          <w:pPr>
            <w:pStyle w:val="TOC3"/>
            <w:tabs>
              <w:tab w:val="right" w:leader="dot" w:pos="9350"/>
            </w:tabs>
            <w:rPr>
              <w:rFonts w:eastAsiaTheme="minorEastAsia" w:cstheme="minorBidi"/>
              <w:noProof/>
              <w:sz w:val="24"/>
              <w:szCs w:val="24"/>
              <w:lang w:eastAsia="ja-JP"/>
            </w:rPr>
          </w:pPr>
          <w:r>
            <w:rPr>
              <w:noProof/>
            </w:rPr>
            <w:t>Ongoing Release Schedule</w:t>
          </w:r>
          <w:r>
            <w:rPr>
              <w:noProof/>
            </w:rPr>
            <w:tab/>
          </w:r>
          <w:r>
            <w:rPr>
              <w:noProof/>
            </w:rPr>
            <w:fldChar w:fldCharType="begin"/>
          </w:r>
          <w:r>
            <w:rPr>
              <w:noProof/>
            </w:rPr>
            <w:instrText xml:space="preserve"> PAGEREF _Toc391054789 \h </w:instrText>
          </w:r>
          <w:r>
            <w:rPr>
              <w:noProof/>
            </w:rPr>
          </w:r>
          <w:r>
            <w:rPr>
              <w:noProof/>
            </w:rPr>
            <w:fldChar w:fldCharType="separate"/>
          </w:r>
          <w:r>
            <w:rPr>
              <w:noProof/>
            </w:rPr>
            <w:t>26</w:t>
          </w:r>
          <w:r>
            <w:rPr>
              <w:noProof/>
            </w:rPr>
            <w:fldChar w:fldCharType="end"/>
          </w:r>
        </w:p>
        <w:p w14:paraId="4590C507" w14:textId="77777777" w:rsidR="003B26D9" w:rsidRDefault="003B26D9">
          <w:pPr>
            <w:pStyle w:val="TOC1"/>
            <w:tabs>
              <w:tab w:val="right" w:leader="dot" w:pos="9350"/>
            </w:tabs>
            <w:rPr>
              <w:rFonts w:eastAsiaTheme="minorEastAsia" w:cstheme="minorBidi"/>
              <w:b w:val="0"/>
              <w:noProof/>
              <w:lang w:eastAsia="ja-JP"/>
            </w:rPr>
          </w:pPr>
          <w:r>
            <w:rPr>
              <w:noProof/>
            </w:rPr>
            <w:t>References</w:t>
          </w:r>
          <w:r>
            <w:rPr>
              <w:noProof/>
            </w:rPr>
            <w:tab/>
          </w:r>
          <w:r>
            <w:rPr>
              <w:noProof/>
            </w:rPr>
            <w:fldChar w:fldCharType="begin"/>
          </w:r>
          <w:r>
            <w:rPr>
              <w:noProof/>
            </w:rPr>
            <w:instrText xml:space="preserve"> PAGEREF _Toc391054790 \h </w:instrText>
          </w:r>
          <w:r>
            <w:rPr>
              <w:noProof/>
            </w:rPr>
          </w:r>
          <w:r>
            <w:rPr>
              <w:noProof/>
            </w:rPr>
            <w:fldChar w:fldCharType="separate"/>
          </w:r>
          <w:r>
            <w:rPr>
              <w:noProof/>
            </w:rPr>
            <w:t>28</w:t>
          </w:r>
          <w:r>
            <w:rPr>
              <w:noProof/>
            </w:rPr>
            <w:fldChar w:fldCharType="end"/>
          </w:r>
        </w:p>
        <w:p w14:paraId="4DCCBF70" w14:textId="77777777" w:rsidR="000B74D6" w:rsidRDefault="000B74D6">
          <w:r>
            <w:rPr>
              <w:b/>
              <w:bCs/>
              <w:noProof/>
            </w:rPr>
            <w:fldChar w:fldCharType="end"/>
          </w:r>
        </w:p>
      </w:sdtContent>
    </w:sdt>
    <w:p w14:paraId="42D916FC" w14:textId="77777777" w:rsidR="000B74D6" w:rsidRPr="009D5CD2" w:rsidRDefault="000B74D6" w:rsidP="000B74D6">
      <w:pPr>
        <w:ind w:firstLine="0"/>
        <w:jc w:val="center"/>
        <w:rPr>
          <w:color w:val="FF0000"/>
        </w:rPr>
      </w:pPr>
      <w:r w:rsidRPr="009D5CD2">
        <w:rPr>
          <w:color w:val="FF0000"/>
        </w:rPr>
        <w:t xml:space="preserve"> </w:t>
      </w:r>
    </w:p>
    <w:p w14:paraId="1D539F96" w14:textId="77777777" w:rsidR="00C202B0" w:rsidRPr="009D5CD2" w:rsidRDefault="00C202B0" w:rsidP="00642C34">
      <w:pPr>
        <w:ind w:firstLine="0"/>
        <w:rPr>
          <w:color w:val="FF0000"/>
        </w:rPr>
      </w:pPr>
      <w:r w:rsidRPr="009D5CD2">
        <w:rPr>
          <w:color w:val="FF0000"/>
        </w:rPr>
        <w:br w:type="page"/>
      </w:r>
    </w:p>
    <w:p w14:paraId="6A33C436" w14:textId="10FFA4C5" w:rsidR="00BB2DBE" w:rsidRDefault="001D5BB6" w:rsidP="00BB2DBE">
      <w:pPr>
        <w:pStyle w:val="Heading1"/>
      </w:pPr>
      <w:bookmarkStart w:id="0" w:name="_Toc391054761"/>
      <w:r>
        <w:lastRenderedPageBreak/>
        <w:t>Section 1: Project Goals and Scope</w:t>
      </w:r>
      <w:bookmarkEnd w:id="0"/>
    </w:p>
    <w:p w14:paraId="3A3D8BDF" w14:textId="0AA8B4E4" w:rsidR="00510EEB" w:rsidRPr="00510EEB" w:rsidRDefault="00AC3CAB" w:rsidP="00510EEB">
      <w:pPr>
        <w:spacing w:after="200" w:line="276" w:lineRule="auto"/>
        <w:ind w:firstLine="0"/>
      </w:pPr>
      <w:r>
        <w:t>Market Smart (Email Marketing Company)</w:t>
      </w:r>
    </w:p>
    <w:p w14:paraId="19D79090" w14:textId="50AD16F2" w:rsidR="00AC3CAB" w:rsidRPr="00510EEB" w:rsidRDefault="00AC3CAB" w:rsidP="00AC3CAB">
      <w:pPr>
        <w:numPr>
          <w:ilvl w:val="0"/>
          <w:numId w:val="1"/>
        </w:numPr>
        <w:spacing w:after="200" w:line="276" w:lineRule="auto"/>
      </w:pPr>
      <w:r>
        <w:t xml:space="preserve">Market Smart provides an email marketing solution for marketers big and small. Market Smart will provide a web application that allows users to both create emails and track the email campaign’s metrics in real time. </w:t>
      </w:r>
      <w:r w:rsidR="00AB1A3C">
        <w:br/>
      </w:r>
      <w:r w:rsidR="00AB1A3C">
        <w:br/>
      </w:r>
      <w:r w:rsidR="00DF3F9A">
        <w:t>In a world of subscription based SASS products, and marketing shifting from print to screen, Market Smart helps provide a platform for teams of all sizes to take advantage.</w:t>
      </w:r>
      <w:r w:rsidR="00AB1A3C">
        <w:br/>
      </w:r>
      <w:r w:rsidR="00AB1A3C">
        <w:br/>
        <w:t>One of the most attractive aspects of Market Smart is how it allows smaller businesses on smaller budgets take advantage of premium marketing methods and designs.</w:t>
      </w:r>
    </w:p>
    <w:p w14:paraId="39B76057" w14:textId="0084684F" w:rsidR="00510EEB" w:rsidRDefault="00AC3CAB" w:rsidP="00510EEB">
      <w:pPr>
        <w:numPr>
          <w:ilvl w:val="0"/>
          <w:numId w:val="1"/>
        </w:numPr>
        <w:spacing w:after="200" w:line="276" w:lineRule="auto"/>
      </w:pPr>
      <w:r>
        <w:t>Features of Market Smart include:</w:t>
      </w:r>
    </w:p>
    <w:p w14:paraId="72A259D1" w14:textId="73D987B1" w:rsidR="00AC3CAB" w:rsidRDefault="00657DEC" w:rsidP="00AC3CAB">
      <w:pPr>
        <w:numPr>
          <w:ilvl w:val="1"/>
          <w:numId w:val="1"/>
        </w:numPr>
        <w:spacing w:after="200" w:line="276" w:lineRule="auto"/>
      </w:pPr>
      <w:r>
        <w:t>Email Editing and Creation</w:t>
      </w:r>
      <w:bookmarkStart w:id="1" w:name="_GoBack"/>
      <w:bookmarkEnd w:id="1"/>
    </w:p>
    <w:p w14:paraId="2DC02012" w14:textId="522B5583" w:rsidR="00657DEC" w:rsidRDefault="00657DEC" w:rsidP="00AC3CAB">
      <w:pPr>
        <w:numPr>
          <w:ilvl w:val="1"/>
          <w:numId w:val="1"/>
        </w:numPr>
        <w:spacing w:after="200" w:line="276" w:lineRule="auto"/>
      </w:pPr>
      <w:r>
        <w:t>Contact List Management</w:t>
      </w:r>
    </w:p>
    <w:p w14:paraId="4E938798" w14:textId="2DFEE60B" w:rsidR="00AC3CAB" w:rsidRDefault="00DF6EA3" w:rsidP="00AC3CAB">
      <w:pPr>
        <w:numPr>
          <w:ilvl w:val="1"/>
          <w:numId w:val="1"/>
        </w:numPr>
        <w:spacing w:after="200" w:line="276" w:lineRule="auto"/>
      </w:pPr>
      <w:r>
        <w:t>Response Metrics (opens, deliveries, bounces, etc.)</w:t>
      </w:r>
    </w:p>
    <w:p w14:paraId="07F02DA8" w14:textId="24142F3E" w:rsidR="00657DEC" w:rsidRDefault="00657DEC" w:rsidP="00AC3CAB">
      <w:pPr>
        <w:numPr>
          <w:ilvl w:val="1"/>
          <w:numId w:val="1"/>
        </w:numPr>
        <w:spacing w:after="200" w:line="276" w:lineRule="auto"/>
      </w:pPr>
      <w:r>
        <w:t>Team capabilities with multiple username setups.</w:t>
      </w:r>
    </w:p>
    <w:p w14:paraId="1890A7DC" w14:textId="77777777" w:rsidR="00AC3CAB" w:rsidRPr="00510EEB" w:rsidRDefault="00AC3CAB" w:rsidP="00AC3CAB">
      <w:pPr>
        <w:spacing w:after="200" w:line="276" w:lineRule="auto"/>
        <w:ind w:left="720" w:firstLine="0"/>
      </w:pPr>
    </w:p>
    <w:p w14:paraId="66C4298D" w14:textId="77777777" w:rsidR="00BB2DBE" w:rsidRDefault="00BB2DBE">
      <w:pPr>
        <w:spacing w:after="200" w:line="276" w:lineRule="auto"/>
        <w:ind w:firstLine="0"/>
        <w:rPr>
          <w:b/>
        </w:rPr>
      </w:pPr>
      <w:r>
        <w:br w:type="page"/>
      </w:r>
    </w:p>
    <w:p w14:paraId="2C1DEF65" w14:textId="2CD265C0" w:rsidR="002F4E1F" w:rsidRDefault="001D5BB6" w:rsidP="0073565F">
      <w:pPr>
        <w:pStyle w:val="Heading1"/>
      </w:pPr>
      <w:bookmarkStart w:id="2" w:name="_Toc391054762"/>
      <w:r>
        <w:lastRenderedPageBreak/>
        <w:t>Section 2: Project Management Process</w:t>
      </w:r>
      <w:bookmarkEnd w:id="2"/>
    </w:p>
    <w:p w14:paraId="1FFB5839" w14:textId="77777777" w:rsidR="00510EEB" w:rsidRPr="00510EEB" w:rsidRDefault="00510EEB" w:rsidP="005B0103">
      <w:pPr>
        <w:pStyle w:val="Heading2"/>
      </w:pPr>
      <w:bookmarkStart w:id="3" w:name="_Toc391054763"/>
      <w:r w:rsidRPr="00510EEB">
        <w:t>Planning</w:t>
      </w:r>
      <w:bookmarkEnd w:id="3"/>
    </w:p>
    <w:p w14:paraId="4D274E47" w14:textId="6EC927BC" w:rsidR="00657DEC" w:rsidRDefault="00657DEC" w:rsidP="00657DEC">
      <w:pPr>
        <w:ind w:left="720"/>
      </w:pPr>
      <w:r>
        <w:t>To better manage scope during development of Market Smart, we are focusing on our core four features to begin and working out from there. These features can be found on page 3 of this document. We will have small teams dedicated to each area of the application, with email creation having a slightly larger team to begin with.</w:t>
      </w:r>
    </w:p>
    <w:p w14:paraId="19FBDFE6" w14:textId="1B5621C0" w:rsidR="00657DEC" w:rsidRPr="00510EEB" w:rsidRDefault="00657DEC" w:rsidP="00657DEC">
      <w:pPr>
        <w:ind w:left="720"/>
      </w:pPr>
      <w:r>
        <w:t>We expect full development of the core application to take place over 6 months. This timeline will be shared with our development teams and monitored as development continues</w:t>
      </w:r>
      <w:r w:rsidR="00DD41E3">
        <w:t>.</w:t>
      </w:r>
      <w:r w:rsidR="00AB1A3C">
        <w:t xml:space="preserve"> Any changes to timeline will be actively communicated with stakeholders as soon as possible.</w:t>
      </w:r>
    </w:p>
    <w:p w14:paraId="721803A7" w14:textId="4EEDEBA9" w:rsidR="00510EEB" w:rsidRDefault="00AB1A3C" w:rsidP="00AB1A3C">
      <w:pPr>
        <w:ind w:left="720" w:firstLine="0"/>
        <w:rPr>
          <w:b/>
        </w:rPr>
      </w:pPr>
      <w:r w:rsidRPr="00AB1A3C">
        <w:rPr>
          <w:b/>
        </w:rPr>
        <w:t>Potential Risks</w:t>
      </w:r>
    </w:p>
    <w:p w14:paraId="18769E98" w14:textId="676A1F78" w:rsidR="00AB1A3C" w:rsidRDefault="00AB1A3C" w:rsidP="00AB1A3C">
      <w:pPr>
        <w:pStyle w:val="ListParagraph"/>
        <w:numPr>
          <w:ilvl w:val="0"/>
          <w:numId w:val="7"/>
        </w:numPr>
      </w:pPr>
      <w:r>
        <w:t>Too Broad of Scope:</w:t>
      </w:r>
    </w:p>
    <w:p w14:paraId="66984B32" w14:textId="5259FFEC" w:rsidR="00AB1A3C" w:rsidRDefault="00AB1A3C" w:rsidP="00AB1A3C">
      <w:pPr>
        <w:pStyle w:val="ListParagraph"/>
        <w:numPr>
          <w:ilvl w:val="1"/>
          <w:numId w:val="7"/>
        </w:numPr>
      </w:pPr>
      <w:r>
        <w:t>We will combat re-scoping mid-project by being extremely realistic during the planning phase. Both timeline and budgets have been calculated conservatively, yet reasonable. Any changes, or foreseen changes will be communicated with stakeholders immediately.</w:t>
      </w:r>
    </w:p>
    <w:p w14:paraId="61BBE849" w14:textId="15938C2F" w:rsidR="00AB1A3C" w:rsidRDefault="00AB1A3C" w:rsidP="00AB1A3C">
      <w:pPr>
        <w:pStyle w:val="ListParagraph"/>
        <w:numPr>
          <w:ilvl w:val="0"/>
          <w:numId w:val="7"/>
        </w:numPr>
      </w:pPr>
      <w:r>
        <w:t>Past Scheduled Timeline:</w:t>
      </w:r>
    </w:p>
    <w:p w14:paraId="513080B6" w14:textId="1DFE91B9" w:rsidR="00AB1A3C" w:rsidRDefault="005F2EC2" w:rsidP="00AB1A3C">
      <w:pPr>
        <w:pStyle w:val="ListParagraph"/>
        <w:numPr>
          <w:ilvl w:val="1"/>
          <w:numId w:val="7"/>
        </w:numPr>
      </w:pPr>
      <w:r>
        <w:t>Timeliness will be ensured by realistic schedules for working employees. We will monitor closely for scope changes, mentioned in the first part of this section, and needs of the staff. Human elements such as motivation, understanding, and balance will be considered here as well.</w:t>
      </w:r>
    </w:p>
    <w:p w14:paraId="3DBC93E4" w14:textId="5682D89C" w:rsidR="00894AB5" w:rsidRDefault="00894AB5" w:rsidP="00894AB5">
      <w:pPr>
        <w:pStyle w:val="ListParagraph"/>
        <w:numPr>
          <w:ilvl w:val="0"/>
          <w:numId w:val="7"/>
        </w:numPr>
      </w:pPr>
      <w:r>
        <w:t>Privacy Complications:</w:t>
      </w:r>
    </w:p>
    <w:p w14:paraId="068279AF" w14:textId="5255F2A6" w:rsidR="00894AB5" w:rsidRPr="00AB1A3C" w:rsidRDefault="00894AB5" w:rsidP="00894AB5">
      <w:pPr>
        <w:pStyle w:val="ListParagraph"/>
        <w:numPr>
          <w:ilvl w:val="1"/>
          <w:numId w:val="7"/>
        </w:numPr>
      </w:pPr>
      <w:r>
        <w:lastRenderedPageBreak/>
        <w:t xml:space="preserve">To avoid </w:t>
      </w:r>
      <w:r w:rsidR="0086147D">
        <w:t>interfering with scope, timeline, or legalities we will have our legal team perform due diligence in helping us remain compliant major privacy and compliance laws. These can include the CAN-SPAM</w:t>
      </w:r>
      <w:r w:rsidR="0086147D">
        <w:rPr>
          <w:vertAlign w:val="superscript"/>
        </w:rPr>
        <w:t>1</w:t>
      </w:r>
      <w:r w:rsidR="0086147D">
        <w:t xml:space="preserve"> act for the US. CASL</w:t>
      </w:r>
      <w:r w:rsidR="0086147D">
        <w:rPr>
          <w:vertAlign w:val="superscript"/>
        </w:rPr>
        <w:t>2</w:t>
      </w:r>
      <w:r w:rsidR="0086147D">
        <w:t xml:space="preserve"> for Canadian customers, and the recent GDPR</w:t>
      </w:r>
      <w:r w:rsidR="0086147D">
        <w:rPr>
          <w:vertAlign w:val="superscript"/>
        </w:rPr>
        <w:t>3</w:t>
      </w:r>
      <w:r w:rsidR="0086147D">
        <w:t xml:space="preserve"> legislation for the EU.</w:t>
      </w:r>
    </w:p>
    <w:p w14:paraId="1E510033" w14:textId="77777777" w:rsidR="00510EEB" w:rsidRDefault="00510EEB" w:rsidP="005B0103">
      <w:pPr>
        <w:pStyle w:val="Heading2"/>
      </w:pPr>
      <w:bookmarkStart w:id="4" w:name="_Toc391054764"/>
      <w:r w:rsidRPr="00510EEB">
        <w:t>Executing</w:t>
      </w:r>
      <w:bookmarkEnd w:id="4"/>
    </w:p>
    <w:p w14:paraId="2F830BFA" w14:textId="3652B7F0" w:rsidR="006F3BF3" w:rsidRDefault="006F3BF3" w:rsidP="006F3BF3">
      <w:pPr>
        <w:rPr>
          <w:b/>
        </w:rPr>
      </w:pPr>
      <w:r>
        <w:rPr>
          <w:b/>
        </w:rPr>
        <w:t>Key Deliverables:</w:t>
      </w:r>
    </w:p>
    <w:p w14:paraId="516F4FBC" w14:textId="0D822E0B" w:rsidR="006F3BF3" w:rsidRDefault="006F3BF3" w:rsidP="006F3BF3">
      <w:pPr>
        <w:pStyle w:val="ListParagraph"/>
        <w:numPr>
          <w:ilvl w:val="0"/>
          <w:numId w:val="8"/>
        </w:numPr>
      </w:pPr>
      <w:r>
        <w:t>Project Schedule:</w:t>
      </w:r>
    </w:p>
    <w:p w14:paraId="1E674775" w14:textId="1C1B6E55" w:rsidR="006F3BF3" w:rsidRDefault="006F3BF3" w:rsidP="006F3BF3">
      <w:pPr>
        <w:pStyle w:val="ListParagraph"/>
        <w:numPr>
          <w:ilvl w:val="1"/>
          <w:numId w:val="8"/>
        </w:numPr>
      </w:pPr>
      <w:r>
        <w:t>This shall include a full working schedule from start to finish for Market Smart.</w:t>
      </w:r>
    </w:p>
    <w:p w14:paraId="43A13FDA" w14:textId="1DF99FC2" w:rsidR="006F3BF3" w:rsidRDefault="006F3BF3" w:rsidP="006F3BF3">
      <w:pPr>
        <w:pStyle w:val="ListParagraph"/>
        <w:numPr>
          <w:ilvl w:val="1"/>
          <w:numId w:val="8"/>
        </w:numPr>
      </w:pPr>
      <w:r>
        <w:t>This shall include all major development points of project including closure.</w:t>
      </w:r>
    </w:p>
    <w:p w14:paraId="63646813" w14:textId="4A838E19" w:rsidR="006F3BF3" w:rsidRDefault="006F3BF3" w:rsidP="006F3BF3">
      <w:pPr>
        <w:pStyle w:val="ListParagraph"/>
        <w:numPr>
          <w:ilvl w:val="1"/>
          <w:numId w:val="8"/>
        </w:numPr>
      </w:pPr>
      <w:r>
        <w:t>Project schedule shall be amended during the development life cycle if necessary.</w:t>
      </w:r>
    </w:p>
    <w:p w14:paraId="0C729CD0" w14:textId="7BAB3119" w:rsidR="006F3BF3" w:rsidRDefault="006F3BF3" w:rsidP="006F3BF3">
      <w:pPr>
        <w:pStyle w:val="ListParagraph"/>
        <w:numPr>
          <w:ilvl w:val="0"/>
          <w:numId w:val="8"/>
        </w:numPr>
      </w:pPr>
      <w:r>
        <w:t>Project Budget:</w:t>
      </w:r>
    </w:p>
    <w:p w14:paraId="33EF3AB0" w14:textId="46A4661E" w:rsidR="006F3BF3" w:rsidRDefault="006F3BF3" w:rsidP="006F3BF3">
      <w:pPr>
        <w:pStyle w:val="ListParagraph"/>
        <w:numPr>
          <w:ilvl w:val="1"/>
          <w:numId w:val="8"/>
        </w:numPr>
      </w:pPr>
      <w:r>
        <w:t>The project budget shall include all facets of product development, including vendor and third party relationships.</w:t>
      </w:r>
    </w:p>
    <w:p w14:paraId="78D2B631" w14:textId="4D055F15" w:rsidR="006F3BF3" w:rsidRDefault="00C564BD" w:rsidP="006F3BF3">
      <w:pPr>
        <w:pStyle w:val="ListParagraph"/>
        <w:numPr>
          <w:ilvl w:val="1"/>
          <w:numId w:val="8"/>
        </w:numPr>
      </w:pPr>
      <w:r>
        <w:t>All major stakeholders before finalization shall agree upon budget</w:t>
      </w:r>
      <w:r w:rsidR="006F3BF3">
        <w:t>.</w:t>
      </w:r>
    </w:p>
    <w:p w14:paraId="2BEE7187" w14:textId="357B5086" w:rsidR="006F3BF3" w:rsidRDefault="006F3BF3" w:rsidP="006F3BF3">
      <w:pPr>
        <w:pStyle w:val="ListParagraph"/>
        <w:numPr>
          <w:ilvl w:val="1"/>
          <w:numId w:val="8"/>
        </w:numPr>
      </w:pPr>
      <w:r>
        <w:t>If budget is exceeded, this shall be communicated with stakeholders immediately.</w:t>
      </w:r>
    </w:p>
    <w:p w14:paraId="031CB4B9" w14:textId="679937C1" w:rsidR="008C4829" w:rsidRDefault="008C4829" w:rsidP="008C4829">
      <w:pPr>
        <w:pStyle w:val="ListParagraph"/>
        <w:numPr>
          <w:ilvl w:val="0"/>
          <w:numId w:val="8"/>
        </w:numPr>
      </w:pPr>
      <w:r>
        <w:t>Monitoring and Status Reports</w:t>
      </w:r>
    </w:p>
    <w:p w14:paraId="7F4DD2B4" w14:textId="7D84F791" w:rsidR="008C4829" w:rsidRDefault="008C4829" w:rsidP="008C4829">
      <w:pPr>
        <w:pStyle w:val="ListParagraph"/>
        <w:numPr>
          <w:ilvl w:val="1"/>
          <w:numId w:val="8"/>
        </w:numPr>
      </w:pPr>
      <w:r>
        <w:t xml:space="preserve">Updates shall be </w:t>
      </w:r>
      <w:r w:rsidR="00762499">
        <w:t>reported once every month at minimum.</w:t>
      </w:r>
    </w:p>
    <w:p w14:paraId="3AEBA77B" w14:textId="5991983E" w:rsidR="00762499" w:rsidRPr="006F3BF3" w:rsidRDefault="00762499" w:rsidP="008C4829">
      <w:pPr>
        <w:pStyle w:val="ListParagraph"/>
        <w:numPr>
          <w:ilvl w:val="1"/>
          <w:numId w:val="8"/>
        </w:numPr>
      </w:pPr>
      <w:r>
        <w:t>Status reports shall include references to budget as it relates to the entirety of scope, as well as development progress in terms of schedule.</w:t>
      </w:r>
    </w:p>
    <w:p w14:paraId="242EB92F" w14:textId="77777777" w:rsidR="006F3BF3" w:rsidRDefault="006F3BF3" w:rsidP="005B0103">
      <w:pPr>
        <w:pStyle w:val="Heading2"/>
      </w:pPr>
    </w:p>
    <w:p w14:paraId="6424B474" w14:textId="0A59A6B0" w:rsidR="00510EEB" w:rsidRPr="00510EEB" w:rsidRDefault="00F641ED" w:rsidP="00510EEB">
      <w:pPr>
        <w:numPr>
          <w:ilvl w:val="0"/>
          <w:numId w:val="5"/>
        </w:numPr>
      </w:pPr>
      <w:r>
        <w:t>The customer’s governance will be moderate, opting for occasional status reports detail in section three of Key Deliverables.</w:t>
      </w:r>
    </w:p>
    <w:p w14:paraId="6F2BAA64" w14:textId="70486336" w:rsidR="00510EEB" w:rsidRPr="00510EEB" w:rsidRDefault="00F641ED" w:rsidP="00510EEB">
      <w:pPr>
        <w:numPr>
          <w:ilvl w:val="0"/>
          <w:numId w:val="5"/>
        </w:numPr>
      </w:pPr>
      <w:r>
        <w:t>Our customer desires insight on the progress of development both to help communicate to common stakeholders, and to be able to better plan from a business perspective.</w:t>
      </w:r>
    </w:p>
    <w:p w14:paraId="7934BFE0" w14:textId="210F37F6" w:rsidR="00510EEB" w:rsidRDefault="00F641ED" w:rsidP="00510EEB">
      <w:pPr>
        <w:numPr>
          <w:ilvl w:val="0"/>
          <w:numId w:val="5"/>
        </w:numPr>
      </w:pPr>
      <w:r>
        <w:t>Examples of items needing governance include:</w:t>
      </w:r>
    </w:p>
    <w:p w14:paraId="06A5C8A6" w14:textId="141E0C7C" w:rsidR="00F641ED" w:rsidRDefault="00F641ED" w:rsidP="00F641ED">
      <w:pPr>
        <w:numPr>
          <w:ilvl w:val="1"/>
          <w:numId w:val="5"/>
        </w:numPr>
      </w:pPr>
      <w:r>
        <w:t>Status Reports</w:t>
      </w:r>
    </w:p>
    <w:p w14:paraId="5FE29FEC" w14:textId="09C6AD2A" w:rsidR="00F641ED" w:rsidRDefault="00F641ED" w:rsidP="00F641ED">
      <w:pPr>
        <w:numPr>
          <w:ilvl w:val="1"/>
          <w:numId w:val="5"/>
        </w:numPr>
      </w:pPr>
      <w:r>
        <w:t>Scope and Budget reports</w:t>
      </w:r>
    </w:p>
    <w:p w14:paraId="25EDD8EF" w14:textId="0700B29A" w:rsidR="00F641ED" w:rsidRDefault="00F641ED" w:rsidP="00F641ED">
      <w:pPr>
        <w:numPr>
          <w:ilvl w:val="1"/>
          <w:numId w:val="5"/>
        </w:numPr>
      </w:pPr>
      <w:r>
        <w:t>Major feature decisions or changes</w:t>
      </w:r>
    </w:p>
    <w:p w14:paraId="7AF34A98" w14:textId="250DD1CF" w:rsidR="00F641ED" w:rsidRDefault="00F641ED" w:rsidP="00F641ED">
      <w:r>
        <w:t xml:space="preserve">Examples of items </w:t>
      </w:r>
      <w:r>
        <w:rPr>
          <w:b/>
        </w:rPr>
        <w:t xml:space="preserve">not </w:t>
      </w:r>
      <w:r>
        <w:t>needing governance include:</w:t>
      </w:r>
    </w:p>
    <w:p w14:paraId="1E36B57D" w14:textId="116A1F10" w:rsidR="00F641ED" w:rsidRDefault="00F641ED" w:rsidP="00F641ED">
      <w:pPr>
        <w:pStyle w:val="ListParagraph"/>
        <w:numPr>
          <w:ilvl w:val="0"/>
          <w:numId w:val="9"/>
        </w:numPr>
      </w:pPr>
      <w:r>
        <w:t>Disciplinary decisions for staff</w:t>
      </w:r>
    </w:p>
    <w:p w14:paraId="33DD343C" w14:textId="14AFC9D4" w:rsidR="00F641ED" w:rsidRDefault="00F641ED" w:rsidP="00F641ED">
      <w:pPr>
        <w:pStyle w:val="ListParagraph"/>
        <w:numPr>
          <w:ilvl w:val="0"/>
          <w:numId w:val="9"/>
        </w:numPr>
      </w:pPr>
      <w:r>
        <w:t>Human resource related requests for staff</w:t>
      </w:r>
    </w:p>
    <w:p w14:paraId="2B73CDED" w14:textId="36DE7D7E" w:rsidR="00F641ED" w:rsidRPr="00F641ED" w:rsidRDefault="00F641ED" w:rsidP="00F641ED">
      <w:pPr>
        <w:pStyle w:val="ListParagraph"/>
        <w:numPr>
          <w:ilvl w:val="0"/>
          <w:numId w:val="9"/>
        </w:numPr>
      </w:pPr>
      <w:r>
        <w:t>Working environment requests or changes.</w:t>
      </w:r>
    </w:p>
    <w:p w14:paraId="77B1F6D2" w14:textId="77777777" w:rsidR="00510EEB" w:rsidRPr="00510EEB" w:rsidRDefault="00510EEB" w:rsidP="005B0103">
      <w:pPr>
        <w:pStyle w:val="Heading2"/>
      </w:pPr>
      <w:bookmarkStart w:id="5" w:name="_Toc391054765"/>
      <w:r w:rsidRPr="00510EEB">
        <w:t>Monitoring and control</w:t>
      </w:r>
      <w:bookmarkEnd w:id="5"/>
    </w:p>
    <w:p w14:paraId="1375CE7C" w14:textId="4683DE0A" w:rsidR="00E318E8" w:rsidRDefault="00F86FE9" w:rsidP="00642C34">
      <w:pPr>
        <w:ind w:firstLine="0"/>
      </w:pPr>
      <w:r>
        <w:tab/>
        <w:t xml:space="preserve">Monitoring and control will occur through out the project’s lifecycle. This includes status reports for all stakeholders monthly, and analysis for </w:t>
      </w:r>
      <w:r>
        <w:rPr>
          <w:b/>
        </w:rPr>
        <w:t xml:space="preserve">major </w:t>
      </w:r>
      <w:r>
        <w:t>stakeholders and our project managers.</w:t>
      </w:r>
    </w:p>
    <w:p w14:paraId="1B31C2DE" w14:textId="77777777" w:rsidR="00716ADC" w:rsidRDefault="00716ADC" w:rsidP="00716ADC">
      <w:pPr>
        <w:ind w:firstLine="0"/>
      </w:pPr>
      <w:r>
        <w:tab/>
        <w:t>Analysis reports will include:</w:t>
      </w:r>
    </w:p>
    <w:p w14:paraId="5F0D7485" w14:textId="77777777" w:rsidR="00716ADC" w:rsidRDefault="00716ADC" w:rsidP="00716ADC">
      <w:pPr>
        <w:pStyle w:val="ListParagraph"/>
        <w:numPr>
          <w:ilvl w:val="0"/>
          <w:numId w:val="7"/>
        </w:numPr>
      </w:pPr>
      <w:r>
        <w:t>Current working progress of project.</w:t>
      </w:r>
    </w:p>
    <w:p w14:paraId="223C0329" w14:textId="77777777" w:rsidR="00716ADC" w:rsidRDefault="00716ADC" w:rsidP="00716ADC">
      <w:pPr>
        <w:pStyle w:val="ListParagraph"/>
        <w:numPr>
          <w:ilvl w:val="0"/>
          <w:numId w:val="7"/>
        </w:numPr>
      </w:pPr>
      <w:r>
        <w:t>Current budget spent on project.</w:t>
      </w:r>
    </w:p>
    <w:p w14:paraId="7352047F" w14:textId="77777777" w:rsidR="00716ADC" w:rsidRDefault="00716ADC" w:rsidP="00716ADC">
      <w:pPr>
        <w:pStyle w:val="ListParagraph"/>
        <w:numPr>
          <w:ilvl w:val="0"/>
          <w:numId w:val="7"/>
        </w:numPr>
      </w:pPr>
      <w:r>
        <w:t>Any major changes that have occurred in the past week, and past month.</w:t>
      </w:r>
    </w:p>
    <w:p w14:paraId="2C837CB7" w14:textId="77777777" w:rsidR="00716ADC" w:rsidRDefault="00716ADC" w:rsidP="00716ADC">
      <w:pPr>
        <w:pStyle w:val="ListParagraph"/>
        <w:numPr>
          <w:ilvl w:val="0"/>
          <w:numId w:val="7"/>
        </w:numPr>
      </w:pPr>
      <w:r>
        <w:t>Perceived flaws or foreseen changes to scope.</w:t>
      </w:r>
    </w:p>
    <w:p w14:paraId="297F27E4" w14:textId="077FA31A" w:rsidR="00C61BE8" w:rsidRDefault="00716ADC" w:rsidP="00372689">
      <w:pPr>
        <w:pStyle w:val="ListParagraph"/>
        <w:numPr>
          <w:ilvl w:val="0"/>
          <w:numId w:val="7"/>
        </w:numPr>
      </w:pPr>
      <w:r>
        <w:t>Current bugs, issues, and challenges.</w:t>
      </w:r>
      <w:r w:rsidR="00956B6C">
        <w:br w:type="page"/>
      </w:r>
    </w:p>
    <w:p w14:paraId="18827B08" w14:textId="77777777" w:rsidR="00C61BE8" w:rsidRDefault="00C61BE8" w:rsidP="00C61BE8">
      <w:pPr>
        <w:pStyle w:val="Heading1"/>
      </w:pPr>
      <w:bookmarkStart w:id="6" w:name="_Section_3:_Requirements"/>
      <w:bookmarkStart w:id="7" w:name="_Toc391054766"/>
      <w:bookmarkEnd w:id="6"/>
      <w:r w:rsidRPr="00C61BE8">
        <w:lastRenderedPageBreak/>
        <w:t>Section 3: Requirements Management (REQM)</w:t>
      </w:r>
      <w:bookmarkEnd w:id="7"/>
    </w:p>
    <w:p w14:paraId="15FC20D8" w14:textId="12170296" w:rsidR="00740FDC" w:rsidRPr="00740FDC" w:rsidRDefault="00740FDC" w:rsidP="00740FDC">
      <w:pPr>
        <w:pStyle w:val="Heading2"/>
      </w:pPr>
      <w:bookmarkStart w:id="8" w:name="_Toc391054767"/>
      <w:r>
        <w:t xml:space="preserve">CMMI Practice Area / </w:t>
      </w:r>
      <w:r w:rsidRPr="00740FDC">
        <w:t>ISO 12207</w:t>
      </w:r>
      <w:r>
        <w:t>:</w:t>
      </w:r>
      <w:bookmarkEnd w:id="8"/>
    </w:p>
    <w:p w14:paraId="16DAA995" w14:textId="4DE2C6E5" w:rsidR="001E3772" w:rsidRPr="001E3772" w:rsidRDefault="001E3772" w:rsidP="001E3772">
      <w:pPr>
        <w:numPr>
          <w:ilvl w:val="0"/>
          <w:numId w:val="10"/>
        </w:numPr>
      </w:pPr>
      <w:r>
        <w:t xml:space="preserve">Utilizing the layout provided by cmmi-training.com, we can see how a framework helps provide guidelines to </w:t>
      </w:r>
      <w:r>
        <w:rPr>
          <w:b/>
        </w:rPr>
        <w:t xml:space="preserve">any </w:t>
      </w:r>
      <w:r>
        <w:t>teams. This is introduced in this documentation prefaced with three types of processes</w:t>
      </w:r>
      <w:r w:rsidR="00C50D7E">
        <w:t xml:space="preserve"> </w:t>
      </w:r>
      <w:r w:rsidR="00C50D7E">
        <w:rPr>
          <w:vertAlign w:val="superscript"/>
        </w:rPr>
        <w:t>4</w:t>
      </w:r>
      <w:r>
        <w:t>:</w:t>
      </w:r>
    </w:p>
    <w:p w14:paraId="5DA873DF" w14:textId="32AFEC4C" w:rsidR="001E3772" w:rsidRPr="001E3772" w:rsidRDefault="001E3772" w:rsidP="001E3772">
      <w:pPr>
        <w:numPr>
          <w:ilvl w:val="1"/>
          <w:numId w:val="10"/>
        </w:numPr>
      </w:pPr>
      <w:r w:rsidRPr="001E3772">
        <w:t>Basic</w:t>
      </w:r>
    </w:p>
    <w:p w14:paraId="22721B70" w14:textId="66374226" w:rsidR="001E3772" w:rsidRPr="001E3772" w:rsidRDefault="001E3772" w:rsidP="001E3772">
      <w:pPr>
        <w:numPr>
          <w:ilvl w:val="1"/>
          <w:numId w:val="10"/>
        </w:numPr>
      </w:pPr>
      <w:r>
        <w:t>S</w:t>
      </w:r>
      <w:r w:rsidRPr="001E3772">
        <w:t>upport</w:t>
      </w:r>
    </w:p>
    <w:p w14:paraId="0E9360F9" w14:textId="001BF487" w:rsidR="001E3772" w:rsidRDefault="001E3772" w:rsidP="001E3772">
      <w:pPr>
        <w:numPr>
          <w:ilvl w:val="1"/>
          <w:numId w:val="10"/>
        </w:numPr>
      </w:pPr>
      <w:r>
        <w:t>O</w:t>
      </w:r>
      <w:r w:rsidRPr="001E3772">
        <w:t>rganizational</w:t>
      </w:r>
    </w:p>
    <w:p w14:paraId="0FF521CD" w14:textId="4A1E6A72" w:rsidR="00C50D7E" w:rsidRPr="001E3772" w:rsidRDefault="00C50D7E" w:rsidP="00C50D7E">
      <w:pPr>
        <w:numPr>
          <w:ilvl w:val="0"/>
          <w:numId w:val="10"/>
        </w:numPr>
      </w:pPr>
      <w:r>
        <w:t>These types of processes help provide a lens to better understand the sub sections.</w:t>
      </w:r>
    </w:p>
    <w:p w14:paraId="56B32C1A" w14:textId="0BE6815E" w:rsidR="00C61BE8" w:rsidRDefault="00C50D7E" w:rsidP="00C61BE8">
      <w:pPr>
        <w:numPr>
          <w:ilvl w:val="0"/>
          <w:numId w:val="10"/>
        </w:numPr>
      </w:pPr>
      <w:r>
        <w:t>With requirements management being a very sprawling topic, it can be easy to forget a step or miss a crucial need even for the most seasoned of project managers. This helps provide a complete wireframe for creating a project.</w:t>
      </w:r>
    </w:p>
    <w:p w14:paraId="24FDA07B" w14:textId="09624D9D" w:rsidR="00C50D7E" w:rsidRDefault="00C50D7E" w:rsidP="00C61BE8">
      <w:pPr>
        <w:numPr>
          <w:ilvl w:val="0"/>
          <w:numId w:val="10"/>
        </w:numPr>
      </w:pPr>
      <w:r>
        <w:t xml:space="preserve">It is worth noting that this can be particularly crucial for Market Smart considering the legal implications as a data processor and a data controller. </w:t>
      </w:r>
      <w:r w:rsidR="00740FDC">
        <w:t xml:space="preserve">This in combination with </w:t>
      </w:r>
      <w:r w:rsidR="001435B0">
        <w:t>compliance laws makes for a very necessary planning period.</w:t>
      </w:r>
    </w:p>
    <w:p w14:paraId="00D236DD" w14:textId="276A07D6" w:rsidR="00132FB5" w:rsidRDefault="00132FB5" w:rsidP="00132FB5">
      <w:pPr>
        <w:pStyle w:val="Heading2"/>
      </w:pPr>
      <w:bookmarkStart w:id="9" w:name="_Toc391054768"/>
      <w:r>
        <w:t>CMMI Action Items:</w:t>
      </w:r>
      <w:bookmarkEnd w:id="9"/>
    </w:p>
    <w:p w14:paraId="256FA0A8" w14:textId="467326CC" w:rsidR="00BA4207" w:rsidRPr="00BA4207" w:rsidRDefault="00BA4207" w:rsidP="00BA4207">
      <w:pPr>
        <w:pStyle w:val="Heading3"/>
      </w:pPr>
      <w:bookmarkStart w:id="10" w:name="_Toc391054769"/>
      <w:r>
        <w:t>Project Commitment</w:t>
      </w:r>
      <w:bookmarkEnd w:id="10"/>
    </w:p>
    <w:p w14:paraId="1A885373" w14:textId="37C6C769" w:rsidR="004C736B" w:rsidRDefault="004C736B" w:rsidP="004C736B">
      <w:r>
        <w:t>Referencing SP 1.2 on Software-Quality-Assurance.org, “</w:t>
      </w:r>
      <w:r w:rsidRPr="004C736B">
        <w:t>When integrated teams are formed, the project participants are the integrated teams and their members. Commitment to the requirement for interacting with other integrated teams is as important for each integrated team as its commitments to product and othe</w:t>
      </w:r>
      <w:r>
        <w:t xml:space="preserve">r project requirements.” </w:t>
      </w:r>
      <w:r w:rsidR="00E31291">
        <w:rPr>
          <w:vertAlign w:val="superscript"/>
        </w:rPr>
        <w:t xml:space="preserve">5. </w:t>
      </w:r>
    </w:p>
    <w:p w14:paraId="59304AAE" w14:textId="628DE154" w:rsidR="00E31291" w:rsidRPr="00E31291" w:rsidRDefault="00E31291" w:rsidP="004C736B">
      <w:r>
        <w:t xml:space="preserve">This provides a clear action item to execute on. Gaining buy in throughout the team during Market Smart’s production will result in increased efficiency, innovation, and control. </w:t>
      </w:r>
      <w:r>
        <w:lastRenderedPageBreak/>
        <w:t>This can be performed by well communicating goals and expectations.</w:t>
      </w:r>
      <w:r w:rsidR="00A55CA8">
        <w:br/>
      </w:r>
    </w:p>
    <w:p w14:paraId="1B90E71B" w14:textId="170B4B13" w:rsidR="00C61BE8" w:rsidRDefault="00BA4207" w:rsidP="00BA4207">
      <w:pPr>
        <w:pStyle w:val="Heading3"/>
      </w:pPr>
      <w:bookmarkStart w:id="11" w:name="_Toc391054770"/>
      <w:r>
        <w:t>Identifying Inconsistencies</w:t>
      </w:r>
      <w:bookmarkEnd w:id="11"/>
    </w:p>
    <w:p w14:paraId="4AA42AD0" w14:textId="65F8904B" w:rsidR="00BA4207" w:rsidRDefault="00BA4207" w:rsidP="00BA4207">
      <w:r>
        <w:t>Part of following requirements and bridging the gap between earlier stages of CMMI and closing stages, is ensuring project development accurately. Sub practices are described as:</w:t>
      </w:r>
    </w:p>
    <w:p w14:paraId="50FD8282" w14:textId="77777777" w:rsidR="00BA4207" w:rsidRDefault="00BA4207" w:rsidP="00BA4207">
      <w:pPr>
        <w:pStyle w:val="ListParagraph"/>
        <w:numPr>
          <w:ilvl w:val="0"/>
          <w:numId w:val="13"/>
        </w:numPr>
      </w:pPr>
      <w:r w:rsidRPr="00BA4207">
        <w:t xml:space="preserve">Subpractice: 1 Review the </w:t>
      </w:r>
      <w:r>
        <w:t xml:space="preserve">project’s </w:t>
      </w:r>
      <w:r w:rsidRPr="00BA4207">
        <w:t>plans, activities, and work products for consistency with the requirements and the changes made to them. </w:t>
      </w:r>
    </w:p>
    <w:p w14:paraId="568F4EB8" w14:textId="76108F3E" w:rsidR="00BA4207" w:rsidRDefault="00BA4207" w:rsidP="00BA4207">
      <w:pPr>
        <w:pStyle w:val="ListParagraph"/>
        <w:numPr>
          <w:ilvl w:val="0"/>
          <w:numId w:val="13"/>
        </w:numPr>
      </w:pPr>
      <w:r w:rsidRPr="00BA4207">
        <w:t>Subpractice: 2 identify the source of the inconsistency and the rationale. </w:t>
      </w:r>
    </w:p>
    <w:p w14:paraId="48B688A7" w14:textId="77777777" w:rsidR="00BA4207" w:rsidRDefault="00BA4207" w:rsidP="00BA4207">
      <w:pPr>
        <w:pStyle w:val="ListParagraph"/>
        <w:numPr>
          <w:ilvl w:val="0"/>
          <w:numId w:val="13"/>
        </w:numPr>
      </w:pPr>
      <w:r w:rsidRPr="00BA4207">
        <w:t>Subpractice: 3 Identify changes that need to be made to the plans and work products resulting from changes to the requirements baseline. </w:t>
      </w:r>
    </w:p>
    <w:p w14:paraId="5B14E8AD" w14:textId="30994327" w:rsidR="00BA4207" w:rsidRPr="00BA4207" w:rsidRDefault="00BA4207" w:rsidP="00BA4207">
      <w:pPr>
        <w:pStyle w:val="ListParagraph"/>
        <w:numPr>
          <w:ilvl w:val="0"/>
          <w:numId w:val="13"/>
        </w:numPr>
      </w:pPr>
      <w:r w:rsidRPr="00BA4207">
        <w:t>Subpractice: 4 Initiate corrective actions. </w:t>
      </w:r>
      <w:r w:rsidR="00AB5312">
        <w:rPr>
          <w:vertAlign w:val="superscript"/>
        </w:rPr>
        <w:t>5</w:t>
      </w:r>
    </w:p>
    <w:p w14:paraId="4965EB16" w14:textId="3A29860E" w:rsidR="00BA4207" w:rsidRPr="00BA4207" w:rsidRDefault="00AB5312" w:rsidP="00BA4207">
      <w:r>
        <w:t xml:space="preserve">These granular practices help us produce deliverables </w:t>
      </w:r>
      <w:r w:rsidR="00A55CA8">
        <w:t>and then take next steps on them. After practice 3, we can create a changes sheet and follow up with the source of the issue. By practice 4 we are executing on necessary changes.</w:t>
      </w:r>
      <w:r w:rsidR="00A954D5">
        <w:t xml:space="preserve"> In terms of accuracy, this will help us ensure that Market Smart is developed in scope and as expected.</w:t>
      </w:r>
    </w:p>
    <w:p w14:paraId="46A0C8E1" w14:textId="75FB6C79" w:rsidR="00C61BE8" w:rsidRDefault="00C61BE8" w:rsidP="00C61BE8">
      <w:r>
        <w:br w:type="page"/>
      </w:r>
    </w:p>
    <w:p w14:paraId="6491D3E5" w14:textId="77777777" w:rsidR="00C61BE8" w:rsidRPr="00C61BE8" w:rsidRDefault="00C61BE8" w:rsidP="00C61BE8">
      <w:pPr>
        <w:pStyle w:val="Heading1"/>
      </w:pPr>
      <w:bookmarkStart w:id="12" w:name="_Toc391054771"/>
      <w:r w:rsidRPr="00C61BE8">
        <w:lastRenderedPageBreak/>
        <w:t>Section 4: Process and Product Quality Assurance (PPQA)</w:t>
      </w:r>
      <w:bookmarkEnd w:id="12"/>
    </w:p>
    <w:p w14:paraId="497AF613" w14:textId="420083F4" w:rsidR="00C61BE8" w:rsidRPr="00C61BE8" w:rsidRDefault="00791CCE" w:rsidP="00791CCE">
      <w:pPr>
        <w:pStyle w:val="Heading2"/>
      </w:pPr>
      <w:bookmarkStart w:id="13" w:name="_Toc391054772"/>
      <w:r>
        <w:t>PPQA Summary</w:t>
      </w:r>
      <w:bookmarkEnd w:id="13"/>
    </w:p>
    <w:p w14:paraId="52018876" w14:textId="7346E4A0" w:rsidR="00B21A1C" w:rsidRDefault="00791CCE" w:rsidP="005225FD">
      <w:pPr>
        <w:numPr>
          <w:ilvl w:val="0"/>
          <w:numId w:val="11"/>
        </w:numPr>
        <w:spacing w:after="200"/>
      </w:pPr>
      <w:r>
        <w:t xml:space="preserve">The practice area laid out for PPQA, is meant to provide both a why and a how to process and product quality assurance. Ensuring the processes put in place are just as sound as the product </w:t>
      </w:r>
      <w:r w:rsidR="00961602">
        <w:t>is</w:t>
      </w:r>
      <w:r>
        <w:t xml:space="preserve"> can be the difference between a good and bad project timeline.</w:t>
      </w:r>
      <w:r w:rsidR="00961602">
        <w:br/>
      </w:r>
      <w:r w:rsidR="00961602">
        <w:br/>
        <w:t>The process of PPQA is expanded upon in software-quality-assurance.org’s page as, “</w:t>
      </w:r>
      <w:r w:rsidR="00961602" w:rsidRPr="00961602">
        <w:t>The practices in the Process and Product Quality Assurance process area ensure that planned processes are implemented, while the practices in the Verification process area ensure that the specified requirements are satisfied. These two process areas may on occasion address the same work product but from different perspectives. Projects should take advantage of the overlap in order to minimize duplication of effort while taking care to main</w:t>
      </w:r>
      <w:r w:rsidR="00961602">
        <w:t>tain the separate perspectives.”</w:t>
      </w:r>
      <w:r w:rsidR="00961602">
        <w:br/>
      </w:r>
      <w:r w:rsidR="00961602">
        <w:br/>
        <w:t>This passage highlight</w:t>
      </w:r>
      <w:r w:rsidR="00054C98">
        <w:t>s</w:t>
      </w:r>
      <w:r w:rsidR="00961602">
        <w:t xml:space="preserve"> efficiency, and effectiveness at the same time.</w:t>
      </w:r>
      <w:r w:rsidR="00054C98">
        <w:t xml:space="preserve"> </w:t>
      </w:r>
    </w:p>
    <w:p w14:paraId="54FB005D" w14:textId="4D2791F5" w:rsidR="00B21A1C" w:rsidRDefault="00B21A1C" w:rsidP="00B21A1C">
      <w:pPr>
        <w:pStyle w:val="Heading2"/>
      </w:pPr>
      <w:bookmarkStart w:id="14" w:name="_Toc391054773"/>
      <w:r>
        <w:t>CMMI Action Items:</w:t>
      </w:r>
      <w:bookmarkEnd w:id="14"/>
    </w:p>
    <w:p w14:paraId="583A138B" w14:textId="47B30275" w:rsidR="000D5043" w:rsidRPr="000D5043" w:rsidRDefault="000D5043" w:rsidP="000D5043">
      <w:pPr>
        <w:pStyle w:val="Heading3"/>
      </w:pPr>
      <w:bookmarkStart w:id="15" w:name="_Toc391054774"/>
      <w:r>
        <w:t>Evaluate Processes:</w:t>
      </w:r>
      <w:bookmarkEnd w:id="15"/>
    </w:p>
    <w:p w14:paraId="3F2A19AB" w14:textId="065B3760" w:rsidR="00B21A1C" w:rsidRDefault="002C4502" w:rsidP="00B21A1C">
      <w:r>
        <w:t xml:space="preserve">The top priority for PPQA for Market Smart is to evaluate, objectively, the processes put in place. Market Smart employees will have a way </w:t>
      </w:r>
      <w:r w:rsidR="005225FD">
        <w:t xml:space="preserve">to create, promote, and edit processes put in place </w:t>
      </w:r>
      <w:r w:rsidR="00D925C7">
        <w:t>in</w:t>
      </w:r>
      <w:r w:rsidR="005225FD">
        <w:t xml:space="preserve"> a central platform. All Market Smart (MS) employees will have access to this platform to help promote commitment from the team detailed in </w:t>
      </w:r>
      <w:hyperlink w:anchor="_Section_3:_Requirements" w:history="1">
        <w:r w:rsidR="005225FD" w:rsidRPr="005225FD">
          <w:rPr>
            <w:rStyle w:val="Hyperlink"/>
          </w:rPr>
          <w:t>section 3</w:t>
        </w:r>
      </w:hyperlink>
      <w:r w:rsidR="005225FD">
        <w:t>.</w:t>
      </w:r>
    </w:p>
    <w:p w14:paraId="74680EF3" w14:textId="056D9B9D" w:rsidR="00D925C7" w:rsidRDefault="00D925C7" w:rsidP="00B21A1C">
      <w:r>
        <w:t>Part of this platform will require users to log time and link it to a particular process. This will help to track average efficiency of any given process as well as improvements over time.</w:t>
      </w:r>
    </w:p>
    <w:p w14:paraId="39722C01" w14:textId="147E391F" w:rsidR="000D5043" w:rsidRDefault="000D5043" w:rsidP="000D5043">
      <w:pPr>
        <w:pStyle w:val="Heading3"/>
      </w:pPr>
      <w:bookmarkStart w:id="16" w:name="_Toc391054775"/>
      <w:r>
        <w:lastRenderedPageBreak/>
        <w:t>Training</w:t>
      </w:r>
      <w:bookmarkEnd w:id="16"/>
    </w:p>
    <w:p w14:paraId="4A64486B" w14:textId="504AE566" w:rsidR="00367FBE" w:rsidRPr="00367FBE" w:rsidRDefault="000D5043" w:rsidP="00367FBE">
      <w:pPr>
        <w:rPr>
          <w:vertAlign w:val="superscript"/>
        </w:rPr>
      </w:pPr>
      <w:r>
        <w:t xml:space="preserve">Market Smart will require fully trained developers in quality assurance. Comprehensive skills are suggested in SQA’s GP 2.5 </w:t>
      </w:r>
      <w:r>
        <w:rPr>
          <w:vertAlign w:val="superscript"/>
        </w:rPr>
        <w:t xml:space="preserve">5 </w:t>
      </w:r>
    </w:p>
    <w:p w14:paraId="043AFECD" w14:textId="77777777" w:rsidR="00367FBE" w:rsidRPr="00367FBE" w:rsidRDefault="00367FBE" w:rsidP="00367FBE">
      <w:pPr>
        <w:numPr>
          <w:ilvl w:val="0"/>
          <w:numId w:val="17"/>
        </w:numPr>
      </w:pPr>
      <w:r w:rsidRPr="00367FBE">
        <w:t>Application domain</w:t>
      </w:r>
    </w:p>
    <w:p w14:paraId="664DAE5A" w14:textId="77777777" w:rsidR="00367FBE" w:rsidRPr="00367FBE" w:rsidRDefault="00367FBE" w:rsidP="00367FBE">
      <w:pPr>
        <w:numPr>
          <w:ilvl w:val="0"/>
          <w:numId w:val="17"/>
        </w:numPr>
      </w:pPr>
      <w:r w:rsidRPr="00367FBE">
        <w:t>Customer relations</w:t>
      </w:r>
    </w:p>
    <w:p w14:paraId="4D268F28" w14:textId="77777777" w:rsidR="00367FBE" w:rsidRPr="00367FBE" w:rsidRDefault="00367FBE" w:rsidP="00367FBE">
      <w:pPr>
        <w:numPr>
          <w:ilvl w:val="0"/>
          <w:numId w:val="17"/>
        </w:numPr>
      </w:pPr>
      <w:r w:rsidRPr="00367FBE">
        <w:t>Process descriptions, standards, procedures, and methods for the project</w:t>
      </w:r>
    </w:p>
    <w:p w14:paraId="5B4ED0EA" w14:textId="77777777" w:rsidR="00367FBE" w:rsidRPr="00367FBE" w:rsidRDefault="00367FBE" w:rsidP="00367FBE">
      <w:pPr>
        <w:numPr>
          <w:ilvl w:val="0"/>
          <w:numId w:val="17"/>
        </w:numPr>
      </w:pPr>
      <w:r w:rsidRPr="00367FBE">
        <w:t>Quality assurance objectives, process descriptions, standards, procedures, methods, and tools</w:t>
      </w:r>
    </w:p>
    <w:p w14:paraId="644F492D" w14:textId="20935650" w:rsidR="00367FBE" w:rsidRDefault="00367FBE" w:rsidP="00367FBE">
      <w:pPr>
        <w:ind w:firstLine="0"/>
      </w:pPr>
      <w:r>
        <w:t>Market Smart will require industry specific knowledge as well. This includes:</w:t>
      </w:r>
    </w:p>
    <w:p w14:paraId="50B73C5B" w14:textId="35EF6C63" w:rsidR="00367FBE" w:rsidRDefault="00367FBE" w:rsidP="00367FBE">
      <w:pPr>
        <w:pStyle w:val="ListParagraph"/>
        <w:numPr>
          <w:ilvl w:val="0"/>
          <w:numId w:val="16"/>
        </w:numPr>
      </w:pPr>
      <w:r>
        <w:t>Legal domain in data retention and processing.</w:t>
      </w:r>
    </w:p>
    <w:p w14:paraId="4F62FA14" w14:textId="65573354" w:rsidR="00367FBE" w:rsidRPr="00367FBE" w:rsidRDefault="00367FBE" w:rsidP="00367FBE">
      <w:pPr>
        <w:pStyle w:val="ListParagraph"/>
        <w:numPr>
          <w:ilvl w:val="0"/>
          <w:numId w:val="16"/>
        </w:numPr>
      </w:pPr>
      <w:r>
        <w:t>Marketing practices with data intake.</w:t>
      </w:r>
    </w:p>
    <w:p w14:paraId="497D6534" w14:textId="14180821" w:rsidR="001A0233" w:rsidRDefault="00C61BE8">
      <w:pPr>
        <w:spacing w:after="200" w:line="276" w:lineRule="auto"/>
        <w:ind w:firstLine="0"/>
      </w:pPr>
      <w:r>
        <w:br w:type="page"/>
      </w:r>
    </w:p>
    <w:p w14:paraId="04F6BF54" w14:textId="77777777" w:rsidR="001A0233" w:rsidRDefault="001A0233" w:rsidP="001A0233">
      <w:pPr>
        <w:pStyle w:val="Heading1"/>
      </w:pPr>
      <w:bookmarkStart w:id="17" w:name="_Toc391054776"/>
      <w:r w:rsidRPr="001A0233">
        <w:lastRenderedPageBreak/>
        <w:t>Section 5: Software Development Methodology</w:t>
      </w:r>
      <w:bookmarkEnd w:id="17"/>
    </w:p>
    <w:p w14:paraId="109AFCC8" w14:textId="24E0300B" w:rsidR="00B05D49" w:rsidRPr="00B05D49" w:rsidRDefault="00B05D49" w:rsidP="00B05D49">
      <w:pPr>
        <w:pStyle w:val="Heading2"/>
      </w:pPr>
      <w:bookmarkStart w:id="18" w:name="_Toc391054777"/>
      <w:r>
        <w:t>Summary</w:t>
      </w:r>
      <w:bookmarkEnd w:id="18"/>
    </w:p>
    <w:p w14:paraId="533ED15B" w14:textId="0D00B7CD" w:rsidR="00E3376D" w:rsidRPr="00E05CAE" w:rsidRDefault="00E3376D" w:rsidP="00E3376D">
      <w:r>
        <w:t>Scrum, in short, is agile methodology. This is summed up in Mountain Goat Software’s page by saying, “</w:t>
      </w:r>
      <w:r w:rsidRPr="00E05CAE">
        <w:t>In the agile Scrum world, instead of providing complete, detailed descriptions of how everything is to be done on a project, much of it is left up to the Scrum software development team. This is because the team will know best how to solve the problem they are presented.</w:t>
      </w:r>
    </w:p>
    <w:p w14:paraId="2BF2645B" w14:textId="60917B5E" w:rsidR="00E3376D" w:rsidRDefault="00E3376D" w:rsidP="00E3376D">
      <w:pPr>
        <w:rPr>
          <w:vertAlign w:val="superscript"/>
        </w:rPr>
      </w:pPr>
      <w:r w:rsidRPr="00E05CAE">
        <w:t>This is why in Scrum development, for example, a sprint planning meeting is described in terms of the desired outcome (a commitment to a set of features to be developed in the next sprint) instead of a set of Entry criteria, Task definitions, Validation criteria, Exit criteria (ETVX) and so on, as would be provided in most methodologies.</w:t>
      </w:r>
      <w:r>
        <w:t xml:space="preserve">” </w:t>
      </w:r>
      <w:r w:rsidR="00190557">
        <w:rPr>
          <w:vertAlign w:val="superscript"/>
        </w:rPr>
        <w:t>6</w:t>
      </w:r>
    </w:p>
    <w:p w14:paraId="61AEB797" w14:textId="54A13559" w:rsidR="002E1CD6" w:rsidRDefault="002E1CD6" w:rsidP="00E3376D">
      <w:r>
        <w:t>This will fit into Market Smart’s agile structure, and allow us to quickly iterate and pivot as needed. Because the marketing world is a quick moving one with many changes, this will be largely contribute to our ongoing success.</w:t>
      </w:r>
    </w:p>
    <w:p w14:paraId="2D61FF2A" w14:textId="77777777" w:rsidR="003A1971" w:rsidRPr="002E1CD6" w:rsidRDefault="003A1971" w:rsidP="00E3376D"/>
    <w:p w14:paraId="58FB0D60" w14:textId="323D0E5E" w:rsidR="00B05D49" w:rsidRDefault="00B05D49" w:rsidP="00B05D49">
      <w:pPr>
        <w:pStyle w:val="Heading2"/>
      </w:pPr>
      <w:bookmarkStart w:id="19" w:name="_Toc391054778"/>
      <w:r>
        <w:t>Features</w:t>
      </w:r>
      <w:bookmarkEnd w:id="19"/>
    </w:p>
    <w:p w14:paraId="38227A8B" w14:textId="0644A79D" w:rsidR="000B26D2" w:rsidRPr="000B26D2" w:rsidRDefault="000B26D2" w:rsidP="00E3376D">
      <w:r w:rsidRPr="000B26D2">
        <w:t>One area in which it is effective at promoting quality is by gathering developer buy in by design. One of the inherent ways sprints are planned is in scrum meetings. Much of the back and forth and goal setting is established by the team. This is utilized in combination with user stories that help describe a why with a feature set.</w:t>
      </w:r>
    </w:p>
    <w:p w14:paraId="66054181" w14:textId="12DEED02" w:rsidR="000B26D2" w:rsidRPr="00E3376D" w:rsidRDefault="000B26D2" w:rsidP="00E3376D">
      <w:pPr>
        <w:rPr>
          <w:vertAlign w:val="superscript"/>
        </w:rPr>
      </w:pPr>
      <w:r w:rsidRPr="000B26D2">
        <w:t xml:space="preserve">Another attractive aspect of scrum is the effectiveness of scrum teams. Development is not allocated based purely on skillset, “The third and final role in Scrum project management is the Scrum team itself. Although individuals may join the team with various job titles, in Scrum, </w:t>
      </w:r>
      <w:r w:rsidRPr="000B26D2">
        <w:lastRenderedPageBreak/>
        <w:t xml:space="preserve">those titles are insignificant. Scrum methodology states that each person contributes in whatever way they can to complete the work of each sprint.” </w:t>
      </w:r>
      <w:r>
        <w:rPr>
          <w:vertAlign w:val="superscript"/>
        </w:rPr>
        <w:t>6</w:t>
      </w:r>
    </w:p>
    <w:p w14:paraId="6B5CF49A" w14:textId="6820AA95" w:rsidR="00B05D49" w:rsidRDefault="00B05D49" w:rsidP="00B05D49">
      <w:pPr>
        <w:pStyle w:val="Heading2"/>
      </w:pPr>
      <w:bookmarkStart w:id="20" w:name="_Toc391054779"/>
      <w:r>
        <w:t>Key Parts</w:t>
      </w:r>
      <w:bookmarkEnd w:id="20"/>
    </w:p>
    <w:p w14:paraId="029C8102" w14:textId="0089D34E" w:rsidR="00534C18" w:rsidRPr="00534C18" w:rsidRDefault="00534C18" w:rsidP="00534C18">
      <w:r>
        <w:t>The following diagram provides visual representation of a sprint lifecycle using scrum methodology. This flow will be repeated numerous times and is improved upon using the retrospective processes set in place.  Using Mountain Goat Software’s particular take on retrospective, “</w:t>
      </w:r>
      <w:r w:rsidRPr="00534C18">
        <w:t>Although there are many ways to conduct an agile sprint retrospective, our recommendation is to conduct it as a start-stop-continue meeting. This is perhaps the simplest, but often the most effective way to conduct a retrospective. Using this approach each team member is asked to identify specific things that the team should:</w:t>
      </w:r>
    </w:p>
    <w:p w14:paraId="490DED9D" w14:textId="77777777" w:rsidR="00534C18" w:rsidRPr="00534C18" w:rsidRDefault="00534C18" w:rsidP="00534C18">
      <w:pPr>
        <w:numPr>
          <w:ilvl w:val="0"/>
          <w:numId w:val="21"/>
        </w:numPr>
      </w:pPr>
      <w:r w:rsidRPr="00534C18">
        <w:t>Start doing</w:t>
      </w:r>
    </w:p>
    <w:p w14:paraId="3661693E" w14:textId="77777777" w:rsidR="00534C18" w:rsidRPr="00534C18" w:rsidRDefault="00534C18" w:rsidP="00534C18">
      <w:pPr>
        <w:numPr>
          <w:ilvl w:val="0"/>
          <w:numId w:val="21"/>
        </w:numPr>
      </w:pPr>
      <w:r w:rsidRPr="00534C18">
        <w:t>Stop doing</w:t>
      </w:r>
    </w:p>
    <w:p w14:paraId="6F9C2987" w14:textId="1DA6DDB3" w:rsidR="00534C18" w:rsidRPr="000F627E" w:rsidRDefault="00534C18" w:rsidP="00534C18">
      <w:pPr>
        <w:numPr>
          <w:ilvl w:val="0"/>
          <w:numId w:val="21"/>
        </w:numPr>
      </w:pPr>
      <w:r w:rsidRPr="00534C18">
        <w:t>Continue doing</w:t>
      </w:r>
      <w:r>
        <w:t xml:space="preserve">” </w:t>
      </w:r>
      <w:r>
        <w:rPr>
          <w:vertAlign w:val="superscript"/>
        </w:rPr>
        <w:t>6</w:t>
      </w:r>
    </w:p>
    <w:p w14:paraId="30DA88F5" w14:textId="77777777" w:rsidR="000F627E" w:rsidRDefault="000F627E" w:rsidP="000F627E">
      <w:pPr>
        <w:rPr>
          <w:vertAlign w:val="superscript"/>
        </w:rPr>
      </w:pPr>
    </w:p>
    <w:p w14:paraId="4AC4EDD4" w14:textId="75E7213D" w:rsidR="000F627E" w:rsidRPr="000F627E" w:rsidRDefault="000F627E" w:rsidP="000F627E">
      <w:r>
        <w:t xml:space="preserve">The full diagram can be viewed </w:t>
      </w:r>
      <w:hyperlink r:id="rId9" w:history="1">
        <w:r w:rsidRPr="000F627E">
          <w:rPr>
            <w:rStyle w:val="Hyperlink"/>
          </w:rPr>
          <w:t>here</w:t>
        </w:r>
      </w:hyperlink>
      <w:r>
        <w:t>.</w:t>
      </w:r>
    </w:p>
    <w:p w14:paraId="4F5174C6" w14:textId="41907E1B" w:rsidR="000F627E" w:rsidRDefault="000F627E" w:rsidP="000F627E">
      <w:r>
        <w:rPr>
          <w:noProof/>
        </w:rPr>
        <w:lastRenderedPageBreak/>
        <w:drawing>
          <wp:inline distT="0" distB="0" distL="0" distR="0" wp14:anchorId="5F42AA13" wp14:editId="2BE2A9AB">
            <wp:extent cx="3657600" cy="648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06 at 11.17.34 AM.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6489048"/>
                    </a:xfrm>
                    <a:prstGeom prst="rect">
                      <a:avLst/>
                    </a:prstGeom>
                  </pic:spPr>
                </pic:pic>
              </a:graphicData>
            </a:graphic>
          </wp:inline>
        </w:drawing>
      </w:r>
    </w:p>
    <w:p w14:paraId="462C5658" w14:textId="77777777" w:rsidR="000F627E" w:rsidRPr="000F627E" w:rsidRDefault="000F627E" w:rsidP="000F627E"/>
    <w:p w14:paraId="483D1309" w14:textId="6A10123D" w:rsidR="00B05D49" w:rsidRPr="001A0233" w:rsidRDefault="00B05D49" w:rsidP="00B05D49">
      <w:pPr>
        <w:pStyle w:val="Heading2"/>
      </w:pPr>
      <w:bookmarkStart w:id="21" w:name="_Toc391054780"/>
      <w:r>
        <w:t>Potential Risks</w:t>
      </w:r>
      <w:bookmarkEnd w:id="21"/>
    </w:p>
    <w:p w14:paraId="79C2D25C" w14:textId="2386C135" w:rsidR="00B05D49" w:rsidRDefault="00B05D49" w:rsidP="003A1971">
      <w:r>
        <w:t xml:space="preserve">There are several flipsides to Scrum methodology. One of these is its </w:t>
      </w:r>
      <w:r>
        <w:rPr>
          <w:i/>
        </w:rPr>
        <w:t xml:space="preserve">dependency </w:t>
      </w:r>
      <w:r>
        <w:t xml:space="preserve">on voluntary participation. This can be a tricky line to tow as a scrum master, but it is important to </w:t>
      </w:r>
      <w:r>
        <w:lastRenderedPageBreak/>
        <w:t xml:space="preserve">have bought in from the entire scrum. One employee’s refusal to participate or distaste, can sour an entire scrum. This can sometimes be remedied with scrum or agile ‘games’. To help counter this potential pitfall, we will require team members to come up with Scrum games on a weekly basis. This will increase buy in and ownership across the board. </w:t>
      </w:r>
    </w:p>
    <w:p w14:paraId="78FCA80F" w14:textId="61B25429" w:rsidR="001A0233" w:rsidRDefault="00B05D49" w:rsidP="003A1971">
      <w:r>
        <w:t>Consistency with Scrum methodology can be necessary to a fault. Scrum meetings (quick meetings no longer than 15 minutes), are short, but important to follow through with. Many teams have tried this and since defaulted to Slack meetings or skipping in person Scrum meetings. This can defeat the whole purpose of a tight knit, communicative group. To combat this Market Smart will plan several months out in advance for all Scrum meetings. These will also be required of all en</w:t>
      </w:r>
      <w:r w:rsidR="003A1971">
        <w:t>gineers.</w:t>
      </w:r>
      <w:r w:rsidR="001A0233">
        <w:br w:type="page"/>
      </w:r>
    </w:p>
    <w:p w14:paraId="48089F10" w14:textId="77777777" w:rsidR="001A0233" w:rsidRDefault="001A0233" w:rsidP="001A0233">
      <w:pPr>
        <w:pStyle w:val="Heading1"/>
      </w:pPr>
      <w:bookmarkStart w:id="22" w:name="_Toc391054781"/>
      <w:r w:rsidRPr="001A0233">
        <w:lastRenderedPageBreak/>
        <w:t>Section 6: Standards</w:t>
      </w:r>
      <w:bookmarkEnd w:id="22"/>
    </w:p>
    <w:tbl>
      <w:tblPr>
        <w:tblStyle w:val="TableGrid"/>
        <w:tblW w:w="0" w:type="auto"/>
        <w:tblLook w:val="04A0" w:firstRow="1" w:lastRow="0" w:firstColumn="1" w:lastColumn="0" w:noHBand="0" w:noVBand="1"/>
      </w:tblPr>
      <w:tblGrid>
        <w:gridCol w:w="4788"/>
        <w:gridCol w:w="4788"/>
      </w:tblGrid>
      <w:tr w:rsidR="000F627E" w14:paraId="1966674A" w14:textId="77777777" w:rsidTr="000F627E">
        <w:tc>
          <w:tcPr>
            <w:tcW w:w="4788" w:type="dxa"/>
          </w:tcPr>
          <w:p w14:paraId="60AAC671" w14:textId="22AA018B" w:rsidR="000F627E" w:rsidRPr="000F627E" w:rsidRDefault="000F627E" w:rsidP="000F627E">
            <w:pPr>
              <w:ind w:firstLine="0"/>
              <w:rPr>
                <w:b/>
              </w:rPr>
            </w:pPr>
            <w:r w:rsidRPr="000F627E">
              <w:rPr>
                <w:b/>
              </w:rPr>
              <w:t>Activities to Promote Quality</w:t>
            </w:r>
          </w:p>
        </w:tc>
        <w:tc>
          <w:tcPr>
            <w:tcW w:w="4788" w:type="dxa"/>
          </w:tcPr>
          <w:p w14:paraId="128BD491" w14:textId="5F1A7FD7" w:rsidR="000F627E" w:rsidRPr="000F627E" w:rsidRDefault="000F627E" w:rsidP="000F627E">
            <w:pPr>
              <w:tabs>
                <w:tab w:val="center" w:pos="2286"/>
              </w:tabs>
              <w:ind w:firstLine="0"/>
              <w:rPr>
                <w:b/>
              </w:rPr>
            </w:pPr>
            <w:r w:rsidRPr="000F627E">
              <w:rPr>
                <w:b/>
              </w:rPr>
              <w:t>Description</w:t>
            </w:r>
            <w:r w:rsidRPr="000F627E">
              <w:rPr>
                <w:b/>
              </w:rPr>
              <w:tab/>
            </w:r>
          </w:p>
        </w:tc>
      </w:tr>
      <w:tr w:rsidR="000F627E" w14:paraId="6A4780F5" w14:textId="77777777" w:rsidTr="000F627E">
        <w:tc>
          <w:tcPr>
            <w:tcW w:w="4788" w:type="dxa"/>
          </w:tcPr>
          <w:p w14:paraId="08954699" w14:textId="797DD8D2" w:rsidR="000F627E" w:rsidRDefault="008E4DCD" w:rsidP="000F627E">
            <w:pPr>
              <w:ind w:firstLine="0"/>
            </w:pPr>
            <w:r>
              <w:t>Incremental Scope Review</w:t>
            </w:r>
          </w:p>
        </w:tc>
        <w:tc>
          <w:tcPr>
            <w:tcW w:w="4788" w:type="dxa"/>
          </w:tcPr>
          <w:p w14:paraId="61C1FE59" w14:textId="107AB07D" w:rsidR="000F627E" w:rsidRDefault="00AE2B7E" w:rsidP="000F627E">
            <w:pPr>
              <w:ind w:firstLine="0"/>
            </w:pPr>
            <w:r>
              <w:t>Project scope will be evaluated based on current work completed and any amendments put in place since. This helps combat scope ‘creep’ throughout the project.</w:t>
            </w:r>
          </w:p>
        </w:tc>
      </w:tr>
      <w:tr w:rsidR="000F627E" w14:paraId="0F1607A9" w14:textId="77777777" w:rsidTr="000F627E">
        <w:tc>
          <w:tcPr>
            <w:tcW w:w="4788" w:type="dxa"/>
          </w:tcPr>
          <w:p w14:paraId="542B3508" w14:textId="6BF3DC4C" w:rsidR="000F627E" w:rsidRDefault="008E4DCD" w:rsidP="000F627E">
            <w:pPr>
              <w:ind w:firstLine="0"/>
            </w:pPr>
            <w:r>
              <w:t>Scrum Meetings</w:t>
            </w:r>
          </w:p>
        </w:tc>
        <w:tc>
          <w:tcPr>
            <w:tcW w:w="4788" w:type="dxa"/>
          </w:tcPr>
          <w:p w14:paraId="189E61AE" w14:textId="2B50F125" w:rsidR="000F627E" w:rsidRDefault="00AE2B7E" w:rsidP="000F627E">
            <w:pPr>
              <w:ind w:firstLine="0"/>
            </w:pPr>
            <w:r>
              <w:t>15 minute, fast meetings, daily. This promotes quality through communication.</w:t>
            </w:r>
          </w:p>
        </w:tc>
      </w:tr>
      <w:tr w:rsidR="000F627E" w14:paraId="4D5968C9" w14:textId="77777777" w:rsidTr="000F627E">
        <w:tc>
          <w:tcPr>
            <w:tcW w:w="4788" w:type="dxa"/>
          </w:tcPr>
          <w:p w14:paraId="5B30A1C1" w14:textId="23FD043C" w:rsidR="000F627E" w:rsidRDefault="00577DCB" w:rsidP="000F627E">
            <w:pPr>
              <w:ind w:firstLine="0"/>
            </w:pPr>
            <w:r>
              <w:t>Commitment to Requirements</w:t>
            </w:r>
          </w:p>
        </w:tc>
        <w:tc>
          <w:tcPr>
            <w:tcW w:w="4788" w:type="dxa"/>
          </w:tcPr>
          <w:p w14:paraId="73BA4E43" w14:textId="30B2825B" w:rsidR="000F627E" w:rsidRDefault="00577DCB" w:rsidP="000F627E">
            <w:pPr>
              <w:ind w:firstLine="0"/>
            </w:pPr>
            <w:r>
              <w:t>Will be done by assessing how requirement are affecting current workflows and processes. Also done by documenting commitments.</w:t>
            </w:r>
          </w:p>
        </w:tc>
      </w:tr>
      <w:tr w:rsidR="000F627E" w14:paraId="1BFA9683" w14:textId="77777777" w:rsidTr="000F627E">
        <w:tc>
          <w:tcPr>
            <w:tcW w:w="4788" w:type="dxa"/>
          </w:tcPr>
          <w:p w14:paraId="7A15B804" w14:textId="4DD1610F" w:rsidR="000F627E" w:rsidRDefault="00AE2B7E" w:rsidP="000F627E">
            <w:pPr>
              <w:ind w:firstLine="0"/>
            </w:pPr>
            <w:r>
              <w:t>Peer Reviewed Releases</w:t>
            </w:r>
          </w:p>
        </w:tc>
        <w:tc>
          <w:tcPr>
            <w:tcW w:w="4788" w:type="dxa"/>
          </w:tcPr>
          <w:p w14:paraId="2E4158DB" w14:textId="3A9CA2EF" w:rsidR="000F627E" w:rsidRDefault="00AE2B7E" w:rsidP="000F627E">
            <w:pPr>
              <w:ind w:firstLine="0"/>
            </w:pPr>
            <w:r>
              <w:t>Any push to code, feature implementations, or product releases related to Market Smart will be peer reviewed by another developer for quality assurance. This is alignment with verification practices as part of CMMI.</w:t>
            </w:r>
          </w:p>
        </w:tc>
      </w:tr>
      <w:tr w:rsidR="000F627E" w14:paraId="6F8639CA" w14:textId="77777777" w:rsidTr="000F627E">
        <w:tc>
          <w:tcPr>
            <w:tcW w:w="4788" w:type="dxa"/>
          </w:tcPr>
          <w:p w14:paraId="776CE7F8" w14:textId="32ED4889" w:rsidR="000F627E" w:rsidRDefault="004B0A3F" w:rsidP="000F627E">
            <w:pPr>
              <w:ind w:firstLine="0"/>
            </w:pPr>
            <w:r>
              <w:t>Pair Programming</w:t>
            </w:r>
          </w:p>
        </w:tc>
        <w:tc>
          <w:tcPr>
            <w:tcW w:w="4788" w:type="dxa"/>
          </w:tcPr>
          <w:p w14:paraId="280C00C4" w14:textId="00727363" w:rsidR="000F627E" w:rsidRPr="004B0A3F" w:rsidRDefault="004B0A3F" w:rsidP="000F627E">
            <w:pPr>
              <w:ind w:firstLine="0"/>
            </w:pPr>
            <w:r>
              <w:t xml:space="preserve">Pair programming serves as a way to promote growth </w:t>
            </w:r>
            <w:r>
              <w:rPr>
                <w:b/>
              </w:rPr>
              <w:t xml:space="preserve">and </w:t>
            </w:r>
            <w:r>
              <w:t xml:space="preserve">quality in the current project. This expands our </w:t>
            </w:r>
            <w:proofErr w:type="gramStart"/>
            <w:r>
              <w:t>teams</w:t>
            </w:r>
            <w:proofErr w:type="gramEnd"/>
            <w:r>
              <w:t xml:space="preserve"> knowledge and allows a pseudo in-the-moment peer review. This is in alignment with verification practices in CMMI.</w:t>
            </w:r>
          </w:p>
        </w:tc>
      </w:tr>
      <w:tr w:rsidR="000F627E" w14:paraId="096912D9" w14:textId="77777777" w:rsidTr="000F627E">
        <w:tc>
          <w:tcPr>
            <w:tcW w:w="4788" w:type="dxa"/>
          </w:tcPr>
          <w:p w14:paraId="0B63EB61" w14:textId="69E78C34" w:rsidR="000F627E" w:rsidRPr="00684DD7" w:rsidRDefault="00684DD7" w:rsidP="000F627E">
            <w:pPr>
              <w:ind w:firstLine="0"/>
              <w:rPr>
                <w:vertAlign w:val="superscript"/>
              </w:rPr>
            </w:pPr>
            <w:r>
              <w:t xml:space="preserve">Select Product Component Solutions </w:t>
            </w:r>
            <w:r>
              <w:rPr>
                <w:vertAlign w:val="superscript"/>
              </w:rPr>
              <w:t>5</w:t>
            </w:r>
          </w:p>
        </w:tc>
        <w:tc>
          <w:tcPr>
            <w:tcW w:w="4788" w:type="dxa"/>
          </w:tcPr>
          <w:p w14:paraId="398DE7F5" w14:textId="77777777" w:rsidR="000F627E" w:rsidRDefault="00684DD7" w:rsidP="000F627E">
            <w:pPr>
              <w:ind w:firstLine="0"/>
              <w:rPr>
                <w:vertAlign w:val="superscript"/>
              </w:rPr>
            </w:pPr>
            <w:r>
              <w:t>“</w:t>
            </w:r>
            <w:r w:rsidRPr="00684DD7">
              <w:t xml:space="preserve">Sub practice 1: Evaluate each alternative solution/set of solutions against the selection </w:t>
            </w:r>
            <w:r w:rsidRPr="00684DD7">
              <w:lastRenderedPageBreak/>
              <w:t>criteria established in the context of the operating concepts and scenarios. </w:t>
            </w:r>
            <w:r w:rsidRPr="00684DD7">
              <w:br/>
            </w:r>
            <w:r w:rsidRPr="00684DD7">
              <w:br/>
              <w:t>Develop timeline scenarios for product operation and user interaction for each alternative solution. </w:t>
            </w:r>
            <w:r>
              <w:t xml:space="preserve">“ </w:t>
            </w:r>
            <w:r>
              <w:rPr>
                <w:vertAlign w:val="superscript"/>
              </w:rPr>
              <w:t>5</w:t>
            </w:r>
          </w:p>
          <w:p w14:paraId="140875DA" w14:textId="77777777" w:rsidR="00684DD7" w:rsidRDefault="00684DD7" w:rsidP="000F627E">
            <w:pPr>
              <w:ind w:firstLine="0"/>
              <w:rPr>
                <w:vertAlign w:val="superscript"/>
              </w:rPr>
            </w:pPr>
          </w:p>
          <w:p w14:paraId="1349986C" w14:textId="755EA7A7" w:rsidR="00684DD7" w:rsidRPr="00684DD7" w:rsidRDefault="00684DD7" w:rsidP="000F627E">
            <w:pPr>
              <w:ind w:firstLine="0"/>
            </w:pPr>
            <w:r>
              <w:t>This allows a “drafting” period to ensure we’re choosing the most effective technical solution.</w:t>
            </w:r>
          </w:p>
        </w:tc>
      </w:tr>
      <w:tr w:rsidR="000F627E" w14:paraId="53CE0BDD" w14:textId="77777777" w:rsidTr="000F627E">
        <w:tc>
          <w:tcPr>
            <w:tcW w:w="4788" w:type="dxa"/>
          </w:tcPr>
          <w:p w14:paraId="1F04B75F" w14:textId="76DE70FD" w:rsidR="000F627E" w:rsidRDefault="004B5339" w:rsidP="000F627E">
            <w:pPr>
              <w:ind w:firstLine="0"/>
            </w:pPr>
            <w:r>
              <w:lastRenderedPageBreak/>
              <w:t>Structural Software Design Methodology</w:t>
            </w:r>
          </w:p>
        </w:tc>
        <w:tc>
          <w:tcPr>
            <w:tcW w:w="4788" w:type="dxa"/>
          </w:tcPr>
          <w:p w14:paraId="12FB7541" w14:textId="12823EBE" w:rsidR="000F627E" w:rsidRDefault="004B5339" w:rsidP="000F627E">
            <w:pPr>
              <w:ind w:firstLine="0"/>
            </w:pPr>
            <w:r>
              <w:t>We will be selecting an object oriented programming language for Market Smart to promote reuse and database accessibility. This works best when implementing contact management features for email marketing.</w:t>
            </w:r>
          </w:p>
        </w:tc>
      </w:tr>
    </w:tbl>
    <w:p w14:paraId="237933FD" w14:textId="77777777" w:rsidR="00E756B3" w:rsidRDefault="00E756B3">
      <w:pPr>
        <w:spacing w:after="200" w:line="276" w:lineRule="auto"/>
        <w:ind w:firstLine="0"/>
      </w:pPr>
    </w:p>
    <w:p w14:paraId="63B92352" w14:textId="77777777" w:rsidR="00E756B3" w:rsidRDefault="00E756B3">
      <w:pPr>
        <w:spacing w:after="200" w:line="276" w:lineRule="auto"/>
        <w:ind w:firstLine="0"/>
      </w:pPr>
      <w:r>
        <w:br w:type="page"/>
      </w:r>
    </w:p>
    <w:p w14:paraId="34A11456" w14:textId="77777777" w:rsidR="00E756B3" w:rsidRPr="00E756B3" w:rsidRDefault="00E756B3" w:rsidP="00E756B3">
      <w:pPr>
        <w:pStyle w:val="Heading1"/>
      </w:pPr>
      <w:bookmarkStart w:id="23" w:name="_Toc391054782"/>
      <w:r w:rsidRPr="00E756B3">
        <w:lastRenderedPageBreak/>
        <w:t>Section 7: Project Quality</w:t>
      </w:r>
      <w:bookmarkEnd w:id="23"/>
    </w:p>
    <w:p w14:paraId="2295E536" w14:textId="76BC9B28" w:rsidR="00E756B3" w:rsidRDefault="00585CF9" w:rsidP="00E756B3">
      <w:pPr>
        <w:numPr>
          <w:ilvl w:val="0"/>
          <w:numId w:val="22"/>
        </w:numPr>
        <w:spacing w:after="200" w:line="276" w:lineRule="auto"/>
      </w:pPr>
      <w:r>
        <w:t>Project quality will be assessed for Market Smart at the beginning and end of each sprint.</w:t>
      </w:r>
      <w:r w:rsidR="00B77210">
        <w:t xml:space="preserve"> Below will be project processes that are related to project quality. These will be divided </w:t>
      </w:r>
      <w:r w:rsidR="00C31B19">
        <w:t>between beginning and end.</w:t>
      </w:r>
    </w:p>
    <w:p w14:paraId="7C25DF8E" w14:textId="53FE459E" w:rsidR="008C3427" w:rsidRPr="008C3427" w:rsidRDefault="008C3427" w:rsidP="008C3427">
      <w:pPr>
        <w:pStyle w:val="Heading3"/>
      </w:pPr>
      <w:bookmarkStart w:id="24" w:name="_Toc391054783"/>
      <w:r w:rsidRPr="008C3427">
        <w:t>Pre Sprint Processes</w:t>
      </w:r>
      <w:bookmarkEnd w:id="24"/>
    </w:p>
    <w:p w14:paraId="2B5BD109" w14:textId="7C6F171D" w:rsidR="00C31B19" w:rsidRDefault="00C31B19" w:rsidP="00C31B19">
      <w:pPr>
        <w:numPr>
          <w:ilvl w:val="1"/>
          <w:numId w:val="22"/>
        </w:numPr>
        <w:spacing w:after="200" w:line="276" w:lineRule="auto"/>
      </w:pPr>
      <w:r>
        <w:t>Project Plan Review</w:t>
      </w:r>
    </w:p>
    <w:p w14:paraId="7E4FB533" w14:textId="05F8324B" w:rsidR="00E000A1" w:rsidRDefault="00E000A1" w:rsidP="00E000A1">
      <w:pPr>
        <w:numPr>
          <w:ilvl w:val="2"/>
          <w:numId w:val="22"/>
        </w:numPr>
        <w:spacing w:after="200" w:line="276" w:lineRule="auto"/>
      </w:pPr>
      <w:r>
        <w:t xml:space="preserve">The project </w:t>
      </w:r>
      <w:r w:rsidR="008D1262">
        <w:t>manager reviews the project plan</w:t>
      </w:r>
      <w:r>
        <w:t xml:space="preserve">. This relies heavily on </w:t>
      </w:r>
      <w:r w:rsidR="006B33C5">
        <w:rPr>
          <w:b/>
        </w:rPr>
        <w:t xml:space="preserve">verification, </w:t>
      </w:r>
      <w:r w:rsidR="006B33C5">
        <w:t xml:space="preserve">and expects </w:t>
      </w:r>
      <w:r w:rsidR="006B33C5">
        <w:rPr>
          <w:b/>
        </w:rPr>
        <w:t>validation</w:t>
      </w:r>
      <w:r w:rsidR="006B33C5">
        <w:t xml:space="preserve"> to be completed outside of sprint cycle by PM and immediate stakeholders</w:t>
      </w:r>
    </w:p>
    <w:p w14:paraId="0FC43F9F" w14:textId="2386F0F7" w:rsidR="00C31B19" w:rsidRDefault="00C31B19" w:rsidP="00C31B19">
      <w:pPr>
        <w:numPr>
          <w:ilvl w:val="1"/>
          <w:numId w:val="22"/>
        </w:numPr>
        <w:spacing w:after="200" w:line="276" w:lineRule="auto"/>
      </w:pPr>
      <w:r>
        <w:t>Sprint Schedule Review</w:t>
      </w:r>
    </w:p>
    <w:p w14:paraId="73A4D0F4" w14:textId="2002BBB7" w:rsidR="00E000A1" w:rsidRDefault="00E000A1" w:rsidP="00E000A1">
      <w:pPr>
        <w:numPr>
          <w:ilvl w:val="2"/>
          <w:numId w:val="22"/>
        </w:numPr>
        <w:spacing w:after="200" w:line="276" w:lineRule="auto"/>
      </w:pPr>
      <w:r>
        <w:t>A senior developer or project manager signs off timing, scheduling, and estimations.</w:t>
      </w:r>
    </w:p>
    <w:p w14:paraId="06E05142" w14:textId="3B8D4020" w:rsidR="00D6715B" w:rsidRDefault="00D6715B" w:rsidP="00C31B19">
      <w:pPr>
        <w:numPr>
          <w:ilvl w:val="1"/>
          <w:numId w:val="22"/>
        </w:numPr>
        <w:spacing w:after="200" w:line="276" w:lineRule="auto"/>
      </w:pPr>
      <w:r>
        <w:t>Respective Team Makeup:</w:t>
      </w:r>
    </w:p>
    <w:p w14:paraId="6699F65D" w14:textId="5214FFB1" w:rsidR="00D6715B" w:rsidRDefault="008A5E49" w:rsidP="008A5E49">
      <w:pPr>
        <w:numPr>
          <w:ilvl w:val="2"/>
          <w:numId w:val="22"/>
        </w:numPr>
        <w:spacing w:after="200" w:line="276" w:lineRule="auto"/>
      </w:pPr>
      <w:r>
        <w:t>Our hope for team makeup is that team members perform duties that contribute to the success of the project despite specialization: “</w:t>
      </w:r>
      <w:r w:rsidRPr="008A5E49">
        <w:t>The Agile approach fosters collaborative and proactive behaviors by team members: test, development, product owners, etc. Everyone is responsible for the eventual quality of the product, everyone has ownership.</w:t>
      </w:r>
      <w:r>
        <w:t xml:space="preserve">” </w:t>
      </w:r>
      <w:r>
        <w:rPr>
          <w:vertAlign w:val="superscript"/>
        </w:rPr>
        <w:t>7</w:t>
      </w:r>
    </w:p>
    <w:p w14:paraId="75B86C71" w14:textId="0ACABDED" w:rsidR="008A5E49" w:rsidRDefault="008A5E49" w:rsidP="008A5E49">
      <w:pPr>
        <w:numPr>
          <w:ilvl w:val="2"/>
          <w:numId w:val="22"/>
        </w:numPr>
        <w:spacing w:after="200" w:line="276" w:lineRule="auto"/>
      </w:pPr>
      <w:r>
        <w:t>With the above point in mind, we’ll be creating semi-dedicated teams around language and feature when the need arises. This will be reviewed at the beginning of the sprint.</w:t>
      </w:r>
    </w:p>
    <w:p w14:paraId="30D36A76" w14:textId="7FA6C84D" w:rsidR="00B13392" w:rsidRDefault="00B13392" w:rsidP="00B13392">
      <w:pPr>
        <w:numPr>
          <w:ilvl w:val="1"/>
          <w:numId w:val="22"/>
        </w:numPr>
        <w:spacing w:after="200" w:line="276" w:lineRule="auto"/>
      </w:pPr>
      <w:r>
        <w:t>Requirements Signoff</w:t>
      </w:r>
    </w:p>
    <w:p w14:paraId="39A81127" w14:textId="3C5F2896" w:rsidR="00B13392" w:rsidRDefault="00B13392" w:rsidP="00B13392">
      <w:pPr>
        <w:numPr>
          <w:ilvl w:val="2"/>
          <w:numId w:val="22"/>
        </w:numPr>
        <w:spacing w:after="200" w:line="276" w:lineRule="auto"/>
      </w:pPr>
      <w:r>
        <w:t>Final approval of requirements entering sprint production.</w:t>
      </w:r>
    </w:p>
    <w:p w14:paraId="5CC1A220" w14:textId="0B759CC4" w:rsidR="008C3427" w:rsidRDefault="008C3427" w:rsidP="008C3427">
      <w:pPr>
        <w:pStyle w:val="Heading3"/>
      </w:pPr>
      <w:bookmarkStart w:id="25" w:name="_Toc391054784"/>
      <w:r>
        <w:t>Post Sprint Processes</w:t>
      </w:r>
      <w:bookmarkEnd w:id="25"/>
    </w:p>
    <w:p w14:paraId="04465662" w14:textId="52D61FD9" w:rsidR="00952DB0" w:rsidRDefault="00952DB0" w:rsidP="00952DB0">
      <w:pPr>
        <w:numPr>
          <w:ilvl w:val="1"/>
          <w:numId w:val="22"/>
        </w:numPr>
        <w:spacing w:after="200" w:line="276" w:lineRule="auto"/>
      </w:pPr>
      <w:r>
        <w:t>Peer Reviews</w:t>
      </w:r>
    </w:p>
    <w:p w14:paraId="789CA8FB" w14:textId="27D7284E" w:rsidR="0034661B" w:rsidRDefault="00952DB0" w:rsidP="0034661B">
      <w:pPr>
        <w:numPr>
          <w:ilvl w:val="2"/>
          <w:numId w:val="22"/>
        </w:numPr>
        <w:spacing w:after="200" w:line="276" w:lineRule="auto"/>
      </w:pPr>
      <w:r>
        <w:t xml:space="preserve">Borrowing from </w:t>
      </w:r>
      <w:proofErr w:type="spellStart"/>
      <w:r>
        <w:t>Daitan</w:t>
      </w:r>
      <w:proofErr w:type="spellEnd"/>
      <w:r>
        <w:t xml:space="preserve"> Group’s summary of QA in an agile environment: “</w:t>
      </w:r>
      <w:r w:rsidRPr="00952DB0">
        <w:t>Additional improvement in quality can be achieved by simple and common techniques, such as peer reviews.</w:t>
      </w:r>
      <w:r w:rsidR="008A5E49">
        <w:t xml:space="preserve">” </w:t>
      </w:r>
      <w:r w:rsidR="008A5E49">
        <w:rPr>
          <w:vertAlign w:val="superscript"/>
        </w:rPr>
        <w:t>7</w:t>
      </w:r>
      <w:r w:rsidR="008A5E49">
        <w:br/>
      </w:r>
      <w:r w:rsidR="008A5E49">
        <w:br/>
      </w:r>
      <w:r>
        <w:t>This is a necessary practice to ensure working code is being pushed out to a production environment.</w:t>
      </w:r>
    </w:p>
    <w:p w14:paraId="3EBC14DD" w14:textId="50794A5C" w:rsidR="0034661B" w:rsidRDefault="0034661B" w:rsidP="0034661B">
      <w:pPr>
        <w:numPr>
          <w:ilvl w:val="2"/>
          <w:numId w:val="22"/>
        </w:numPr>
        <w:spacing w:after="200" w:line="276" w:lineRule="auto"/>
      </w:pPr>
      <w:r>
        <w:lastRenderedPageBreak/>
        <w:t>Release Signoff</w:t>
      </w:r>
    </w:p>
    <w:p w14:paraId="29A4CAA6" w14:textId="27D7284E" w:rsidR="00B13392" w:rsidRDefault="00B13392" w:rsidP="00B13392">
      <w:pPr>
        <w:numPr>
          <w:ilvl w:val="1"/>
          <w:numId w:val="22"/>
        </w:numPr>
        <w:spacing w:after="200" w:line="276" w:lineRule="auto"/>
      </w:pPr>
      <w:r>
        <w:t>Post-Mortem Review</w:t>
      </w:r>
    </w:p>
    <w:p w14:paraId="1F65C6DB" w14:textId="7EF18D5E" w:rsidR="008719DE" w:rsidRDefault="008719DE" w:rsidP="008719DE">
      <w:pPr>
        <w:numPr>
          <w:ilvl w:val="2"/>
          <w:numId w:val="22"/>
        </w:numPr>
        <w:spacing w:after="200" w:line="276" w:lineRule="auto"/>
      </w:pPr>
      <w:r>
        <w:t>The entire development team involved in related sprint performs this. This includes the engineering manager, team, and project manager.</w:t>
      </w:r>
    </w:p>
    <w:p w14:paraId="31FF1913" w14:textId="27C77B6B" w:rsidR="00B13392" w:rsidRDefault="004A6CFB" w:rsidP="00B13392">
      <w:pPr>
        <w:numPr>
          <w:ilvl w:val="1"/>
          <w:numId w:val="22"/>
        </w:numPr>
        <w:spacing w:after="200" w:line="276" w:lineRule="auto"/>
      </w:pPr>
      <w:r>
        <w:t>Ongoing Semi-Dedicated Team Shifts</w:t>
      </w:r>
    </w:p>
    <w:p w14:paraId="6A380A7D" w14:textId="6428D73B" w:rsidR="005F034E" w:rsidRDefault="005F034E" w:rsidP="005F034E">
      <w:pPr>
        <w:numPr>
          <w:ilvl w:val="2"/>
          <w:numId w:val="22"/>
        </w:numPr>
        <w:spacing w:after="200" w:line="276" w:lineRule="auto"/>
      </w:pPr>
      <w:r>
        <w:t>Team member shifts may be contingent upon performance, exposure, and growth.</w:t>
      </w:r>
    </w:p>
    <w:p w14:paraId="02F74BF0" w14:textId="71F8DF8B" w:rsidR="005F034E" w:rsidRPr="00E756B3" w:rsidRDefault="00E000A1" w:rsidP="005F034E">
      <w:pPr>
        <w:numPr>
          <w:ilvl w:val="2"/>
          <w:numId w:val="22"/>
        </w:numPr>
        <w:spacing w:after="200" w:line="276" w:lineRule="auto"/>
      </w:pPr>
      <w:r>
        <w:t>Engineering managers perform this</w:t>
      </w:r>
      <w:r w:rsidR="005F034E">
        <w:t xml:space="preserve"> only.</w:t>
      </w:r>
    </w:p>
    <w:p w14:paraId="0CD2C047" w14:textId="77777777" w:rsidR="003524FC" w:rsidRDefault="003524FC">
      <w:pPr>
        <w:spacing w:after="200" w:line="276" w:lineRule="auto"/>
        <w:ind w:firstLine="0"/>
      </w:pPr>
    </w:p>
    <w:p w14:paraId="53A31901" w14:textId="77777777" w:rsidR="003524FC" w:rsidRDefault="003524FC">
      <w:pPr>
        <w:spacing w:after="200" w:line="276" w:lineRule="auto"/>
        <w:ind w:firstLine="0"/>
      </w:pPr>
      <w:r>
        <w:br w:type="page"/>
      </w:r>
    </w:p>
    <w:p w14:paraId="0686FC1A" w14:textId="77777777" w:rsidR="003524FC" w:rsidRPr="003524FC" w:rsidRDefault="003524FC" w:rsidP="003524FC">
      <w:pPr>
        <w:pStyle w:val="Heading1"/>
      </w:pPr>
      <w:bookmarkStart w:id="26" w:name="_Toc391054785"/>
      <w:r w:rsidRPr="003524FC">
        <w:lastRenderedPageBreak/>
        <w:t>Section 8: Product Quality</w:t>
      </w:r>
      <w:bookmarkEnd w:id="26"/>
    </w:p>
    <w:p w14:paraId="038218A3" w14:textId="1A30E2B7" w:rsidR="003524FC" w:rsidRPr="003524FC" w:rsidRDefault="0028410D" w:rsidP="0028410D">
      <w:pPr>
        <w:pStyle w:val="Heading2"/>
      </w:pPr>
      <w:bookmarkStart w:id="27" w:name="_Toc391054786"/>
      <w:r>
        <w:t>Product Testing:</w:t>
      </w:r>
      <w:bookmarkEnd w:id="27"/>
      <w:r>
        <w:t xml:space="preserve"> </w:t>
      </w:r>
    </w:p>
    <w:p w14:paraId="30F7D89E" w14:textId="0434F028" w:rsidR="003524FC" w:rsidRDefault="0083113E" w:rsidP="003524FC">
      <w:pPr>
        <w:numPr>
          <w:ilvl w:val="0"/>
          <w:numId w:val="23"/>
        </w:numPr>
        <w:spacing w:after="200" w:line="276" w:lineRule="auto"/>
      </w:pPr>
      <w:r>
        <w:t>Market Smart’s quality testing will include all testing stages, including post-mortem testing. Because Market Smart is a SaaS company, we are careful to iterate quality testing before, during, and after development, as there is no end point for the product.</w:t>
      </w:r>
    </w:p>
    <w:p w14:paraId="0EFA9838" w14:textId="5BA06B68" w:rsidR="0083113E" w:rsidRPr="003524FC" w:rsidRDefault="0083113E" w:rsidP="003524FC">
      <w:pPr>
        <w:numPr>
          <w:ilvl w:val="0"/>
          <w:numId w:val="23"/>
        </w:numPr>
        <w:spacing w:after="200" w:line="276" w:lineRule="auto"/>
      </w:pPr>
      <w:r>
        <w:t>Testing will cover 100% of the application, and will be a hard requirement for ongoing development.</w:t>
      </w:r>
    </w:p>
    <w:p w14:paraId="76C2315B" w14:textId="6DA80866" w:rsidR="00D81FAC" w:rsidRPr="009E0BBD" w:rsidRDefault="003524FC" w:rsidP="009E0BBD">
      <w:pPr>
        <w:pStyle w:val="Heading2"/>
      </w:pPr>
      <w:bookmarkStart w:id="28" w:name="_Toc391054787"/>
      <w:r w:rsidRPr="003524FC">
        <w:t>Phases of testing:</w:t>
      </w:r>
      <w:bookmarkEnd w:id="28"/>
    </w:p>
    <w:tbl>
      <w:tblPr>
        <w:tblStyle w:val="TableGrid"/>
        <w:tblW w:w="0" w:type="auto"/>
        <w:tblLook w:val="04A0" w:firstRow="1" w:lastRow="0" w:firstColumn="1" w:lastColumn="0" w:noHBand="0" w:noVBand="1"/>
      </w:tblPr>
      <w:tblGrid>
        <w:gridCol w:w="1912"/>
        <w:gridCol w:w="1923"/>
        <w:gridCol w:w="1913"/>
        <w:gridCol w:w="1913"/>
        <w:gridCol w:w="1915"/>
      </w:tblGrid>
      <w:tr w:rsidR="00D81FAC" w:rsidRPr="00D81FAC" w14:paraId="26B06471" w14:textId="77777777" w:rsidTr="00D81FAC">
        <w:tc>
          <w:tcPr>
            <w:tcW w:w="1915" w:type="dxa"/>
          </w:tcPr>
          <w:p w14:paraId="52934F03" w14:textId="0141837C" w:rsidR="00D81FAC" w:rsidRPr="00D81FAC" w:rsidRDefault="00D81FAC" w:rsidP="00D81FAC">
            <w:pPr>
              <w:ind w:firstLine="0"/>
              <w:rPr>
                <w:b/>
              </w:rPr>
            </w:pPr>
            <w:r w:rsidRPr="00D81FAC">
              <w:rPr>
                <w:b/>
              </w:rPr>
              <w:t>Test Phase</w:t>
            </w:r>
          </w:p>
        </w:tc>
        <w:tc>
          <w:tcPr>
            <w:tcW w:w="1915" w:type="dxa"/>
          </w:tcPr>
          <w:p w14:paraId="784B058C" w14:textId="5AB0DAE9" w:rsidR="00D81FAC" w:rsidRPr="00D81FAC" w:rsidRDefault="00D81FAC" w:rsidP="0083113E">
            <w:pPr>
              <w:ind w:firstLine="0"/>
              <w:rPr>
                <w:b/>
              </w:rPr>
            </w:pPr>
            <w:r w:rsidRPr="00D81FAC">
              <w:rPr>
                <w:b/>
              </w:rPr>
              <w:t>Description</w:t>
            </w:r>
          </w:p>
        </w:tc>
        <w:tc>
          <w:tcPr>
            <w:tcW w:w="1915" w:type="dxa"/>
          </w:tcPr>
          <w:p w14:paraId="7120B56E" w14:textId="03400B53" w:rsidR="00D81FAC" w:rsidRPr="00D81FAC" w:rsidRDefault="00D81FAC" w:rsidP="0083113E">
            <w:pPr>
              <w:ind w:firstLine="0"/>
              <w:rPr>
                <w:b/>
              </w:rPr>
            </w:pPr>
            <w:r w:rsidRPr="00D81FAC">
              <w:rPr>
                <w:b/>
              </w:rPr>
              <w:t>Team</w:t>
            </w:r>
          </w:p>
        </w:tc>
        <w:tc>
          <w:tcPr>
            <w:tcW w:w="1915" w:type="dxa"/>
          </w:tcPr>
          <w:p w14:paraId="0EDD3A9E" w14:textId="33857023" w:rsidR="00D81FAC" w:rsidRPr="00D81FAC" w:rsidRDefault="00D81FAC" w:rsidP="0083113E">
            <w:pPr>
              <w:ind w:firstLine="0"/>
              <w:rPr>
                <w:b/>
              </w:rPr>
            </w:pPr>
            <w:r w:rsidRPr="00D81FAC">
              <w:rPr>
                <w:b/>
              </w:rPr>
              <w:t>Deliverables</w:t>
            </w:r>
          </w:p>
        </w:tc>
        <w:tc>
          <w:tcPr>
            <w:tcW w:w="1916" w:type="dxa"/>
          </w:tcPr>
          <w:p w14:paraId="581E8A67" w14:textId="4AFF31D7" w:rsidR="00D81FAC" w:rsidRPr="00D81FAC" w:rsidRDefault="00D81FAC" w:rsidP="0083113E">
            <w:pPr>
              <w:ind w:firstLine="0"/>
              <w:rPr>
                <w:b/>
              </w:rPr>
            </w:pPr>
            <w:r w:rsidRPr="00D81FAC">
              <w:rPr>
                <w:b/>
              </w:rPr>
              <w:t>Goals</w:t>
            </w:r>
          </w:p>
        </w:tc>
      </w:tr>
      <w:tr w:rsidR="00D81FAC" w14:paraId="5B1CD3A2" w14:textId="77777777" w:rsidTr="00D81FAC">
        <w:tc>
          <w:tcPr>
            <w:tcW w:w="1915" w:type="dxa"/>
          </w:tcPr>
          <w:p w14:paraId="580A006A" w14:textId="3B27D1E9" w:rsidR="00D81FAC" w:rsidRPr="00D81FAC" w:rsidRDefault="00D81FAC" w:rsidP="0083113E">
            <w:pPr>
              <w:ind w:firstLine="0"/>
              <w:rPr>
                <w:b/>
              </w:rPr>
            </w:pPr>
            <w:r w:rsidRPr="00D81FAC">
              <w:rPr>
                <w:b/>
              </w:rPr>
              <w:t>Unit</w:t>
            </w:r>
          </w:p>
        </w:tc>
        <w:tc>
          <w:tcPr>
            <w:tcW w:w="1915" w:type="dxa"/>
          </w:tcPr>
          <w:p w14:paraId="22FBE650" w14:textId="08787F4A" w:rsidR="009F72A0" w:rsidRPr="009F72A0" w:rsidRDefault="009F72A0" w:rsidP="009F72A0">
            <w:pPr>
              <w:spacing w:line="240" w:lineRule="auto"/>
              <w:ind w:firstLine="0"/>
              <w:rPr>
                <w:vertAlign w:val="superscript"/>
              </w:rPr>
            </w:pPr>
            <w:r>
              <w:t>“</w:t>
            </w:r>
            <w:r w:rsidRPr="009F72A0">
              <w:t>Unit testing is testing small pieces of the software referred to as </w:t>
            </w:r>
            <w:r w:rsidRPr="009F72A0">
              <w:rPr>
                <w:i/>
                <w:iCs/>
              </w:rPr>
              <w:t>units</w:t>
            </w:r>
            <w:r w:rsidRPr="009F72A0">
              <w:t xml:space="preserve">. The individual units of software are eventually combined to make up the entire application. Units can be as small as functions or class methods and are sometimes as large as entire modules or classes. Unit testing employs several specific types of testing to identify defects and potential problems in the software before development has proceeded to the </w:t>
            </w:r>
            <w:r w:rsidRPr="009F72A0">
              <w:lastRenderedPageBreak/>
              <w:t>point where correction of the defects would be difficult.</w:t>
            </w:r>
            <w:r>
              <w:t xml:space="preserve">” </w:t>
            </w:r>
            <w:r>
              <w:rPr>
                <w:vertAlign w:val="superscript"/>
              </w:rPr>
              <w:t>8</w:t>
            </w:r>
          </w:p>
          <w:p w14:paraId="12BED9A6" w14:textId="77777777" w:rsidR="00D81FAC" w:rsidRDefault="00D81FAC" w:rsidP="009F72A0">
            <w:pPr>
              <w:spacing w:line="240" w:lineRule="auto"/>
              <w:ind w:firstLine="0"/>
            </w:pPr>
          </w:p>
        </w:tc>
        <w:tc>
          <w:tcPr>
            <w:tcW w:w="1915" w:type="dxa"/>
          </w:tcPr>
          <w:p w14:paraId="3EB06170" w14:textId="79108C75" w:rsidR="00D81FAC" w:rsidRDefault="0022630A" w:rsidP="0083113E">
            <w:pPr>
              <w:ind w:firstLine="0"/>
            </w:pPr>
            <w:r>
              <w:lastRenderedPageBreak/>
              <w:t>Project Development Team</w:t>
            </w:r>
          </w:p>
        </w:tc>
        <w:tc>
          <w:tcPr>
            <w:tcW w:w="1915" w:type="dxa"/>
          </w:tcPr>
          <w:p w14:paraId="0F96DF01" w14:textId="0AE9665C" w:rsidR="00D81FAC" w:rsidRDefault="0022630A" w:rsidP="0083113E">
            <w:pPr>
              <w:ind w:firstLine="0"/>
            </w:pPr>
            <w:r>
              <w:t>100% Source Code Coverage with Passing Unit Tests</w:t>
            </w:r>
          </w:p>
        </w:tc>
        <w:tc>
          <w:tcPr>
            <w:tcW w:w="1916" w:type="dxa"/>
          </w:tcPr>
          <w:p w14:paraId="29F5F09F" w14:textId="370882A8" w:rsidR="00D81FAC" w:rsidRDefault="0022630A" w:rsidP="0083113E">
            <w:pPr>
              <w:ind w:firstLine="0"/>
            </w:pPr>
            <w:r>
              <w:t>Reduce systematic bugs, errors, runtime errors, and other inconsistencies before release or during development.</w:t>
            </w:r>
          </w:p>
        </w:tc>
      </w:tr>
      <w:tr w:rsidR="00D81FAC" w14:paraId="6CEBF7BD" w14:textId="77777777" w:rsidTr="00D81FAC">
        <w:tc>
          <w:tcPr>
            <w:tcW w:w="1915" w:type="dxa"/>
          </w:tcPr>
          <w:p w14:paraId="7BEFDFD0" w14:textId="6C8F0BDC" w:rsidR="00D81FAC" w:rsidRPr="00D81FAC" w:rsidRDefault="00D81FAC" w:rsidP="0083113E">
            <w:pPr>
              <w:ind w:firstLine="0"/>
              <w:rPr>
                <w:b/>
              </w:rPr>
            </w:pPr>
            <w:r w:rsidRPr="00D81FAC">
              <w:rPr>
                <w:b/>
              </w:rPr>
              <w:lastRenderedPageBreak/>
              <w:t>Integration</w:t>
            </w:r>
          </w:p>
        </w:tc>
        <w:tc>
          <w:tcPr>
            <w:tcW w:w="1915" w:type="dxa"/>
          </w:tcPr>
          <w:p w14:paraId="3C6A3955" w14:textId="770AA89F" w:rsidR="00D81FAC" w:rsidRDefault="00A204D3" w:rsidP="0083113E">
            <w:pPr>
              <w:ind w:firstLine="0"/>
            </w:pPr>
            <w:r>
              <w:t>Testing to reduce issue in interacting with dependent systems, external and internal.</w:t>
            </w:r>
          </w:p>
        </w:tc>
        <w:tc>
          <w:tcPr>
            <w:tcW w:w="1915" w:type="dxa"/>
          </w:tcPr>
          <w:p w14:paraId="522634A4" w14:textId="6EF3C183" w:rsidR="00D81FAC" w:rsidRDefault="00A204D3" w:rsidP="0083113E">
            <w:pPr>
              <w:ind w:firstLine="0"/>
            </w:pPr>
            <w:r>
              <w:t>Project Development Team / Black Box Testing Members</w:t>
            </w:r>
          </w:p>
        </w:tc>
        <w:tc>
          <w:tcPr>
            <w:tcW w:w="1915" w:type="dxa"/>
          </w:tcPr>
          <w:p w14:paraId="1EBE4B5A" w14:textId="51FABE21" w:rsidR="00D81FAC" w:rsidRDefault="00A204D3" w:rsidP="0083113E">
            <w:pPr>
              <w:ind w:firstLine="0"/>
            </w:pPr>
            <w:r>
              <w:t>Successful ‘black box’ runtime of full application.</w:t>
            </w:r>
          </w:p>
        </w:tc>
        <w:tc>
          <w:tcPr>
            <w:tcW w:w="1916" w:type="dxa"/>
          </w:tcPr>
          <w:p w14:paraId="055D7206" w14:textId="4C3C54B0" w:rsidR="00D81FAC" w:rsidRDefault="00A204D3" w:rsidP="0083113E">
            <w:pPr>
              <w:ind w:firstLine="0"/>
            </w:pPr>
            <w:r>
              <w:t xml:space="preserve">To test at a </w:t>
            </w:r>
            <w:r w:rsidR="00C75607">
              <w:t>higher-level</w:t>
            </w:r>
            <w:r>
              <w:t xml:space="preserve"> scope, after ensuring modules are covered via unit testing.</w:t>
            </w:r>
          </w:p>
        </w:tc>
      </w:tr>
      <w:tr w:rsidR="00D81FAC" w14:paraId="6CDD6276" w14:textId="77777777" w:rsidTr="00D81FAC">
        <w:tc>
          <w:tcPr>
            <w:tcW w:w="1915" w:type="dxa"/>
          </w:tcPr>
          <w:p w14:paraId="338C0A44" w14:textId="46C6FA0C" w:rsidR="00D81FAC" w:rsidRPr="00D81FAC" w:rsidRDefault="00D81FAC" w:rsidP="0083113E">
            <w:pPr>
              <w:ind w:firstLine="0"/>
              <w:rPr>
                <w:b/>
              </w:rPr>
            </w:pPr>
            <w:r w:rsidRPr="00D81FAC">
              <w:rPr>
                <w:b/>
              </w:rPr>
              <w:t>System</w:t>
            </w:r>
          </w:p>
        </w:tc>
        <w:tc>
          <w:tcPr>
            <w:tcW w:w="1915" w:type="dxa"/>
          </w:tcPr>
          <w:p w14:paraId="1E72AF3E" w14:textId="1892AE77" w:rsidR="00D81FAC" w:rsidRPr="000F5ACB" w:rsidRDefault="000F5ACB" w:rsidP="0083113E">
            <w:pPr>
              <w:ind w:firstLine="0"/>
            </w:pPr>
            <w:r>
              <w:t xml:space="preserve">System testing will include testing the entire application as a whole. This can involve external teams heavily. This is an </w:t>
            </w:r>
            <w:r>
              <w:rPr>
                <w:i/>
              </w:rPr>
              <w:t xml:space="preserve">entire </w:t>
            </w:r>
            <w:r>
              <w:t>system test compared to integration being 2 modules testing together.</w:t>
            </w:r>
          </w:p>
        </w:tc>
        <w:tc>
          <w:tcPr>
            <w:tcW w:w="1915" w:type="dxa"/>
          </w:tcPr>
          <w:p w14:paraId="30B99D83" w14:textId="2AFD7ACB" w:rsidR="00D81FAC" w:rsidRDefault="00C75607" w:rsidP="00C75607">
            <w:pPr>
              <w:ind w:firstLine="0"/>
            </w:pPr>
            <w:r>
              <w:t>Development Team / Project Manager</w:t>
            </w:r>
          </w:p>
        </w:tc>
        <w:tc>
          <w:tcPr>
            <w:tcW w:w="1915" w:type="dxa"/>
          </w:tcPr>
          <w:p w14:paraId="5BDC8913" w14:textId="4189B622" w:rsidR="00D81FAC" w:rsidRDefault="00C75607" w:rsidP="0083113E">
            <w:pPr>
              <w:ind w:firstLine="0"/>
            </w:pPr>
            <w:r>
              <w:t>Successful runtime test script provided to direct stakeholders.</w:t>
            </w:r>
          </w:p>
        </w:tc>
        <w:tc>
          <w:tcPr>
            <w:tcW w:w="1916" w:type="dxa"/>
          </w:tcPr>
          <w:p w14:paraId="3683799E" w14:textId="160E4194" w:rsidR="00D81FAC" w:rsidRDefault="00C75607" w:rsidP="0083113E">
            <w:pPr>
              <w:ind w:firstLine="0"/>
            </w:pPr>
            <w:r>
              <w:t>This ensures a working ‘whole’ picture.</w:t>
            </w:r>
          </w:p>
        </w:tc>
      </w:tr>
      <w:tr w:rsidR="00D81FAC" w14:paraId="137633CF" w14:textId="77777777" w:rsidTr="00D81FAC">
        <w:tc>
          <w:tcPr>
            <w:tcW w:w="1915" w:type="dxa"/>
          </w:tcPr>
          <w:p w14:paraId="04172E53" w14:textId="5A737367" w:rsidR="00D81FAC" w:rsidRPr="00D81FAC" w:rsidRDefault="00D81FAC" w:rsidP="0083113E">
            <w:pPr>
              <w:ind w:firstLine="0"/>
              <w:rPr>
                <w:b/>
              </w:rPr>
            </w:pPr>
            <w:r w:rsidRPr="00D81FAC">
              <w:rPr>
                <w:b/>
              </w:rPr>
              <w:lastRenderedPageBreak/>
              <w:t>Acceptance</w:t>
            </w:r>
          </w:p>
        </w:tc>
        <w:tc>
          <w:tcPr>
            <w:tcW w:w="1915" w:type="dxa"/>
          </w:tcPr>
          <w:p w14:paraId="0858D789" w14:textId="03FF69D1" w:rsidR="00D81FAC" w:rsidRDefault="00F753B2" w:rsidP="00F768A5">
            <w:pPr>
              <w:ind w:firstLine="0"/>
            </w:pPr>
            <w:r>
              <w:t>Acceptance testing can be considered a ‘mass’ test to ensure it is ready for release. Market Smart will release a small internal Alph</w:t>
            </w:r>
            <w:r w:rsidR="00F768A5">
              <w:t>a.</w:t>
            </w:r>
          </w:p>
        </w:tc>
        <w:tc>
          <w:tcPr>
            <w:tcW w:w="1915" w:type="dxa"/>
          </w:tcPr>
          <w:p w14:paraId="53514AC8" w14:textId="53275897" w:rsidR="00D81FAC" w:rsidRDefault="00F753B2" w:rsidP="0083113E">
            <w:pPr>
              <w:ind w:firstLine="0"/>
            </w:pPr>
            <w:r>
              <w:t>All Stakeholders</w:t>
            </w:r>
          </w:p>
        </w:tc>
        <w:tc>
          <w:tcPr>
            <w:tcW w:w="1915" w:type="dxa"/>
          </w:tcPr>
          <w:p w14:paraId="70AEB458" w14:textId="277E7578" w:rsidR="00D81FAC" w:rsidRDefault="00F753B2" w:rsidP="0083113E">
            <w:pPr>
              <w:ind w:firstLine="0"/>
            </w:pPr>
            <w:r>
              <w:t>Gathered Feedback Collected &amp; Delivered</w:t>
            </w:r>
          </w:p>
        </w:tc>
        <w:tc>
          <w:tcPr>
            <w:tcW w:w="1916" w:type="dxa"/>
          </w:tcPr>
          <w:p w14:paraId="79497E10" w14:textId="1334B0AD" w:rsidR="00D81FAC" w:rsidRDefault="00F753B2" w:rsidP="0083113E">
            <w:pPr>
              <w:ind w:firstLine="0"/>
            </w:pPr>
            <w:r>
              <w:t>Test in a controlled release environment to source feedback and potential issues.</w:t>
            </w:r>
          </w:p>
        </w:tc>
      </w:tr>
      <w:tr w:rsidR="00D81FAC" w14:paraId="6D08E79B" w14:textId="77777777" w:rsidTr="00D81FAC">
        <w:tc>
          <w:tcPr>
            <w:tcW w:w="1915" w:type="dxa"/>
          </w:tcPr>
          <w:p w14:paraId="38AE59C0" w14:textId="1A1F167B" w:rsidR="00D81FAC" w:rsidRPr="00D81FAC" w:rsidRDefault="00D81FAC" w:rsidP="0083113E">
            <w:pPr>
              <w:ind w:firstLine="0"/>
              <w:rPr>
                <w:b/>
              </w:rPr>
            </w:pPr>
            <w:r w:rsidRPr="00D81FAC">
              <w:rPr>
                <w:b/>
              </w:rPr>
              <w:t>Usability</w:t>
            </w:r>
          </w:p>
        </w:tc>
        <w:tc>
          <w:tcPr>
            <w:tcW w:w="1915" w:type="dxa"/>
          </w:tcPr>
          <w:p w14:paraId="13B5F484" w14:textId="7D65FBD4" w:rsidR="00D81FAC" w:rsidRDefault="00F768A5" w:rsidP="0083113E">
            <w:pPr>
              <w:ind w:firstLine="0"/>
            </w:pPr>
            <w:r>
              <w:t xml:space="preserve">Usability testing will take form of beta releases for Market Smart. This includes observance and external </w:t>
            </w:r>
            <w:r w:rsidR="009C2DCB">
              <w:t>candidates</w:t>
            </w:r>
            <w:r>
              <w:t>.</w:t>
            </w:r>
          </w:p>
        </w:tc>
        <w:tc>
          <w:tcPr>
            <w:tcW w:w="1915" w:type="dxa"/>
          </w:tcPr>
          <w:p w14:paraId="467236A8" w14:textId="74B19DA0" w:rsidR="00D81FAC" w:rsidRDefault="009C2DCB" w:rsidP="0083113E">
            <w:pPr>
              <w:ind w:firstLine="0"/>
            </w:pPr>
            <w:r>
              <w:t>All Stakeholders / Small External Candidates</w:t>
            </w:r>
          </w:p>
        </w:tc>
        <w:tc>
          <w:tcPr>
            <w:tcW w:w="1915" w:type="dxa"/>
          </w:tcPr>
          <w:p w14:paraId="26A7A88B" w14:textId="74FF236D" w:rsidR="00D81FAC" w:rsidRDefault="00857B3C" w:rsidP="0083113E">
            <w:pPr>
              <w:ind w:firstLine="0"/>
            </w:pPr>
            <w:r>
              <w:t>Gathered Feedback Collected &amp; Delivered</w:t>
            </w:r>
          </w:p>
        </w:tc>
        <w:tc>
          <w:tcPr>
            <w:tcW w:w="1916" w:type="dxa"/>
          </w:tcPr>
          <w:p w14:paraId="08F9AA5A" w14:textId="486200BC" w:rsidR="00D81FAC" w:rsidRDefault="00857B3C" w:rsidP="0083113E">
            <w:pPr>
              <w:ind w:firstLine="0"/>
            </w:pPr>
            <w:r>
              <w:t>Testing with an external audience that less knowledge and different perspective on the project at hand. All feedback here is considered</w:t>
            </w:r>
            <w:r w:rsidR="00C37FE4">
              <w:t xml:space="preserve"> and may inform the next sprint cycle.</w:t>
            </w:r>
          </w:p>
        </w:tc>
      </w:tr>
    </w:tbl>
    <w:p w14:paraId="1A1B538B" w14:textId="4126C073" w:rsidR="001071A0" w:rsidRDefault="001071A0" w:rsidP="003524FC">
      <w:pPr>
        <w:spacing w:after="200" w:line="276" w:lineRule="auto"/>
        <w:ind w:firstLine="0"/>
      </w:pPr>
    </w:p>
    <w:p w14:paraId="18C53C92" w14:textId="77777777" w:rsidR="00AB1D92" w:rsidRDefault="00AB1D92" w:rsidP="00AB1D92">
      <w:pPr>
        <w:spacing w:after="200" w:line="276" w:lineRule="auto"/>
        <w:ind w:firstLine="0"/>
        <w:rPr>
          <w:b/>
          <w:bCs/>
        </w:rPr>
      </w:pPr>
      <w:r w:rsidRPr="00AB1D92">
        <w:rPr>
          <w:b/>
          <w:bCs/>
        </w:rPr>
        <w:lastRenderedPageBreak/>
        <w:t>Section 9: Quality Checklist</w:t>
      </w:r>
    </w:p>
    <w:p w14:paraId="43D59878" w14:textId="77777777" w:rsidR="00FB211B" w:rsidRDefault="00FB211B" w:rsidP="00AB1D92">
      <w:pPr>
        <w:spacing w:after="200" w:line="276" w:lineRule="auto"/>
        <w:ind w:firstLine="0"/>
        <w:rPr>
          <w:b/>
          <w:bCs/>
        </w:rPr>
      </w:pPr>
    </w:p>
    <w:p w14:paraId="74471034" w14:textId="5B7814BF" w:rsidR="00FB211B" w:rsidRDefault="00FB211B" w:rsidP="00183390">
      <w:pPr>
        <w:spacing w:after="200" w:line="276" w:lineRule="auto"/>
        <w:rPr>
          <w:bCs/>
        </w:rPr>
      </w:pPr>
      <w:r>
        <w:rPr>
          <w:bCs/>
        </w:rPr>
        <w:t>The quality checklist below details deliverables ensuring proper communication, development quality, and thoroughness throughout all stages of development. Use the ‘phase’ column to refer to which phase this deliverable is relative to, the deliverable name and description to refer to what the deliverable is and how it assists in quality, and the description of quality deliverable.</w:t>
      </w:r>
    </w:p>
    <w:p w14:paraId="55A379DD" w14:textId="77777777" w:rsidR="00FB211B" w:rsidRDefault="00FB211B" w:rsidP="00AB1D92">
      <w:pPr>
        <w:spacing w:after="200" w:line="276" w:lineRule="auto"/>
        <w:ind w:firstLine="0"/>
        <w:rPr>
          <w:bCs/>
        </w:rPr>
      </w:pPr>
    </w:p>
    <w:p w14:paraId="7B86E481" w14:textId="77777777" w:rsidR="00FB211B" w:rsidRPr="00FB211B" w:rsidRDefault="00FB211B" w:rsidP="00AB1D92">
      <w:pPr>
        <w:spacing w:after="200" w:line="276" w:lineRule="auto"/>
        <w:ind w:firstLine="0"/>
        <w:rPr>
          <w:bCs/>
        </w:rPr>
      </w:pPr>
    </w:p>
    <w:tbl>
      <w:tblPr>
        <w:tblStyle w:val="TableGrid"/>
        <w:tblW w:w="0" w:type="auto"/>
        <w:tblLook w:val="04A0" w:firstRow="1" w:lastRow="0" w:firstColumn="1" w:lastColumn="0" w:noHBand="0" w:noVBand="1"/>
      </w:tblPr>
      <w:tblGrid>
        <w:gridCol w:w="2394"/>
        <w:gridCol w:w="2394"/>
        <w:gridCol w:w="2394"/>
        <w:gridCol w:w="2394"/>
      </w:tblGrid>
      <w:tr w:rsidR="002F1D0B" w14:paraId="27C70936" w14:textId="77777777" w:rsidTr="002F1D0B">
        <w:tc>
          <w:tcPr>
            <w:tcW w:w="2394" w:type="dxa"/>
          </w:tcPr>
          <w:p w14:paraId="1742A408" w14:textId="5382315B" w:rsidR="002F1D0B" w:rsidRPr="002F1D0B" w:rsidRDefault="002F1D0B" w:rsidP="00AB1D92">
            <w:pPr>
              <w:spacing w:after="200" w:line="276" w:lineRule="auto"/>
              <w:ind w:firstLine="0"/>
              <w:rPr>
                <w:b/>
              </w:rPr>
            </w:pPr>
            <w:r w:rsidRPr="002F1D0B">
              <w:rPr>
                <w:b/>
              </w:rPr>
              <w:t>Phase</w:t>
            </w:r>
          </w:p>
        </w:tc>
        <w:tc>
          <w:tcPr>
            <w:tcW w:w="2394" w:type="dxa"/>
          </w:tcPr>
          <w:p w14:paraId="729B83F8" w14:textId="44AC433B" w:rsidR="002F1D0B" w:rsidRPr="002F1D0B" w:rsidRDefault="002F1D0B" w:rsidP="00AB1D92">
            <w:pPr>
              <w:spacing w:after="200" w:line="276" w:lineRule="auto"/>
              <w:ind w:firstLine="0"/>
              <w:rPr>
                <w:b/>
              </w:rPr>
            </w:pPr>
            <w:r w:rsidRPr="002F1D0B">
              <w:rPr>
                <w:b/>
              </w:rPr>
              <w:t>Deliverable Name</w:t>
            </w:r>
          </w:p>
        </w:tc>
        <w:tc>
          <w:tcPr>
            <w:tcW w:w="2394" w:type="dxa"/>
          </w:tcPr>
          <w:p w14:paraId="5322C2B8" w14:textId="1F9BF9BD" w:rsidR="002F1D0B" w:rsidRPr="002F1D0B" w:rsidRDefault="002F1D0B" w:rsidP="00AB1D92">
            <w:pPr>
              <w:spacing w:after="200" w:line="276" w:lineRule="auto"/>
              <w:ind w:firstLine="0"/>
              <w:rPr>
                <w:b/>
              </w:rPr>
            </w:pPr>
            <w:r w:rsidRPr="002F1D0B">
              <w:rPr>
                <w:b/>
              </w:rPr>
              <w:t>Description</w:t>
            </w:r>
          </w:p>
        </w:tc>
        <w:tc>
          <w:tcPr>
            <w:tcW w:w="2394" w:type="dxa"/>
          </w:tcPr>
          <w:p w14:paraId="7794EFF9" w14:textId="3DC89031" w:rsidR="002F1D0B" w:rsidRPr="002F1D0B" w:rsidRDefault="002F1D0B" w:rsidP="00AB1D92">
            <w:pPr>
              <w:spacing w:after="200" w:line="276" w:lineRule="auto"/>
              <w:ind w:firstLine="0"/>
              <w:rPr>
                <w:b/>
              </w:rPr>
            </w:pPr>
            <w:r w:rsidRPr="002F1D0B">
              <w:rPr>
                <w:b/>
              </w:rPr>
              <w:t>Description of Quality</w:t>
            </w:r>
          </w:p>
        </w:tc>
      </w:tr>
      <w:tr w:rsidR="002F1D0B" w14:paraId="4D086119" w14:textId="77777777" w:rsidTr="002F1D0B">
        <w:tc>
          <w:tcPr>
            <w:tcW w:w="2394" w:type="dxa"/>
          </w:tcPr>
          <w:p w14:paraId="19B929DF" w14:textId="2CCB177C" w:rsidR="002F1D0B" w:rsidRDefault="001851B0" w:rsidP="00AB1D92">
            <w:pPr>
              <w:spacing w:after="200" w:line="276" w:lineRule="auto"/>
              <w:ind w:firstLine="0"/>
            </w:pPr>
            <w:r>
              <w:t>Requirements</w:t>
            </w:r>
          </w:p>
        </w:tc>
        <w:tc>
          <w:tcPr>
            <w:tcW w:w="2394" w:type="dxa"/>
          </w:tcPr>
          <w:p w14:paraId="6F880DE6" w14:textId="0650CAB7" w:rsidR="002F1D0B" w:rsidRDefault="001851B0" w:rsidP="00AB1D92">
            <w:pPr>
              <w:spacing w:after="200" w:line="276" w:lineRule="auto"/>
              <w:ind w:firstLine="0"/>
            </w:pPr>
            <w:r>
              <w:t>Requirements Documentation</w:t>
            </w:r>
          </w:p>
        </w:tc>
        <w:tc>
          <w:tcPr>
            <w:tcW w:w="2394" w:type="dxa"/>
          </w:tcPr>
          <w:p w14:paraId="518A321B" w14:textId="647D79B6" w:rsidR="002F1D0B" w:rsidRDefault="001851B0" w:rsidP="00AB1D92">
            <w:pPr>
              <w:spacing w:after="200" w:line="276" w:lineRule="auto"/>
              <w:ind w:firstLine="0"/>
            </w:pPr>
            <w:r>
              <w:t>Minimum application structure and features expected by all major stakeholders. This will serve as a verification point throughout the project.</w:t>
            </w:r>
          </w:p>
        </w:tc>
        <w:tc>
          <w:tcPr>
            <w:tcW w:w="2394" w:type="dxa"/>
          </w:tcPr>
          <w:p w14:paraId="3DB111E5" w14:textId="4A1A3AF7" w:rsidR="002F1D0B" w:rsidRDefault="001851B0" w:rsidP="00AB1D92">
            <w:pPr>
              <w:spacing w:after="200" w:line="276" w:lineRule="auto"/>
              <w:ind w:firstLine="0"/>
            </w:pPr>
            <w:r>
              <w:t>3-4 Requirements minimum. Very speci</w:t>
            </w:r>
            <w:r w:rsidR="00187E91">
              <w:t>fic, tangible, and measurable r</w:t>
            </w:r>
            <w:r>
              <w:t>equirements.</w:t>
            </w:r>
          </w:p>
        </w:tc>
      </w:tr>
      <w:tr w:rsidR="002F1D0B" w14:paraId="6483D3F5" w14:textId="77777777" w:rsidTr="002F1D0B">
        <w:tc>
          <w:tcPr>
            <w:tcW w:w="2394" w:type="dxa"/>
          </w:tcPr>
          <w:p w14:paraId="5581CCEE" w14:textId="2151CFF6" w:rsidR="002F1D0B" w:rsidRDefault="0064042F" w:rsidP="00AB1D92">
            <w:pPr>
              <w:spacing w:after="200" w:line="276" w:lineRule="auto"/>
              <w:ind w:firstLine="0"/>
            </w:pPr>
            <w:r>
              <w:t>Requirements</w:t>
            </w:r>
          </w:p>
        </w:tc>
        <w:tc>
          <w:tcPr>
            <w:tcW w:w="2394" w:type="dxa"/>
          </w:tcPr>
          <w:p w14:paraId="6F9F9FEC" w14:textId="5AA3E748" w:rsidR="002F1D0B" w:rsidRDefault="0064042F" w:rsidP="00AB1D92">
            <w:pPr>
              <w:spacing w:after="200" w:line="276" w:lineRule="auto"/>
              <w:ind w:firstLine="0"/>
            </w:pPr>
            <w:r>
              <w:t>Requirements Verification</w:t>
            </w:r>
          </w:p>
        </w:tc>
        <w:tc>
          <w:tcPr>
            <w:tcW w:w="2394" w:type="dxa"/>
          </w:tcPr>
          <w:p w14:paraId="59C71C4A" w14:textId="69A2D347" w:rsidR="002F1D0B" w:rsidRPr="009659F5" w:rsidRDefault="009659F5" w:rsidP="00AB1D92">
            <w:pPr>
              <w:spacing w:after="200" w:line="276" w:lineRule="auto"/>
              <w:ind w:firstLine="0"/>
              <w:rPr>
                <w:vertAlign w:val="superscript"/>
              </w:rPr>
            </w:pPr>
            <w:r>
              <w:t>“</w:t>
            </w:r>
            <w:r w:rsidRPr="009659F5">
              <w:t>The deliverable of </w:t>
            </w:r>
            <w:r w:rsidRPr="009659F5">
              <w:rPr>
                <w:b/>
                <w:bCs/>
              </w:rPr>
              <w:t>Requirements Verification</w:t>
            </w:r>
            <w:r w:rsidRPr="009659F5">
              <w:t xml:space="preserve"> is a formal acceptance by the users that all requirements have been met. User acceptance must be both documented and approved. The business users' participation in reviewing, testing, and verifying the product is the best assurance of the success of </w:t>
            </w:r>
            <w:r w:rsidRPr="009659F5">
              <w:lastRenderedPageBreak/>
              <w:t>Requirements Verification. Key contributing factors include early and sufficient user involvement in the requirement processes.</w:t>
            </w:r>
            <w:r>
              <w:t xml:space="preserve">” </w:t>
            </w:r>
            <w:r>
              <w:rPr>
                <w:vertAlign w:val="superscript"/>
              </w:rPr>
              <w:t>9</w:t>
            </w:r>
          </w:p>
        </w:tc>
        <w:tc>
          <w:tcPr>
            <w:tcW w:w="2394" w:type="dxa"/>
          </w:tcPr>
          <w:p w14:paraId="469530F4" w14:textId="26904B5D" w:rsidR="002F1D0B" w:rsidRDefault="009659F5" w:rsidP="00AB1D92">
            <w:pPr>
              <w:spacing w:after="200" w:line="276" w:lineRule="auto"/>
              <w:ind w:firstLine="0"/>
            </w:pPr>
            <w:r>
              <w:lastRenderedPageBreak/>
              <w:t>Signed requirements verification documentation.</w:t>
            </w:r>
          </w:p>
        </w:tc>
      </w:tr>
      <w:tr w:rsidR="002F1D0B" w14:paraId="5FB8D004" w14:textId="77777777" w:rsidTr="002F1D0B">
        <w:tc>
          <w:tcPr>
            <w:tcW w:w="2394" w:type="dxa"/>
          </w:tcPr>
          <w:p w14:paraId="30675D9C" w14:textId="08A7EDA7" w:rsidR="002F1D0B" w:rsidRDefault="009659F5" w:rsidP="00AB1D92">
            <w:pPr>
              <w:spacing w:after="200" w:line="276" w:lineRule="auto"/>
              <w:ind w:firstLine="0"/>
            </w:pPr>
            <w:r>
              <w:lastRenderedPageBreak/>
              <w:t>Design</w:t>
            </w:r>
          </w:p>
        </w:tc>
        <w:tc>
          <w:tcPr>
            <w:tcW w:w="2394" w:type="dxa"/>
          </w:tcPr>
          <w:p w14:paraId="087EE9F7" w14:textId="2D54E25B" w:rsidR="002F1D0B" w:rsidRDefault="009659F5" w:rsidP="00AB1D92">
            <w:pPr>
              <w:spacing w:after="200" w:line="276" w:lineRule="auto"/>
              <w:ind w:firstLine="0"/>
            </w:pPr>
            <w:r>
              <w:t>Design Document</w:t>
            </w:r>
          </w:p>
        </w:tc>
        <w:tc>
          <w:tcPr>
            <w:tcW w:w="2394" w:type="dxa"/>
          </w:tcPr>
          <w:p w14:paraId="07E2565E" w14:textId="2C7C89DD" w:rsidR="002F1D0B" w:rsidRDefault="009659F5" w:rsidP="00AB1D92">
            <w:pPr>
              <w:spacing w:after="200" w:line="276" w:lineRule="auto"/>
              <w:ind w:firstLine="0"/>
            </w:pPr>
            <w:r>
              <w:t>A working timeline of teams, work to be done, and how this relates to the requirements of the project.</w:t>
            </w:r>
          </w:p>
        </w:tc>
        <w:tc>
          <w:tcPr>
            <w:tcW w:w="2394" w:type="dxa"/>
          </w:tcPr>
          <w:p w14:paraId="1117F904" w14:textId="40C19DBB" w:rsidR="002F1D0B" w:rsidRDefault="009659F5" w:rsidP="00AB1D92">
            <w:pPr>
              <w:spacing w:after="200" w:line="276" w:lineRule="auto"/>
              <w:ind w:firstLine="0"/>
            </w:pPr>
            <w:r>
              <w:t>Initial timeline of project design milestones</w:t>
            </w:r>
          </w:p>
        </w:tc>
      </w:tr>
      <w:tr w:rsidR="002F1D0B" w14:paraId="12AF68D4" w14:textId="77777777" w:rsidTr="002F1D0B">
        <w:tc>
          <w:tcPr>
            <w:tcW w:w="2394" w:type="dxa"/>
          </w:tcPr>
          <w:p w14:paraId="501100D2" w14:textId="43FEE9C7" w:rsidR="002F1D0B" w:rsidRDefault="002E4C56" w:rsidP="00AB1D92">
            <w:pPr>
              <w:spacing w:after="200" w:line="276" w:lineRule="auto"/>
              <w:ind w:firstLine="0"/>
            </w:pPr>
            <w:r>
              <w:t>Design</w:t>
            </w:r>
          </w:p>
        </w:tc>
        <w:tc>
          <w:tcPr>
            <w:tcW w:w="2394" w:type="dxa"/>
          </w:tcPr>
          <w:p w14:paraId="37594A30" w14:textId="255B496B" w:rsidR="002F1D0B" w:rsidRDefault="002E4C56" w:rsidP="00AB1D92">
            <w:pPr>
              <w:spacing w:after="200" w:line="276" w:lineRule="auto"/>
              <w:ind w:firstLine="0"/>
            </w:pPr>
            <w:r>
              <w:t>UI Mockups</w:t>
            </w:r>
          </w:p>
        </w:tc>
        <w:tc>
          <w:tcPr>
            <w:tcW w:w="2394" w:type="dxa"/>
          </w:tcPr>
          <w:p w14:paraId="777FDB5E" w14:textId="6976BFD4" w:rsidR="002F1D0B" w:rsidRDefault="002E4C56" w:rsidP="00AB1D92">
            <w:pPr>
              <w:spacing w:after="200" w:line="276" w:lineRule="auto"/>
              <w:ind w:firstLine="0"/>
            </w:pPr>
            <w:r>
              <w:t>UI Mockups will define look and feel of the Market Smart application. Design will not be beholden to the mockups, but mockups are required at the beginning of design.</w:t>
            </w:r>
          </w:p>
        </w:tc>
        <w:tc>
          <w:tcPr>
            <w:tcW w:w="2394" w:type="dxa"/>
          </w:tcPr>
          <w:p w14:paraId="7F0F8D5F" w14:textId="28721E1F" w:rsidR="002F1D0B" w:rsidRDefault="002E4C56" w:rsidP="002E4C56">
            <w:pPr>
              <w:spacing w:after="200" w:line="276" w:lineRule="auto"/>
              <w:ind w:firstLine="0"/>
            </w:pPr>
            <w:r>
              <w:t>UI Mockup for each major site feature in Market Smart at beginning of design, signed by Project Manager</w:t>
            </w:r>
          </w:p>
        </w:tc>
      </w:tr>
      <w:tr w:rsidR="002F1D0B" w14:paraId="3C190AAA" w14:textId="77777777" w:rsidTr="002F1D0B">
        <w:tc>
          <w:tcPr>
            <w:tcW w:w="2394" w:type="dxa"/>
          </w:tcPr>
          <w:p w14:paraId="6E555578" w14:textId="11A2083A" w:rsidR="002F1D0B" w:rsidRDefault="005E1E67" w:rsidP="00AB1D92">
            <w:pPr>
              <w:spacing w:after="200" w:line="276" w:lineRule="auto"/>
              <w:ind w:firstLine="0"/>
            </w:pPr>
            <w:r>
              <w:t>Design</w:t>
            </w:r>
          </w:p>
        </w:tc>
        <w:tc>
          <w:tcPr>
            <w:tcW w:w="2394" w:type="dxa"/>
          </w:tcPr>
          <w:p w14:paraId="5ABCCF3C" w14:textId="10225B76" w:rsidR="002F1D0B" w:rsidRDefault="005E1E67" w:rsidP="00AB1D92">
            <w:pPr>
              <w:spacing w:after="200" w:line="276" w:lineRule="auto"/>
              <w:ind w:firstLine="0"/>
            </w:pPr>
            <w:r>
              <w:t>User Navigation Flow Chart</w:t>
            </w:r>
          </w:p>
        </w:tc>
        <w:tc>
          <w:tcPr>
            <w:tcW w:w="2394" w:type="dxa"/>
          </w:tcPr>
          <w:p w14:paraId="18670757" w14:textId="111B6ECC" w:rsidR="002F1D0B" w:rsidRDefault="005E1E67" w:rsidP="00AB1D92">
            <w:pPr>
              <w:spacing w:after="200" w:line="276" w:lineRule="auto"/>
              <w:ind w:firstLine="0"/>
            </w:pPr>
            <w:r>
              <w:t>A functional pairing to the UI mockups, user flow charts will display the user navigation and desired experience.</w:t>
            </w:r>
          </w:p>
        </w:tc>
        <w:tc>
          <w:tcPr>
            <w:tcW w:w="2394" w:type="dxa"/>
          </w:tcPr>
          <w:p w14:paraId="43916694" w14:textId="2A5C72B0" w:rsidR="002F1D0B" w:rsidRDefault="005E1E67" w:rsidP="00AB1D92">
            <w:pPr>
              <w:spacing w:after="200" w:line="276" w:lineRule="auto"/>
              <w:ind w:firstLine="0"/>
            </w:pPr>
            <w:r>
              <w:t>1 Flow chart developed to UML2.0 standards displaying user navigation signed by Project Manager.</w:t>
            </w:r>
          </w:p>
        </w:tc>
      </w:tr>
      <w:tr w:rsidR="002F1D0B" w14:paraId="2C7AA129" w14:textId="77777777" w:rsidTr="002F1D0B">
        <w:tc>
          <w:tcPr>
            <w:tcW w:w="2394" w:type="dxa"/>
          </w:tcPr>
          <w:p w14:paraId="27BAFFDD" w14:textId="0515AA3E" w:rsidR="002F1D0B" w:rsidRDefault="003B4D8E" w:rsidP="00AB1D92">
            <w:pPr>
              <w:spacing w:after="200" w:line="276" w:lineRule="auto"/>
              <w:ind w:firstLine="0"/>
            </w:pPr>
            <w:r>
              <w:t>Development</w:t>
            </w:r>
          </w:p>
        </w:tc>
        <w:tc>
          <w:tcPr>
            <w:tcW w:w="2394" w:type="dxa"/>
          </w:tcPr>
          <w:p w14:paraId="4BF68E89" w14:textId="6CE97DB8" w:rsidR="002F1D0B" w:rsidRDefault="00300967" w:rsidP="00AB1D92">
            <w:pPr>
              <w:spacing w:after="200" w:line="276" w:lineRule="auto"/>
              <w:ind w:firstLine="0"/>
            </w:pPr>
            <w:r>
              <w:t>Milestone Reports</w:t>
            </w:r>
          </w:p>
        </w:tc>
        <w:tc>
          <w:tcPr>
            <w:tcW w:w="2394" w:type="dxa"/>
          </w:tcPr>
          <w:p w14:paraId="4CC70206" w14:textId="7F421D33" w:rsidR="002F1D0B" w:rsidRDefault="00300967" w:rsidP="00300967">
            <w:pPr>
              <w:spacing w:after="200" w:line="276" w:lineRule="auto"/>
              <w:ind w:firstLine="0"/>
            </w:pPr>
            <w:r>
              <w:t xml:space="preserve">Major status reports communicating the progress of development for Market Smart. This provides transparency to major stakeholders during the </w:t>
            </w:r>
            <w:r>
              <w:lastRenderedPageBreak/>
              <w:t>development process</w:t>
            </w:r>
          </w:p>
        </w:tc>
        <w:tc>
          <w:tcPr>
            <w:tcW w:w="2394" w:type="dxa"/>
          </w:tcPr>
          <w:p w14:paraId="09A57B5F" w14:textId="26672BC9" w:rsidR="002F1D0B" w:rsidRDefault="00300967" w:rsidP="00AB1D92">
            <w:pPr>
              <w:spacing w:after="200" w:line="276" w:lineRule="auto"/>
              <w:ind w:firstLine="0"/>
            </w:pPr>
            <w:r>
              <w:lastRenderedPageBreak/>
              <w:t>Milestone report once every 2 months detailing tangible progress on app.</w:t>
            </w:r>
          </w:p>
        </w:tc>
      </w:tr>
      <w:tr w:rsidR="002F1D0B" w14:paraId="74BB594B" w14:textId="77777777" w:rsidTr="002F1D0B">
        <w:tc>
          <w:tcPr>
            <w:tcW w:w="2394" w:type="dxa"/>
          </w:tcPr>
          <w:p w14:paraId="77857DD4" w14:textId="5F07740B" w:rsidR="002F1D0B" w:rsidRDefault="00300967" w:rsidP="00AB1D92">
            <w:pPr>
              <w:spacing w:after="200" w:line="276" w:lineRule="auto"/>
              <w:ind w:firstLine="0"/>
            </w:pPr>
            <w:r>
              <w:lastRenderedPageBreak/>
              <w:t>Development</w:t>
            </w:r>
          </w:p>
        </w:tc>
        <w:tc>
          <w:tcPr>
            <w:tcW w:w="2394" w:type="dxa"/>
          </w:tcPr>
          <w:p w14:paraId="57392959" w14:textId="3BFBA269" w:rsidR="002F1D0B" w:rsidRDefault="00300967" w:rsidP="00AB1D92">
            <w:pPr>
              <w:spacing w:after="200" w:line="276" w:lineRule="auto"/>
              <w:ind w:firstLine="0"/>
            </w:pPr>
            <w:r>
              <w:t>Test Data</w:t>
            </w:r>
          </w:p>
        </w:tc>
        <w:tc>
          <w:tcPr>
            <w:tcW w:w="2394" w:type="dxa"/>
          </w:tcPr>
          <w:p w14:paraId="46F41492" w14:textId="3F927CDF" w:rsidR="002F1D0B" w:rsidRDefault="00300967" w:rsidP="00AB1D92">
            <w:pPr>
              <w:spacing w:after="200" w:line="276" w:lineRule="auto"/>
              <w:ind w:firstLine="0"/>
            </w:pPr>
            <w:r>
              <w:t>For development team use, historical test data to ensure quality of Market Smart</w:t>
            </w:r>
          </w:p>
        </w:tc>
        <w:tc>
          <w:tcPr>
            <w:tcW w:w="2394" w:type="dxa"/>
          </w:tcPr>
          <w:p w14:paraId="1CC60BB1" w14:textId="6E70EEF8" w:rsidR="002F1D0B" w:rsidRDefault="007F0383" w:rsidP="00AB1D92">
            <w:pPr>
              <w:spacing w:after="200" w:line="276" w:lineRule="auto"/>
              <w:ind w:firstLine="0"/>
            </w:pPr>
            <w:r>
              <w:t xml:space="preserve">Archived test data as system testing is happening. </w:t>
            </w:r>
          </w:p>
        </w:tc>
      </w:tr>
      <w:tr w:rsidR="002F1D0B" w14:paraId="480116A1" w14:textId="77777777" w:rsidTr="002F1D0B">
        <w:tc>
          <w:tcPr>
            <w:tcW w:w="2394" w:type="dxa"/>
          </w:tcPr>
          <w:p w14:paraId="525D83D6" w14:textId="1FD6616D" w:rsidR="002F1D0B" w:rsidRDefault="00B05D61" w:rsidP="00AB1D92">
            <w:pPr>
              <w:spacing w:after="200" w:line="276" w:lineRule="auto"/>
              <w:ind w:firstLine="0"/>
            </w:pPr>
            <w:r>
              <w:t>Development</w:t>
            </w:r>
          </w:p>
        </w:tc>
        <w:tc>
          <w:tcPr>
            <w:tcW w:w="2394" w:type="dxa"/>
          </w:tcPr>
          <w:p w14:paraId="689790AA" w14:textId="7E6453A2" w:rsidR="002F1D0B" w:rsidRDefault="00B05D61" w:rsidP="00AB1D92">
            <w:pPr>
              <w:spacing w:after="200" w:line="276" w:lineRule="auto"/>
              <w:ind w:firstLine="0"/>
            </w:pPr>
            <w:r>
              <w:t>User Manual</w:t>
            </w:r>
          </w:p>
        </w:tc>
        <w:tc>
          <w:tcPr>
            <w:tcW w:w="2394" w:type="dxa"/>
          </w:tcPr>
          <w:p w14:paraId="1995C77D" w14:textId="5A41D8E3" w:rsidR="002F1D0B" w:rsidRDefault="00B05D61" w:rsidP="00AB1D92">
            <w:pPr>
              <w:spacing w:after="200" w:line="276" w:lineRule="auto"/>
              <w:ind w:firstLine="0"/>
            </w:pPr>
            <w:r>
              <w:t>A user manual will be developed along side Market Smart to, at a basis, provide a laymen’s guide to navigating Market Smart.</w:t>
            </w:r>
          </w:p>
        </w:tc>
        <w:tc>
          <w:tcPr>
            <w:tcW w:w="2394" w:type="dxa"/>
          </w:tcPr>
          <w:p w14:paraId="2212D84F" w14:textId="66939BCF" w:rsidR="002F1D0B" w:rsidRDefault="00B05D61" w:rsidP="00AB1D92">
            <w:pPr>
              <w:spacing w:after="200" w:line="276" w:lineRule="auto"/>
              <w:ind w:firstLine="0"/>
            </w:pPr>
            <w:r>
              <w:t xml:space="preserve">Detailed walkthrough steps for each major feature </w:t>
            </w:r>
            <w:r w:rsidR="00986037">
              <w:t>in the Market Smart application.</w:t>
            </w:r>
          </w:p>
        </w:tc>
      </w:tr>
      <w:tr w:rsidR="002F1D0B" w14:paraId="3D14320E" w14:textId="77777777" w:rsidTr="002F1D0B">
        <w:tc>
          <w:tcPr>
            <w:tcW w:w="2394" w:type="dxa"/>
          </w:tcPr>
          <w:p w14:paraId="6CCE06B6" w14:textId="1C62A68E" w:rsidR="002F1D0B" w:rsidRDefault="00907D1D" w:rsidP="00AB1D92">
            <w:pPr>
              <w:spacing w:after="200" w:line="276" w:lineRule="auto"/>
              <w:ind w:firstLine="0"/>
            </w:pPr>
            <w:r>
              <w:t>Testing</w:t>
            </w:r>
          </w:p>
        </w:tc>
        <w:tc>
          <w:tcPr>
            <w:tcW w:w="2394" w:type="dxa"/>
          </w:tcPr>
          <w:p w14:paraId="36E4675C" w14:textId="710A1C13" w:rsidR="002F1D0B" w:rsidRDefault="00907D1D" w:rsidP="00AB1D92">
            <w:pPr>
              <w:spacing w:after="200" w:line="276" w:lineRule="auto"/>
              <w:ind w:firstLine="0"/>
            </w:pPr>
            <w:r>
              <w:t>QA Proof of Testing</w:t>
            </w:r>
          </w:p>
        </w:tc>
        <w:tc>
          <w:tcPr>
            <w:tcW w:w="2394" w:type="dxa"/>
          </w:tcPr>
          <w:p w14:paraId="735DF5FB" w14:textId="2BE3FEF6" w:rsidR="002F1D0B" w:rsidRDefault="00907D1D" w:rsidP="00AB1D92">
            <w:pPr>
              <w:spacing w:after="200" w:line="276" w:lineRule="auto"/>
              <w:ind w:firstLine="0"/>
            </w:pPr>
            <w:r>
              <w:t>Documentation that displays testing has been done on all major sections of the application. This refers specifically to white-box testing.</w:t>
            </w:r>
          </w:p>
        </w:tc>
        <w:tc>
          <w:tcPr>
            <w:tcW w:w="2394" w:type="dxa"/>
          </w:tcPr>
          <w:p w14:paraId="76B29BE9" w14:textId="0CBEFD14" w:rsidR="002F1D0B" w:rsidRDefault="00907D1D" w:rsidP="00AB1D92">
            <w:pPr>
              <w:spacing w:after="200" w:line="276" w:lineRule="auto"/>
              <w:ind w:firstLine="0"/>
            </w:pPr>
            <w:r>
              <w:t xml:space="preserve">Successful test results for every module that make up the Market Smart </w:t>
            </w:r>
            <w:r w:rsidR="00AE0C16">
              <w:t>application</w:t>
            </w:r>
          </w:p>
        </w:tc>
      </w:tr>
      <w:tr w:rsidR="002F1D0B" w14:paraId="4B2487FF" w14:textId="77777777" w:rsidTr="002F1D0B">
        <w:tc>
          <w:tcPr>
            <w:tcW w:w="2394" w:type="dxa"/>
          </w:tcPr>
          <w:p w14:paraId="4AD11907" w14:textId="40052E20" w:rsidR="002F1D0B" w:rsidRDefault="00311C6D" w:rsidP="00AB1D92">
            <w:pPr>
              <w:spacing w:after="200" w:line="276" w:lineRule="auto"/>
              <w:ind w:firstLine="0"/>
            </w:pPr>
            <w:r>
              <w:t>Support</w:t>
            </w:r>
          </w:p>
        </w:tc>
        <w:tc>
          <w:tcPr>
            <w:tcW w:w="2394" w:type="dxa"/>
          </w:tcPr>
          <w:p w14:paraId="52BA087E" w14:textId="21C74A15" w:rsidR="002F1D0B" w:rsidRDefault="00311C6D" w:rsidP="00AB1D92">
            <w:pPr>
              <w:spacing w:after="200" w:line="276" w:lineRule="auto"/>
              <w:ind w:firstLine="0"/>
            </w:pPr>
            <w:r>
              <w:t>Emergency Guide</w:t>
            </w:r>
          </w:p>
        </w:tc>
        <w:tc>
          <w:tcPr>
            <w:tcW w:w="2394" w:type="dxa"/>
          </w:tcPr>
          <w:p w14:paraId="45E4B9A4" w14:textId="318824FE" w:rsidR="002F1D0B" w:rsidRDefault="00311C6D" w:rsidP="00311C6D">
            <w:pPr>
              <w:spacing w:after="200" w:line="276" w:lineRule="auto"/>
              <w:ind w:firstLine="0"/>
            </w:pPr>
            <w:r>
              <w:t xml:space="preserve">Senior development will create an ‘emergency’ guide detailing what needs to be done to completely redeploy the application should something app-wide occur causing usability of Market Smart. </w:t>
            </w:r>
          </w:p>
        </w:tc>
        <w:tc>
          <w:tcPr>
            <w:tcW w:w="2394" w:type="dxa"/>
          </w:tcPr>
          <w:p w14:paraId="72B2A9AF" w14:textId="6D0F8861" w:rsidR="002F1D0B" w:rsidRDefault="00311C6D" w:rsidP="00AB1D92">
            <w:pPr>
              <w:spacing w:after="200" w:line="276" w:lineRule="auto"/>
              <w:ind w:firstLine="0"/>
            </w:pPr>
            <w:r>
              <w:t>One, verbose, guide to redeploying Market Smart.</w:t>
            </w:r>
          </w:p>
        </w:tc>
      </w:tr>
    </w:tbl>
    <w:p w14:paraId="735DB0FA" w14:textId="77777777" w:rsidR="00AB1D92" w:rsidRDefault="00AB1D92">
      <w:pPr>
        <w:spacing w:after="200" w:line="276" w:lineRule="auto"/>
        <w:ind w:firstLine="0"/>
      </w:pPr>
      <w:r>
        <w:br w:type="page"/>
      </w:r>
    </w:p>
    <w:p w14:paraId="047C8105" w14:textId="77777777" w:rsidR="00AB1D92" w:rsidRDefault="00AB1D92" w:rsidP="00AB1D92">
      <w:pPr>
        <w:spacing w:after="200" w:line="276" w:lineRule="auto"/>
        <w:ind w:firstLine="0"/>
        <w:rPr>
          <w:b/>
          <w:bCs/>
        </w:rPr>
      </w:pPr>
      <w:r w:rsidRPr="00AB1D92">
        <w:rPr>
          <w:b/>
          <w:bCs/>
        </w:rPr>
        <w:lastRenderedPageBreak/>
        <w:t>Section 10: Maintenance and Support</w:t>
      </w:r>
    </w:p>
    <w:p w14:paraId="3D3065D4" w14:textId="18E3AD11" w:rsidR="00327E7C" w:rsidRDefault="00327E7C" w:rsidP="00327E7C">
      <w:pPr>
        <w:pStyle w:val="Heading3"/>
      </w:pPr>
      <w:bookmarkStart w:id="29" w:name="_Toc391054788"/>
      <w:r>
        <w:t>Change Process Flow</w:t>
      </w:r>
      <w:r>
        <w:rPr>
          <w:noProof/>
        </w:rPr>
        <w:drawing>
          <wp:inline distT="0" distB="0" distL="0" distR="0" wp14:anchorId="6B5C3240" wp14:editId="5E5589FD">
            <wp:extent cx="6781800" cy="3550301"/>
            <wp:effectExtent l="0" t="0" r="0" b="5715"/>
            <wp:docPr id="2" name="Picture 2" descr="Macintosh HD:Users:zachsharpe:Library:Mobile Documents:com~apple~CloudDocs:CTU:Software Processes:Week 5:Screen Shot 2018-06-19 at 7.00.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sharpe:Library:Mobile Documents:com~apple~CloudDocs:CTU:Software Processes:Week 5:Screen Shot 2018-06-19 at 7.00.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02" cy="3550616"/>
                    </a:xfrm>
                    <a:prstGeom prst="rect">
                      <a:avLst/>
                    </a:prstGeom>
                    <a:noFill/>
                    <a:ln>
                      <a:noFill/>
                    </a:ln>
                  </pic:spPr>
                </pic:pic>
              </a:graphicData>
            </a:graphic>
          </wp:inline>
        </w:drawing>
      </w:r>
      <w:bookmarkEnd w:id="29"/>
    </w:p>
    <w:p w14:paraId="15735E16" w14:textId="77777777" w:rsidR="000741B6" w:rsidRDefault="000741B6" w:rsidP="000741B6"/>
    <w:p w14:paraId="76BA7324" w14:textId="620A0E73" w:rsidR="000741B6" w:rsidRDefault="000741B6" w:rsidP="000741B6">
      <w:pPr>
        <w:pStyle w:val="Heading3"/>
      </w:pPr>
      <w:bookmarkStart w:id="30" w:name="_Toc391054789"/>
      <w:r>
        <w:t>Ongoing Release Schedule</w:t>
      </w:r>
      <w:bookmarkEnd w:id="30"/>
    </w:p>
    <w:p w14:paraId="319CA8F2" w14:textId="608D180E" w:rsidR="000741B6" w:rsidRDefault="000741B6" w:rsidP="000741B6">
      <w:r>
        <w:t>Post release sprints will be categorized simply by their feature area name and will last 30 days per sprint. Market Smart’s post release sprints will be scheduled as the following:</w:t>
      </w:r>
    </w:p>
    <w:p w14:paraId="4A6D5CC7" w14:textId="507DE82A" w:rsidR="000741B6" w:rsidRDefault="000741B6" w:rsidP="000741B6">
      <w:r>
        <w:t>CONTACTS</w:t>
      </w:r>
      <w:r w:rsidR="00773AFF">
        <w:t>1</w:t>
      </w:r>
      <w:r>
        <w:t>: Add segmentation logic to target list members that fit a specific selection of criteria. 6/1/18 – 6/30/18</w:t>
      </w:r>
    </w:p>
    <w:p w14:paraId="05DA3E73" w14:textId="05ED230D" w:rsidR="00773AFF" w:rsidRDefault="00773AFF" w:rsidP="00773AFF">
      <w:r>
        <w:t>CAMPAIGNS1: Enhanced delivery authentication control for main user. Includes changing of DKIM and SPF records from within Market Smart application.</w:t>
      </w:r>
      <w:r w:rsidRPr="00773AFF">
        <w:t xml:space="preserve"> </w:t>
      </w:r>
      <w:r>
        <w:t>6/1/18 – 6/30/18</w:t>
      </w:r>
    </w:p>
    <w:p w14:paraId="45ABA583" w14:textId="64D2B906" w:rsidR="000D1504" w:rsidRDefault="000D1504" w:rsidP="000D1504">
      <w:r>
        <w:t>RESPONSE1: Bulk response metric mailing compare. This implements exporting and analytic features of more than one mailing at a time. 6/1/18 – 6/30/18</w:t>
      </w:r>
    </w:p>
    <w:p w14:paraId="76D9D915" w14:textId="248B55B1" w:rsidR="000741B6" w:rsidRDefault="00773AFF" w:rsidP="000741B6">
      <w:r>
        <w:lastRenderedPageBreak/>
        <w:t>CAMPAIGNS2: Add dynamic capabilities to Market Smart emails that include specific contact information. Work contingent on tangent work in CONTACTS1 sprint. 7/1/18 – 7/31/18</w:t>
      </w:r>
    </w:p>
    <w:p w14:paraId="03111338" w14:textId="77777777" w:rsidR="000D1504" w:rsidRDefault="000D1504" w:rsidP="000D1504">
      <w:pPr>
        <w:rPr>
          <w:b/>
        </w:rPr>
      </w:pPr>
    </w:p>
    <w:p w14:paraId="411AFE5F" w14:textId="052F456B" w:rsidR="000D1504" w:rsidRDefault="000D1504" w:rsidP="000D1504">
      <w:pPr>
        <w:rPr>
          <w:b/>
        </w:rPr>
      </w:pPr>
      <w:r>
        <w:rPr>
          <w:b/>
        </w:rPr>
        <w:t>Ongoing User Support:</w:t>
      </w:r>
    </w:p>
    <w:p w14:paraId="439D50BD" w14:textId="01E3E7F0" w:rsidR="000D1504" w:rsidRDefault="000D1504" w:rsidP="000D1504">
      <w:r>
        <w:t xml:space="preserve">Support for the end user will be a resource center for Market Smart. This will be in addition to the user manual detailed in the deliverables for section 9 of this documentation. Contracted technical writers will write the resource center. </w:t>
      </w:r>
    </w:p>
    <w:p w14:paraId="0186DCC9" w14:textId="471C13CB" w:rsidR="000D1504" w:rsidRPr="000D1504" w:rsidRDefault="000D1504" w:rsidP="000D1504">
      <w:r>
        <w:t xml:space="preserve">Support philosophy for Market Smart will initially be self-help documentation and grow into email only support. This allows us to control development costs while providing support to </w:t>
      </w:r>
      <w:r w:rsidR="00FB3801">
        <w:t>end-users</w:t>
      </w:r>
      <w:r>
        <w:t xml:space="preserve"> in the early stages of Market Smart.</w:t>
      </w:r>
    </w:p>
    <w:p w14:paraId="06B1DD56" w14:textId="6B95F826" w:rsidR="001071A0" w:rsidRDefault="001071A0">
      <w:pPr>
        <w:spacing w:after="200" w:line="276" w:lineRule="auto"/>
        <w:ind w:firstLine="0"/>
      </w:pPr>
      <w:r>
        <w:br w:type="page"/>
      </w:r>
    </w:p>
    <w:p w14:paraId="34B5E534" w14:textId="77777777" w:rsidR="003524FC" w:rsidRPr="003524FC" w:rsidRDefault="003524FC" w:rsidP="003524FC">
      <w:pPr>
        <w:spacing w:after="200" w:line="276" w:lineRule="auto"/>
        <w:ind w:firstLine="0"/>
      </w:pPr>
    </w:p>
    <w:p w14:paraId="0E2A1C30" w14:textId="77777777" w:rsidR="00FF545D" w:rsidRDefault="00FF545D" w:rsidP="000B74D6">
      <w:pPr>
        <w:pStyle w:val="Heading1"/>
      </w:pPr>
      <w:bookmarkStart w:id="31" w:name="_Toc391054790"/>
      <w:r>
        <w:t>References</w:t>
      </w:r>
      <w:bookmarkEnd w:id="31"/>
    </w:p>
    <w:p w14:paraId="64C95008" w14:textId="77777777" w:rsidR="0086147D" w:rsidRPr="0086147D" w:rsidRDefault="0086147D" w:rsidP="0086147D">
      <w:pPr>
        <w:rPr>
          <w:rFonts w:eastAsia="Times New Roman"/>
          <w:sz w:val="20"/>
          <w:szCs w:val="20"/>
        </w:rPr>
      </w:pPr>
      <w:r>
        <w:rPr>
          <w:vertAlign w:val="superscript"/>
        </w:rPr>
        <w:t xml:space="preserve">1 </w:t>
      </w:r>
      <w:r w:rsidRPr="0086147D">
        <w:rPr>
          <w:rFonts w:eastAsia="Times New Roman"/>
          <w:color w:val="333333"/>
          <w:shd w:val="clear" w:color="auto" w:fill="FFFFFF"/>
        </w:rPr>
        <w:t>CAN-SPAM Act: A Compliance Guide for Business. (2018, March 01). Retrieved from https://www.ftc.gov/tips-advice/business-center/guidance/can-spam-act-compliance-guide-business</w:t>
      </w:r>
    </w:p>
    <w:p w14:paraId="5633BF3F" w14:textId="1A3CCACD" w:rsidR="0086147D" w:rsidRPr="0086147D" w:rsidRDefault="0086147D" w:rsidP="0086147D">
      <w:pPr>
        <w:rPr>
          <w:rFonts w:eastAsia="Times New Roman"/>
          <w:sz w:val="20"/>
          <w:szCs w:val="20"/>
        </w:rPr>
      </w:pPr>
      <w:proofErr w:type="gramStart"/>
      <w:r>
        <w:rPr>
          <w:vertAlign w:val="superscript"/>
        </w:rPr>
        <w:t>2</w:t>
      </w:r>
      <w:r w:rsidRPr="0086147D">
        <w:rPr>
          <w:rFonts w:eastAsia="Times New Roman"/>
          <w:color w:val="333333"/>
          <w:shd w:val="clear" w:color="auto" w:fill="FFFFFF"/>
        </w:rPr>
        <w:t xml:space="preserve"> Canada's Anti-Spam Law (CASL) FAQ.</w:t>
      </w:r>
      <w:proofErr w:type="gramEnd"/>
      <w:r w:rsidRPr="0086147D">
        <w:rPr>
          <w:rFonts w:eastAsia="Times New Roman"/>
          <w:color w:val="333333"/>
          <w:shd w:val="clear" w:color="auto" w:fill="FFFFFF"/>
        </w:rPr>
        <w:t xml:space="preserve"> (2018, April 20). Retrieved from https://www2.deloitte.com/ca/en/pages/risk/articles/canada-anti-spam-law-casl-faq.html</w:t>
      </w:r>
    </w:p>
    <w:p w14:paraId="793F3FF5" w14:textId="77777777" w:rsidR="0086147D" w:rsidRPr="0086147D" w:rsidRDefault="0086147D" w:rsidP="0086147D">
      <w:pPr>
        <w:rPr>
          <w:rFonts w:eastAsia="Times New Roman"/>
          <w:sz w:val="20"/>
          <w:szCs w:val="20"/>
        </w:rPr>
      </w:pPr>
      <w:r>
        <w:rPr>
          <w:vertAlign w:val="superscript"/>
        </w:rPr>
        <w:t xml:space="preserve">3 </w:t>
      </w:r>
      <w:r w:rsidRPr="0086147D">
        <w:rPr>
          <w:rFonts w:eastAsia="Times New Roman"/>
          <w:color w:val="333333"/>
          <w:shd w:val="clear" w:color="auto" w:fill="FFFFFF"/>
        </w:rPr>
        <w:t>General Data Protection Regulation (GDPR) – Final text neatly arranged. (</w:t>
      </w:r>
      <w:proofErr w:type="spellStart"/>
      <w:proofErr w:type="gramStart"/>
      <w:r w:rsidRPr="0086147D">
        <w:rPr>
          <w:rFonts w:eastAsia="Times New Roman"/>
          <w:color w:val="333333"/>
          <w:shd w:val="clear" w:color="auto" w:fill="FFFFFF"/>
        </w:rPr>
        <w:t>n</w:t>
      </w:r>
      <w:proofErr w:type="gramEnd"/>
      <w:r w:rsidRPr="0086147D">
        <w:rPr>
          <w:rFonts w:eastAsia="Times New Roman"/>
          <w:color w:val="333333"/>
          <w:shd w:val="clear" w:color="auto" w:fill="FFFFFF"/>
        </w:rPr>
        <w:t>.d.</w:t>
      </w:r>
      <w:proofErr w:type="spellEnd"/>
      <w:r w:rsidRPr="0086147D">
        <w:rPr>
          <w:rFonts w:eastAsia="Times New Roman"/>
          <w:color w:val="333333"/>
          <w:shd w:val="clear" w:color="auto" w:fill="FFFFFF"/>
        </w:rPr>
        <w:t>). Retrieved from https://gdpr-info.eu/</w:t>
      </w:r>
    </w:p>
    <w:p w14:paraId="4A94F5D1" w14:textId="77777777" w:rsidR="001E3772" w:rsidRPr="001E3772" w:rsidRDefault="001E3772" w:rsidP="001E3772">
      <w:proofErr w:type="gramStart"/>
      <w:r>
        <w:rPr>
          <w:vertAlign w:val="superscript"/>
        </w:rPr>
        <w:t>4</w:t>
      </w:r>
      <w:r w:rsidRPr="001E3772">
        <w:t xml:space="preserve"> ISO 12207.</w:t>
      </w:r>
      <w:proofErr w:type="gramEnd"/>
      <w:r w:rsidRPr="001E3772">
        <w:t xml:space="preserve"> (2015, January 16). Retrieved from http://www.cmmi-training.com/iso-12207</w:t>
      </w:r>
    </w:p>
    <w:p w14:paraId="5B33E1F7" w14:textId="77777777" w:rsidR="004C736B" w:rsidRPr="004C736B" w:rsidRDefault="004C736B" w:rsidP="004C736B">
      <w:pPr>
        <w:rPr>
          <w:rFonts w:eastAsia="Times New Roman"/>
          <w:sz w:val="20"/>
          <w:szCs w:val="20"/>
        </w:rPr>
      </w:pPr>
      <w:proofErr w:type="gramStart"/>
      <w:r>
        <w:rPr>
          <w:vertAlign w:val="superscript"/>
        </w:rPr>
        <w:t xml:space="preserve">5 </w:t>
      </w:r>
      <w:r w:rsidRPr="004C736B">
        <w:rPr>
          <w:rFonts w:eastAsia="Times New Roman"/>
          <w:color w:val="333333"/>
          <w:shd w:val="clear" w:color="auto" w:fill="FFFFFF"/>
        </w:rPr>
        <w:t>CMMI - Requirements Management (REQM) Process Area.</w:t>
      </w:r>
      <w:proofErr w:type="gramEnd"/>
      <w:r w:rsidRPr="004C736B">
        <w:rPr>
          <w:rFonts w:eastAsia="Times New Roman"/>
          <w:color w:val="333333"/>
          <w:shd w:val="clear" w:color="auto" w:fill="FFFFFF"/>
        </w:rPr>
        <w:t xml:space="preserve"> (</w:t>
      </w:r>
      <w:proofErr w:type="spellStart"/>
      <w:proofErr w:type="gramStart"/>
      <w:r w:rsidRPr="004C736B">
        <w:rPr>
          <w:rFonts w:eastAsia="Times New Roman"/>
          <w:color w:val="333333"/>
          <w:shd w:val="clear" w:color="auto" w:fill="FFFFFF"/>
        </w:rPr>
        <w:t>n</w:t>
      </w:r>
      <w:proofErr w:type="gramEnd"/>
      <w:r w:rsidRPr="004C736B">
        <w:rPr>
          <w:rFonts w:eastAsia="Times New Roman"/>
          <w:color w:val="333333"/>
          <w:shd w:val="clear" w:color="auto" w:fill="FFFFFF"/>
        </w:rPr>
        <w:t>.d.</w:t>
      </w:r>
      <w:proofErr w:type="spellEnd"/>
      <w:r w:rsidRPr="004C736B">
        <w:rPr>
          <w:rFonts w:eastAsia="Times New Roman"/>
          <w:color w:val="333333"/>
          <w:shd w:val="clear" w:color="auto" w:fill="FFFFFF"/>
        </w:rPr>
        <w:t>). Retrieved from http://www.software-quality-assurance.org/cmmi-requirements-management.html</w:t>
      </w:r>
    </w:p>
    <w:p w14:paraId="0088266C" w14:textId="24282853" w:rsidR="00FF545D" w:rsidRDefault="000B26D2" w:rsidP="000B26D2">
      <w:pPr>
        <w:rPr>
          <w:rFonts w:eastAsia="Times New Roman"/>
          <w:color w:val="333333"/>
          <w:shd w:val="clear" w:color="auto" w:fill="FFFFFF"/>
        </w:rPr>
      </w:pPr>
      <w:r>
        <w:rPr>
          <w:vertAlign w:val="superscript"/>
        </w:rPr>
        <w:t xml:space="preserve">6 </w:t>
      </w:r>
      <w:r w:rsidRPr="00D75063">
        <w:rPr>
          <w:rFonts w:eastAsia="Times New Roman"/>
          <w:color w:val="333333"/>
          <w:shd w:val="clear" w:color="auto" w:fill="FFFFFF"/>
        </w:rPr>
        <w:t>Cohn, M. (</w:t>
      </w:r>
      <w:proofErr w:type="spellStart"/>
      <w:r w:rsidRPr="00D75063">
        <w:rPr>
          <w:rFonts w:eastAsia="Times New Roman"/>
          <w:color w:val="333333"/>
          <w:shd w:val="clear" w:color="auto" w:fill="FFFFFF"/>
        </w:rPr>
        <w:t>n.d.</w:t>
      </w:r>
      <w:proofErr w:type="spellEnd"/>
      <w:r w:rsidRPr="00D75063">
        <w:rPr>
          <w:rFonts w:eastAsia="Times New Roman"/>
          <w:color w:val="333333"/>
          <w:shd w:val="clear" w:color="auto" w:fill="FFFFFF"/>
        </w:rPr>
        <w:t xml:space="preserve">). Scrum Methodology and Project Management. Retrieved from </w:t>
      </w:r>
      <w:hyperlink r:id="rId12" w:history="1">
        <w:r w:rsidR="00D6715B" w:rsidRPr="00817799">
          <w:rPr>
            <w:rStyle w:val="Hyperlink"/>
            <w:rFonts w:eastAsia="Times New Roman"/>
            <w:shd w:val="clear" w:color="auto" w:fill="FFFFFF"/>
          </w:rPr>
          <w:t>https://www.mountaingoatsoftware.com/agile/scrum</w:t>
        </w:r>
      </w:hyperlink>
    </w:p>
    <w:p w14:paraId="0E9080B4" w14:textId="77777777" w:rsidR="00D6715B" w:rsidRPr="00D6715B" w:rsidRDefault="00D6715B" w:rsidP="00D6715B">
      <w:pPr>
        <w:rPr>
          <w:rFonts w:eastAsia="Times New Roman"/>
          <w:sz w:val="20"/>
          <w:szCs w:val="20"/>
        </w:rPr>
      </w:pPr>
      <w:proofErr w:type="gramStart"/>
      <w:r>
        <w:rPr>
          <w:rFonts w:eastAsia="Times New Roman"/>
          <w:color w:val="333333"/>
          <w:shd w:val="clear" w:color="auto" w:fill="FFFFFF"/>
          <w:vertAlign w:val="superscript"/>
        </w:rPr>
        <w:t xml:space="preserve">7 </w:t>
      </w:r>
      <w:proofErr w:type="spellStart"/>
      <w:r w:rsidRPr="00D6715B">
        <w:rPr>
          <w:rFonts w:eastAsia="Times New Roman"/>
          <w:color w:val="333333"/>
          <w:shd w:val="clear" w:color="auto" w:fill="FFFFFF"/>
        </w:rPr>
        <w:t>Daitan</w:t>
      </w:r>
      <w:proofErr w:type="spellEnd"/>
      <w:r w:rsidRPr="00D6715B">
        <w:rPr>
          <w:rFonts w:eastAsia="Times New Roman"/>
          <w:color w:val="333333"/>
          <w:shd w:val="clear" w:color="auto" w:fill="FFFFFF"/>
        </w:rPr>
        <w:t xml:space="preserve"> Group.</w:t>
      </w:r>
      <w:proofErr w:type="gramEnd"/>
      <w:r w:rsidRPr="00D6715B">
        <w:rPr>
          <w:rFonts w:eastAsia="Times New Roman"/>
          <w:color w:val="333333"/>
          <w:shd w:val="clear" w:color="auto" w:fill="FFFFFF"/>
        </w:rPr>
        <w:t xml:space="preserve"> (</w:t>
      </w:r>
      <w:proofErr w:type="spellStart"/>
      <w:proofErr w:type="gramStart"/>
      <w:r w:rsidRPr="00D6715B">
        <w:rPr>
          <w:rFonts w:eastAsia="Times New Roman"/>
          <w:color w:val="333333"/>
          <w:shd w:val="clear" w:color="auto" w:fill="FFFFFF"/>
        </w:rPr>
        <w:t>n</w:t>
      </w:r>
      <w:proofErr w:type="gramEnd"/>
      <w:r w:rsidRPr="00D6715B">
        <w:rPr>
          <w:rFonts w:eastAsia="Times New Roman"/>
          <w:color w:val="333333"/>
          <w:shd w:val="clear" w:color="auto" w:fill="FFFFFF"/>
        </w:rPr>
        <w:t>.d.</w:t>
      </w:r>
      <w:proofErr w:type="spellEnd"/>
      <w:r w:rsidRPr="00D6715B">
        <w:rPr>
          <w:rFonts w:eastAsia="Times New Roman"/>
          <w:color w:val="333333"/>
          <w:shd w:val="clear" w:color="auto" w:fill="FFFFFF"/>
        </w:rPr>
        <w:t xml:space="preserve">). </w:t>
      </w:r>
      <w:proofErr w:type="gramStart"/>
      <w:r w:rsidRPr="00D6715B">
        <w:rPr>
          <w:rFonts w:eastAsia="Times New Roman"/>
          <w:color w:val="333333"/>
          <w:shd w:val="clear" w:color="auto" w:fill="FFFFFF"/>
        </w:rPr>
        <w:t>Quality in Agile Development.</w:t>
      </w:r>
      <w:proofErr w:type="gramEnd"/>
      <w:r w:rsidRPr="00D6715B">
        <w:rPr>
          <w:rFonts w:eastAsia="Times New Roman"/>
          <w:color w:val="333333"/>
          <w:shd w:val="clear" w:color="auto" w:fill="FFFFFF"/>
        </w:rPr>
        <w:t xml:space="preserve"> Retrieved from http://www.daitangroup.com/quality-in-agile-development/</w:t>
      </w:r>
    </w:p>
    <w:p w14:paraId="048CA2FB" w14:textId="77777777" w:rsidR="00DE7402" w:rsidRPr="00DE7402" w:rsidRDefault="00DE7402" w:rsidP="00DE7402">
      <w:pPr>
        <w:rPr>
          <w:rFonts w:eastAsia="Times New Roman"/>
          <w:sz w:val="20"/>
          <w:szCs w:val="20"/>
        </w:rPr>
      </w:pPr>
      <w:proofErr w:type="gramStart"/>
      <w:r>
        <w:rPr>
          <w:vertAlign w:val="superscript"/>
        </w:rPr>
        <w:t xml:space="preserve">8  </w:t>
      </w:r>
      <w:r w:rsidRPr="00DE7402">
        <w:rPr>
          <w:rFonts w:eastAsia="Times New Roman"/>
          <w:color w:val="333333"/>
          <w:shd w:val="clear" w:color="auto" w:fill="FFFFFF"/>
        </w:rPr>
        <w:t>Unit</w:t>
      </w:r>
      <w:proofErr w:type="gramEnd"/>
      <w:r w:rsidRPr="00DE7402">
        <w:rPr>
          <w:rFonts w:eastAsia="Times New Roman"/>
          <w:color w:val="333333"/>
          <w:shd w:val="clear" w:color="auto" w:fill="FFFFFF"/>
        </w:rPr>
        <w:t xml:space="preserve"> Testing. (</w:t>
      </w:r>
      <w:proofErr w:type="spellStart"/>
      <w:proofErr w:type="gramStart"/>
      <w:r w:rsidRPr="00DE7402">
        <w:rPr>
          <w:rFonts w:eastAsia="Times New Roman"/>
          <w:color w:val="333333"/>
          <w:shd w:val="clear" w:color="auto" w:fill="FFFFFF"/>
        </w:rPr>
        <w:t>n</w:t>
      </w:r>
      <w:proofErr w:type="gramEnd"/>
      <w:r w:rsidRPr="00DE7402">
        <w:rPr>
          <w:rFonts w:eastAsia="Times New Roman"/>
          <w:color w:val="333333"/>
          <w:shd w:val="clear" w:color="auto" w:fill="FFFFFF"/>
        </w:rPr>
        <w:t>.d.</w:t>
      </w:r>
      <w:proofErr w:type="spellEnd"/>
      <w:r w:rsidRPr="00DE7402">
        <w:rPr>
          <w:rFonts w:eastAsia="Times New Roman"/>
          <w:color w:val="333333"/>
          <w:shd w:val="clear" w:color="auto" w:fill="FFFFFF"/>
        </w:rPr>
        <w:t>). Retrieved from https://class.ctuonline.edu/_layouts/MUSEViewer/Asset.aspx</w:t>
      </w:r>
      <w:proofErr w:type="gramStart"/>
      <w:r w:rsidRPr="00DE7402">
        <w:rPr>
          <w:rFonts w:eastAsia="Times New Roman"/>
          <w:color w:val="333333"/>
          <w:shd w:val="clear" w:color="auto" w:fill="FFFFFF"/>
        </w:rPr>
        <w:t>?MID</w:t>
      </w:r>
      <w:proofErr w:type="gramEnd"/>
      <w:r w:rsidRPr="00DE7402">
        <w:rPr>
          <w:rFonts w:eastAsia="Times New Roman"/>
          <w:color w:val="333333"/>
          <w:shd w:val="clear" w:color="auto" w:fill="FFFFFF"/>
        </w:rPr>
        <w:t>=11219152&amp;aid=11219162</w:t>
      </w:r>
    </w:p>
    <w:p w14:paraId="1A2844EC" w14:textId="77777777" w:rsidR="00EB7E40" w:rsidRPr="00EB7E40" w:rsidRDefault="00EB7E40" w:rsidP="00EB7E40">
      <w:pPr>
        <w:rPr>
          <w:rFonts w:eastAsia="Times New Roman"/>
          <w:sz w:val="20"/>
          <w:szCs w:val="20"/>
        </w:rPr>
      </w:pPr>
      <w:r>
        <w:rPr>
          <w:vertAlign w:val="superscript"/>
        </w:rPr>
        <w:t xml:space="preserve">9 </w:t>
      </w:r>
      <w:r w:rsidRPr="00EB7E40">
        <w:rPr>
          <w:rFonts w:eastAsia="Times New Roman"/>
          <w:color w:val="333333"/>
          <w:shd w:val="clear" w:color="auto" w:fill="FFFFFF"/>
        </w:rPr>
        <w:t>Learning. (</w:t>
      </w:r>
      <w:proofErr w:type="spellStart"/>
      <w:proofErr w:type="gramStart"/>
      <w:r w:rsidRPr="00EB7E40">
        <w:rPr>
          <w:rFonts w:eastAsia="Times New Roman"/>
          <w:color w:val="333333"/>
          <w:shd w:val="clear" w:color="auto" w:fill="FFFFFF"/>
        </w:rPr>
        <w:t>n</w:t>
      </w:r>
      <w:proofErr w:type="gramEnd"/>
      <w:r w:rsidRPr="00EB7E40">
        <w:rPr>
          <w:rFonts w:eastAsia="Times New Roman"/>
          <w:color w:val="333333"/>
          <w:shd w:val="clear" w:color="auto" w:fill="FFFFFF"/>
        </w:rPr>
        <w:t>.d.</w:t>
      </w:r>
      <w:proofErr w:type="spellEnd"/>
      <w:r w:rsidRPr="00EB7E40">
        <w:rPr>
          <w:rFonts w:eastAsia="Times New Roman"/>
          <w:color w:val="333333"/>
          <w:shd w:val="clear" w:color="auto" w:fill="FFFFFF"/>
        </w:rPr>
        <w:t>). Retrieved from https://www.pmi.org/learning/library/effective-requirements-management-project-success-8181</w:t>
      </w:r>
    </w:p>
    <w:p w14:paraId="5A3B0BBF" w14:textId="2F68FEBB" w:rsidR="00D6715B" w:rsidRPr="00D6715B" w:rsidRDefault="00D6715B" w:rsidP="00952DB0">
      <w:pPr>
        <w:ind w:firstLine="0"/>
        <w:rPr>
          <w:vertAlign w:val="superscript"/>
        </w:rPr>
      </w:pPr>
    </w:p>
    <w:sectPr w:rsidR="00D6715B" w:rsidRPr="00D6715B" w:rsidSect="00C202B0">
      <w:headerReference w:type="default" r:id="rId13"/>
      <w:foot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6D9AD" w14:textId="77777777" w:rsidR="003B26D9" w:rsidRDefault="003B26D9" w:rsidP="00642C34">
      <w:r>
        <w:separator/>
      </w:r>
    </w:p>
  </w:endnote>
  <w:endnote w:type="continuationSeparator" w:id="0">
    <w:p w14:paraId="3F72555D" w14:textId="77777777" w:rsidR="003B26D9" w:rsidRDefault="003B26D9"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A6423" w14:textId="77777777" w:rsidR="003B26D9" w:rsidRDefault="003B26D9" w:rsidP="00642C34">
    <w:pPr>
      <w:pStyle w:val="Footer"/>
    </w:pPr>
  </w:p>
  <w:p w14:paraId="5F005C4B" w14:textId="77777777" w:rsidR="003B26D9" w:rsidRDefault="003B26D9" w:rsidP="00642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AD91" w14:textId="77777777" w:rsidR="003B26D9" w:rsidRDefault="003B26D9" w:rsidP="00642C34">
      <w:r>
        <w:separator/>
      </w:r>
    </w:p>
  </w:footnote>
  <w:footnote w:type="continuationSeparator" w:id="0">
    <w:p w14:paraId="417855DD" w14:textId="77777777" w:rsidR="003B26D9" w:rsidRDefault="003B26D9" w:rsidP="00642C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64009" w14:textId="3B6BAA79" w:rsidR="003B26D9" w:rsidRPr="00C202B0" w:rsidRDefault="003B26D9" w:rsidP="00642C34">
    <w:pPr>
      <w:pStyle w:val="Header"/>
      <w:ind w:firstLine="0"/>
    </w:pPr>
    <w:r>
      <w:t>IP 5</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sidR="00E27916">
      <w:rPr>
        <w:noProof/>
      </w:rPr>
      <w:t>3</w:t>
    </w:r>
    <w:r w:rsidRPr="00C202B0">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0DC19" w14:textId="49240B1D" w:rsidR="003B26D9" w:rsidRDefault="003B26D9" w:rsidP="00642C34">
    <w:pPr>
      <w:pStyle w:val="Header"/>
      <w:ind w:firstLine="0"/>
    </w:pPr>
    <w:r>
      <w:t>Individual Project 5</w:t>
    </w:r>
    <w:r w:rsidRPr="009C72E4">
      <w:ptab w:relativeTo="margin" w:alignment="right" w:leader="none"/>
    </w:r>
    <w:r w:rsidRPr="009C72E4">
      <w:fldChar w:fldCharType="begin"/>
    </w:r>
    <w:r w:rsidRPr="009C72E4">
      <w:instrText xml:space="preserve"> PAGE   \* MERGEFORMAT </w:instrText>
    </w:r>
    <w:r w:rsidRPr="009C72E4">
      <w:fldChar w:fldCharType="separate"/>
    </w:r>
    <w:r>
      <w:rPr>
        <w:noProof/>
      </w:rPr>
      <w:t>1</w:t>
    </w:r>
    <w:r w:rsidRPr="009C72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4FD"/>
    <w:multiLevelType w:val="hybridMultilevel"/>
    <w:tmpl w:val="764CB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nsid w:val="020943C3"/>
    <w:multiLevelType w:val="multilevel"/>
    <w:tmpl w:val="A25C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4B2C7D"/>
    <w:multiLevelType w:val="hybridMultilevel"/>
    <w:tmpl w:val="4860FEEC"/>
    <w:lvl w:ilvl="0" w:tplc="9CFA99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4830BA"/>
    <w:multiLevelType w:val="hybridMultilevel"/>
    <w:tmpl w:val="06F6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C740D"/>
    <w:multiLevelType w:val="multilevel"/>
    <w:tmpl w:val="B8807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24929"/>
    <w:multiLevelType w:val="multilevel"/>
    <w:tmpl w:val="BB5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C2D9C"/>
    <w:multiLevelType w:val="multilevel"/>
    <w:tmpl w:val="0ECC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14732"/>
    <w:multiLevelType w:val="multilevel"/>
    <w:tmpl w:val="1F460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6376E"/>
    <w:multiLevelType w:val="hybridMultilevel"/>
    <w:tmpl w:val="78BC3102"/>
    <w:lvl w:ilvl="0" w:tplc="C864304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337721EC"/>
    <w:multiLevelType w:val="multilevel"/>
    <w:tmpl w:val="32CE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66BC6"/>
    <w:multiLevelType w:val="multilevel"/>
    <w:tmpl w:val="D2E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09390E"/>
    <w:multiLevelType w:val="multilevel"/>
    <w:tmpl w:val="1AA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8B351F"/>
    <w:multiLevelType w:val="multilevel"/>
    <w:tmpl w:val="3C1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731B9"/>
    <w:multiLevelType w:val="multilevel"/>
    <w:tmpl w:val="95D4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FB3799"/>
    <w:multiLevelType w:val="hybridMultilevel"/>
    <w:tmpl w:val="499EC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EC17E3"/>
    <w:multiLevelType w:val="multilevel"/>
    <w:tmpl w:val="21B2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A3474B"/>
    <w:multiLevelType w:val="multilevel"/>
    <w:tmpl w:val="A806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2C1A4C"/>
    <w:multiLevelType w:val="hybridMultilevel"/>
    <w:tmpl w:val="51BE603A"/>
    <w:lvl w:ilvl="0" w:tplc="F1445C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EE5F33"/>
    <w:multiLevelType w:val="multilevel"/>
    <w:tmpl w:val="E2C0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357865"/>
    <w:multiLevelType w:val="multilevel"/>
    <w:tmpl w:val="1892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46348B"/>
    <w:multiLevelType w:val="multilevel"/>
    <w:tmpl w:val="F93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25617C"/>
    <w:multiLevelType w:val="multilevel"/>
    <w:tmpl w:val="44A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BD575E"/>
    <w:multiLevelType w:val="hybridMultilevel"/>
    <w:tmpl w:val="6F7C72EC"/>
    <w:lvl w:ilvl="0" w:tplc="C8643046">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C985EE8"/>
    <w:multiLevelType w:val="multilevel"/>
    <w:tmpl w:val="8A2AD2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6FE021B0"/>
    <w:multiLevelType w:val="multilevel"/>
    <w:tmpl w:val="323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8327C3"/>
    <w:multiLevelType w:val="multilevel"/>
    <w:tmpl w:val="2068AF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1"/>
  </w:num>
  <w:num w:numId="4">
    <w:abstractNumId w:val="13"/>
  </w:num>
  <w:num w:numId="5">
    <w:abstractNumId w:val="25"/>
  </w:num>
  <w:num w:numId="6">
    <w:abstractNumId w:val="1"/>
  </w:num>
  <w:num w:numId="7">
    <w:abstractNumId w:val="22"/>
  </w:num>
  <w:num w:numId="8">
    <w:abstractNumId w:val="17"/>
  </w:num>
  <w:num w:numId="9">
    <w:abstractNumId w:val="2"/>
  </w:num>
  <w:num w:numId="10">
    <w:abstractNumId w:val="15"/>
  </w:num>
  <w:num w:numId="11">
    <w:abstractNumId w:val="20"/>
  </w:num>
  <w:num w:numId="12">
    <w:abstractNumId w:val="6"/>
  </w:num>
  <w:num w:numId="13">
    <w:abstractNumId w:val="14"/>
  </w:num>
  <w:num w:numId="14">
    <w:abstractNumId w:val="10"/>
  </w:num>
  <w:num w:numId="15">
    <w:abstractNumId w:val="8"/>
  </w:num>
  <w:num w:numId="16">
    <w:abstractNumId w:val="0"/>
  </w:num>
  <w:num w:numId="17">
    <w:abstractNumId w:val="3"/>
  </w:num>
  <w:num w:numId="18">
    <w:abstractNumId w:val="12"/>
  </w:num>
  <w:num w:numId="19">
    <w:abstractNumId w:val="18"/>
  </w:num>
  <w:num w:numId="20">
    <w:abstractNumId w:val="18"/>
    <w:lvlOverride w:ilvl="1">
      <w:lvl w:ilvl="1">
        <w:numFmt w:val="decimal"/>
        <w:lvlText w:val="%2."/>
        <w:lvlJc w:val="left"/>
      </w:lvl>
    </w:lvlOverride>
  </w:num>
  <w:num w:numId="21">
    <w:abstractNumId w:val="11"/>
  </w:num>
  <w:num w:numId="22">
    <w:abstractNumId w:val="4"/>
  </w:num>
  <w:num w:numId="23">
    <w:abstractNumId w:val="24"/>
  </w:num>
  <w:num w:numId="24">
    <w:abstractNumId w:val="16"/>
  </w:num>
  <w:num w:numId="25">
    <w:abstractNumId w:val="9"/>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ysDQ1MDAzt7A0tLBU0lEKTi0uzszPAykwrgUAeTCcFSwAAAA="/>
  </w:docVars>
  <w:rsids>
    <w:rsidRoot w:val="00C202B0"/>
    <w:rsid w:val="00001A79"/>
    <w:rsid w:val="000024A1"/>
    <w:rsid w:val="00054882"/>
    <w:rsid w:val="00054C98"/>
    <w:rsid w:val="00062479"/>
    <w:rsid w:val="000741B6"/>
    <w:rsid w:val="000A1BFA"/>
    <w:rsid w:val="000B26D2"/>
    <w:rsid w:val="000B74D6"/>
    <w:rsid w:val="000D1504"/>
    <w:rsid w:val="000D5043"/>
    <w:rsid w:val="000F5ACB"/>
    <w:rsid w:val="000F627E"/>
    <w:rsid w:val="001071A0"/>
    <w:rsid w:val="001176A3"/>
    <w:rsid w:val="00132FB5"/>
    <w:rsid w:val="001435B0"/>
    <w:rsid w:val="00183390"/>
    <w:rsid w:val="001851B0"/>
    <w:rsid w:val="00187E91"/>
    <w:rsid w:val="00190557"/>
    <w:rsid w:val="001A0233"/>
    <w:rsid w:val="001A38FD"/>
    <w:rsid w:val="001D5BB6"/>
    <w:rsid w:val="001E3772"/>
    <w:rsid w:val="0022630A"/>
    <w:rsid w:val="00232B20"/>
    <w:rsid w:val="00275734"/>
    <w:rsid w:val="0028410D"/>
    <w:rsid w:val="002C4502"/>
    <w:rsid w:val="002E1CD6"/>
    <w:rsid w:val="002E4C56"/>
    <w:rsid w:val="002F0D58"/>
    <w:rsid w:val="002F1D0B"/>
    <w:rsid w:val="002F4E1F"/>
    <w:rsid w:val="00300967"/>
    <w:rsid w:val="00311C6D"/>
    <w:rsid w:val="00323C4D"/>
    <w:rsid w:val="00327E7C"/>
    <w:rsid w:val="0033055A"/>
    <w:rsid w:val="0034661B"/>
    <w:rsid w:val="003524FC"/>
    <w:rsid w:val="00367FBE"/>
    <w:rsid w:val="00372689"/>
    <w:rsid w:val="00390067"/>
    <w:rsid w:val="003A1971"/>
    <w:rsid w:val="003B26D9"/>
    <w:rsid w:val="003B4D8E"/>
    <w:rsid w:val="003B5F67"/>
    <w:rsid w:val="003B7D75"/>
    <w:rsid w:val="003C2E6A"/>
    <w:rsid w:val="003D6230"/>
    <w:rsid w:val="003E2D7F"/>
    <w:rsid w:val="003E7A09"/>
    <w:rsid w:val="003F02BB"/>
    <w:rsid w:val="004173F6"/>
    <w:rsid w:val="00447383"/>
    <w:rsid w:val="00495B35"/>
    <w:rsid w:val="004A6CFB"/>
    <w:rsid w:val="004B0A3F"/>
    <w:rsid w:val="004B5339"/>
    <w:rsid w:val="004C736B"/>
    <w:rsid w:val="004E393B"/>
    <w:rsid w:val="004F5279"/>
    <w:rsid w:val="00510EEB"/>
    <w:rsid w:val="00522057"/>
    <w:rsid w:val="005225FD"/>
    <w:rsid w:val="00534C18"/>
    <w:rsid w:val="00577DCB"/>
    <w:rsid w:val="00580170"/>
    <w:rsid w:val="00585CF9"/>
    <w:rsid w:val="005A3BE4"/>
    <w:rsid w:val="005B0103"/>
    <w:rsid w:val="005E15FE"/>
    <w:rsid w:val="005E1E67"/>
    <w:rsid w:val="005F034E"/>
    <w:rsid w:val="005F2EC2"/>
    <w:rsid w:val="005F7FFA"/>
    <w:rsid w:val="00611CF3"/>
    <w:rsid w:val="00627B95"/>
    <w:rsid w:val="0064042F"/>
    <w:rsid w:val="00642C34"/>
    <w:rsid w:val="00657DEC"/>
    <w:rsid w:val="006609DA"/>
    <w:rsid w:val="00684DD7"/>
    <w:rsid w:val="006864F0"/>
    <w:rsid w:val="00694F7B"/>
    <w:rsid w:val="006B33C5"/>
    <w:rsid w:val="006C3ADB"/>
    <w:rsid w:val="006C5C70"/>
    <w:rsid w:val="006D0C54"/>
    <w:rsid w:val="006E3B8E"/>
    <w:rsid w:val="006F3BF3"/>
    <w:rsid w:val="00716ADC"/>
    <w:rsid w:val="00720608"/>
    <w:rsid w:val="00721C69"/>
    <w:rsid w:val="0073565F"/>
    <w:rsid w:val="00740FDC"/>
    <w:rsid w:val="0076208B"/>
    <w:rsid w:val="00762499"/>
    <w:rsid w:val="007634A7"/>
    <w:rsid w:val="00773AFF"/>
    <w:rsid w:val="00791CCE"/>
    <w:rsid w:val="007B1A8A"/>
    <w:rsid w:val="007D4425"/>
    <w:rsid w:val="007F0383"/>
    <w:rsid w:val="007F472C"/>
    <w:rsid w:val="0083113E"/>
    <w:rsid w:val="00840B4F"/>
    <w:rsid w:val="008445EF"/>
    <w:rsid w:val="00853470"/>
    <w:rsid w:val="00857B3C"/>
    <w:rsid w:val="0086147D"/>
    <w:rsid w:val="008719DE"/>
    <w:rsid w:val="00894AB5"/>
    <w:rsid w:val="008A5E49"/>
    <w:rsid w:val="008A6FB6"/>
    <w:rsid w:val="008B2491"/>
    <w:rsid w:val="008C3427"/>
    <w:rsid w:val="008C4829"/>
    <w:rsid w:val="008D1262"/>
    <w:rsid w:val="008E4DCD"/>
    <w:rsid w:val="008F1005"/>
    <w:rsid w:val="00907D1D"/>
    <w:rsid w:val="00952DB0"/>
    <w:rsid w:val="00956B6C"/>
    <w:rsid w:val="00961602"/>
    <w:rsid w:val="009659F5"/>
    <w:rsid w:val="00986037"/>
    <w:rsid w:val="009A2FA2"/>
    <w:rsid w:val="009C2DCB"/>
    <w:rsid w:val="009C72E4"/>
    <w:rsid w:val="009D5CD2"/>
    <w:rsid w:val="009E0183"/>
    <w:rsid w:val="009E0BBD"/>
    <w:rsid w:val="009F72A0"/>
    <w:rsid w:val="00A204D3"/>
    <w:rsid w:val="00A55CA8"/>
    <w:rsid w:val="00A827A4"/>
    <w:rsid w:val="00A954D5"/>
    <w:rsid w:val="00AB1A3C"/>
    <w:rsid w:val="00AB1D92"/>
    <w:rsid w:val="00AB5312"/>
    <w:rsid w:val="00AC3CAB"/>
    <w:rsid w:val="00AE0C16"/>
    <w:rsid w:val="00AE2B7E"/>
    <w:rsid w:val="00B05D49"/>
    <w:rsid w:val="00B05D61"/>
    <w:rsid w:val="00B13392"/>
    <w:rsid w:val="00B21A1C"/>
    <w:rsid w:val="00B304A6"/>
    <w:rsid w:val="00B36814"/>
    <w:rsid w:val="00B77210"/>
    <w:rsid w:val="00BA4207"/>
    <w:rsid w:val="00BB2DBE"/>
    <w:rsid w:val="00BC70B4"/>
    <w:rsid w:val="00C202B0"/>
    <w:rsid w:val="00C31B19"/>
    <w:rsid w:val="00C37FE4"/>
    <w:rsid w:val="00C50D7E"/>
    <w:rsid w:val="00C564BD"/>
    <w:rsid w:val="00C61BE8"/>
    <w:rsid w:val="00C75607"/>
    <w:rsid w:val="00C8365D"/>
    <w:rsid w:val="00C83C71"/>
    <w:rsid w:val="00CF1162"/>
    <w:rsid w:val="00CF5964"/>
    <w:rsid w:val="00D37C49"/>
    <w:rsid w:val="00D6715B"/>
    <w:rsid w:val="00D81FAC"/>
    <w:rsid w:val="00D925C7"/>
    <w:rsid w:val="00DD41E3"/>
    <w:rsid w:val="00DE7402"/>
    <w:rsid w:val="00DF3F9A"/>
    <w:rsid w:val="00DF6EA3"/>
    <w:rsid w:val="00E000A1"/>
    <w:rsid w:val="00E27916"/>
    <w:rsid w:val="00E31291"/>
    <w:rsid w:val="00E318E8"/>
    <w:rsid w:val="00E3376D"/>
    <w:rsid w:val="00E458BE"/>
    <w:rsid w:val="00E4786C"/>
    <w:rsid w:val="00E50CEE"/>
    <w:rsid w:val="00E756B3"/>
    <w:rsid w:val="00EB7E40"/>
    <w:rsid w:val="00ED5652"/>
    <w:rsid w:val="00F12BFE"/>
    <w:rsid w:val="00F641ED"/>
    <w:rsid w:val="00F73591"/>
    <w:rsid w:val="00F753B2"/>
    <w:rsid w:val="00F768A5"/>
    <w:rsid w:val="00F81CB9"/>
    <w:rsid w:val="00F862CF"/>
    <w:rsid w:val="00F86FE9"/>
    <w:rsid w:val="00F92872"/>
    <w:rsid w:val="00FB211B"/>
    <w:rsid w:val="00FB3801"/>
    <w:rsid w:val="00FB5C24"/>
    <w:rsid w:val="00FF44ED"/>
    <w:rsid w:val="00FF4AEB"/>
    <w:rsid w:val="00FF5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40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0B74D6"/>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B74D6"/>
    <w:pPr>
      <w:spacing w:before="120"/>
    </w:pPr>
    <w:rPr>
      <w:rFonts w:asciiTheme="minorHAnsi" w:hAnsiTheme="minorHAnsi"/>
      <w:b/>
    </w:rPr>
  </w:style>
  <w:style w:type="paragraph" w:styleId="TOC2">
    <w:name w:val="toc 2"/>
    <w:basedOn w:val="Normal"/>
    <w:next w:val="Normal"/>
    <w:autoRedefine/>
    <w:uiPriority w:val="39"/>
    <w:unhideWhenUsed/>
    <w:rsid w:val="000B74D6"/>
    <w:pPr>
      <w:ind w:left="240"/>
    </w:pPr>
    <w:rPr>
      <w:rFonts w:asciiTheme="minorHAnsi" w:hAnsiTheme="minorHAnsi"/>
      <w:b/>
      <w:sz w:val="22"/>
      <w:szCs w:val="22"/>
    </w:rPr>
  </w:style>
  <w:style w:type="paragraph" w:styleId="TOC3">
    <w:name w:val="toc 3"/>
    <w:basedOn w:val="Normal"/>
    <w:next w:val="Normal"/>
    <w:autoRedefine/>
    <w:uiPriority w:val="39"/>
    <w:unhideWhenUsed/>
    <w:rsid w:val="000B74D6"/>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B74D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B74D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B74D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B74D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B74D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B74D6"/>
    <w:pPr>
      <w:ind w:left="1920"/>
    </w:pPr>
    <w:rPr>
      <w:rFonts w:asciiTheme="minorHAnsi" w:hAnsiTheme="minorHAnsi"/>
      <w:sz w:val="20"/>
      <w:szCs w:val="20"/>
    </w:rPr>
  </w:style>
  <w:style w:type="paragraph" w:styleId="ListParagraph">
    <w:name w:val="List Paragraph"/>
    <w:basedOn w:val="Normal"/>
    <w:uiPriority w:val="34"/>
    <w:qFormat/>
    <w:rsid w:val="00AB1A3C"/>
    <w:pPr>
      <w:ind w:left="720"/>
      <w:contextualSpacing/>
    </w:pPr>
  </w:style>
  <w:style w:type="paragraph" w:styleId="NormalWeb">
    <w:name w:val="Normal (Web)"/>
    <w:basedOn w:val="Normal"/>
    <w:uiPriority w:val="99"/>
    <w:semiHidden/>
    <w:unhideWhenUsed/>
    <w:rsid w:val="001E3772"/>
  </w:style>
  <w:style w:type="character" w:styleId="FollowedHyperlink">
    <w:name w:val="FollowedHyperlink"/>
    <w:basedOn w:val="DefaultParagraphFont"/>
    <w:uiPriority w:val="99"/>
    <w:semiHidden/>
    <w:unhideWhenUsed/>
    <w:rsid w:val="000F627E"/>
    <w:rPr>
      <w:color w:val="800080" w:themeColor="followedHyperlink"/>
      <w:u w:val="single"/>
    </w:rPr>
  </w:style>
  <w:style w:type="table" w:styleId="TableGrid">
    <w:name w:val="Table Grid"/>
    <w:basedOn w:val="TableNormal"/>
    <w:uiPriority w:val="39"/>
    <w:rsid w:val="000F6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0B74D6"/>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B74D6"/>
    <w:pPr>
      <w:spacing w:before="120"/>
    </w:pPr>
    <w:rPr>
      <w:rFonts w:asciiTheme="minorHAnsi" w:hAnsiTheme="minorHAnsi"/>
      <w:b/>
    </w:rPr>
  </w:style>
  <w:style w:type="paragraph" w:styleId="TOC2">
    <w:name w:val="toc 2"/>
    <w:basedOn w:val="Normal"/>
    <w:next w:val="Normal"/>
    <w:autoRedefine/>
    <w:uiPriority w:val="39"/>
    <w:unhideWhenUsed/>
    <w:rsid w:val="000B74D6"/>
    <w:pPr>
      <w:ind w:left="240"/>
    </w:pPr>
    <w:rPr>
      <w:rFonts w:asciiTheme="minorHAnsi" w:hAnsiTheme="minorHAnsi"/>
      <w:b/>
      <w:sz w:val="22"/>
      <w:szCs w:val="22"/>
    </w:rPr>
  </w:style>
  <w:style w:type="paragraph" w:styleId="TOC3">
    <w:name w:val="toc 3"/>
    <w:basedOn w:val="Normal"/>
    <w:next w:val="Normal"/>
    <w:autoRedefine/>
    <w:uiPriority w:val="39"/>
    <w:unhideWhenUsed/>
    <w:rsid w:val="000B74D6"/>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B74D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B74D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B74D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B74D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B74D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B74D6"/>
    <w:pPr>
      <w:ind w:left="1920"/>
    </w:pPr>
    <w:rPr>
      <w:rFonts w:asciiTheme="minorHAnsi" w:hAnsiTheme="minorHAnsi"/>
      <w:sz w:val="20"/>
      <w:szCs w:val="20"/>
    </w:rPr>
  </w:style>
  <w:style w:type="paragraph" w:styleId="ListParagraph">
    <w:name w:val="List Paragraph"/>
    <w:basedOn w:val="Normal"/>
    <w:uiPriority w:val="34"/>
    <w:qFormat/>
    <w:rsid w:val="00AB1A3C"/>
    <w:pPr>
      <w:ind w:left="720"/>
      <w:contextualSpacing/>
    </w:pPr>
  </w:style>
  <w:style w:type="paragraph" w:styleId="NormalWeb">
    <w:name w:val="Normal (Web)"/>
    <w:basedOn w:val="Normal"/>
    <w:uiPriority w:val="99"/>
    <w:semiHidden/>
    <w:unhideWhenUsed/>
    <w:rsid w:val="001E3772"/>
  </w:style>
  <w:style w:type="character" w:styleId="FollowedHyperlink">
    <w:name w:val="FollowedHyperlink"/>
    <w:basedOn w:val="DefaultParagraphFont"/>
    <w:uiPriority w:val="99"/>
    <w:semiHidden/>
    <w:unhideWhenUsed/>
    <w:rsid w:val="000F627E"/>
    <w:rPr>
      <w:color w:val="800080" w:themeColor="followedHyperlink"/>
      <w:u w:val="single"/>
    </w:rPr>
  </w:style>
  <w:style w:type="table" w:styleId="TableGrid">
    <w:name w:val="Table Grid"/>
    <w:basedOn w:val="TableNormal"/>
    <w:uiPriority w:val="39"/>
    <w:rsid w:val="000F6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5801">
      <w:bodyDiv w:val="1"/>
      <w:marLeft w:val="0"/>
      <w:marRight w:val="0"/>
      <w:marTop w:val="0"/>
      <w:marBottom w:val="0"/>
      <w:divBdr>
        <w:top w:val="none" w:sz="0" w:space="0" w:color="auto"/>
        <w:left w:val="none" w:sz="0" w:space="0" w:color="auto"/>
        <w:bottom w:val="none" w:sz="0" w:space="0" w:color="auto"/>
        <w:right w:val="none" w:sz="0" w:space="0" w:color="auto"/>
      </w:divBdr>
    </w:div>
    <w:div w:id="72165986">
      <w:bodyDiv w:val="1"/>
      <w:marLeft w:val="0"/>
      <w:marRight w:val="0"/>
      <w:marTop w:val="0"/>
      <w:marBottom w:val="0"/>
      <w:divBdr>
        <w:top w:val="none" w:sz="0" w:space="0" w:color="auto"/>
        <w:left w:val="none" w:sz="0" w:space="0" w:color="auto"/>
        <w:bottom w:val="none" w:sz="0" w:space="0" w:color="auto"/>
        <w:right w:val="none" w:sz="0" w:space="0" w:color="auto"/>
      </w:divBdr>
    </w:div>
    <w:div w:id="91320854">
      <w:bodyDiv w:val="1"/>
      <w:marLeft w:val="0"/>
      <w:marRight w:val="0"/>
      <w:marTop w:val="0"/>
      <w:marBottom w:val="0"/>
      <w:divBdr>
        <w:top w:val="none" w:sz="0" w:space="0" w:color="auto"/>
        <w:left w:val="none" w:sz="0" w:space="0" w:color="auto"/>
        <w:bottom w:val="none" w:sz="0" w:space="0" w:color="auto"/>
        <w:right w:val="none" w:sz="0" w:space="0" w:color="auto"/>
      </w:divBdr>
    </w:div>
    <w:div w:id="99685816">
      <w:bodyDiv w:val="1"/>
      <w:marLeft w:val="0"/>
      <w:marRight w:val="0"/>
      <w:marTop w:val="0"/>
      <w:marBottom w:val="0"/>
      <w:divBdr>
        <w:top w:val="none" w:sz="0" w:space="0" w:color="auto"/>
        <w:left w:val="none" w:sz="0" w:space="0" w:color="auto"/>
        <w:bottom w:val="none" w:sz="0" w:space="0" w:color="auto"/>
        <w:right w:val="none" w:sz="0" w:space="0" w:color="auto"/>
      </w:divBdr>
    </w:div>
    <w:div w:id="194126539">
      <w:bodyDiv w:val="1"/>
      <w:marLeft w:val="0"/>
      <w:marRight w:val="0"/>
      <w:marTop w:val="0"/>
      <w:marBottom w:val="0"/>
      <w:divBdr>
        <w:top w:val="none" w:sz="0" w:space="0" w:color="auto"/>
        <w:left w:val="none" w:sz="0" w:space="0" w:color="auto"/>
        <w:bottom w:val="none" w:sz="0" w:space="0" w:color="auto"/>
        <w:right w:val="none" w:sz="0" w:space="0" w:color="auto"/>
      </w:divBdr>
    </w:div>
    <w:div w:id="250355313">
      <w:bodyDiv w:val="1"/>
      <w:marLeft w:val="0"/>
      <w:marRight w:val="0"/>
      <w:marTop w:val="0"/>
      <w:marBottom w:val="0"/>
      <w:divBdr>
        <w:top w:val="none" w:sz="0" w:space="0" w:color="auto"/>
        <w:left w:val="none" w:sz="0" w:space="0" w:color="auto"/>
        <w:bottom w:val="none" w:sz="0" w:space="0" w:color="auto"/>
        <w:right w:val="none" w:sz="0" w:space="0" w:color="auto"/>
      </w:divBdr>
    </w:div>
    <w:div w:id="252398477">
      <w:bodyDiv w:val="1"/>
      <w:marLeft w:val="0"/>
      <w:marRight w:val="0"/>
      <w:marTop w:val="0"/>
      <w:marBottom w:val="0"/>
      <w:divBdr>
        <w:top w:val="none" w:sz="0" w:space="0" w:color="auto"/>
        <w:left w:val="none" w:sz="0" w:space="0" w:color="auto"/>
        <w:bottom w:val="none" w:sz="0" w:space="0" w:color="auto"/>
        <w:right w:val="none" w:sz="0" w:space="0" w:color="auto"/>
      </w:divBdr>
    </w:div>
    <w:div w:id="313532734">
      <w:bodyDiv w:val="1"/>
      <w:marLeft w:val="0"/>
      <w:marRight w:val="0"/>
      <w:marTop w:val="0"/>
      <w:marBottom w:val="0"/>
      <w:divBdr>
        <w:top w:val="none" w:sz="0" w:space="0" w:color="auto"/>
        <w:left w:val="none" w:sz="0" w:space="0" w:color="auto"/>
        <w:bottom w:val="none" w:sz="0" w:space="0" w:color="auto"/>
        <w:right w:val="none" w:sz="0" w:space="0" w:color="auto"/>
      </w:divBdr>
    </w:div>
    <w:div w:id="398484334">
      <w:bodyDiv w:val="1"/>
      <w:marLeft w:val="0"/>
      <w:marRight w:val="0"/>
      <w:marTop w:val="0"/>
      <w:marBottom w:val="0"/>
      <w:divBdr>
        <w:top w:val="none" w:sz="0" w:space="0" w:color="auto"/>
        <w:left w:val="none" w:sz="0" w:space="0" w:color="auto"/>
        <w:bottom w:val="none" w:sz="0" w:space="0" w:color="auto"/>
        <w:right w:val="none" w:sz="0" w:space="0" w:color="auto"/>
      </w:divBdr>
    </w:div>
    <w:div w:id="552042377">
      <w:bodyDiv w:val="1"/>
      <w:marLeft w:val="0"/>
      <w:marRight w:val="0"/>
      <w:marTop w:val="0"/>
      <w:marBottom w:val="0"/>
      <w:divBdr>
        <w:top w:val="none" w:sz="0" w:space="0" w:color="auto"/>
        <w:left w:val="none" w:sz="0" w:space="0" w:color="auto"/>
        <w:bottom w:val="none" w:sz="0" w:space="0" w:color="auto"/>
        <w:right w:val="none" w:sz="0" w:space="0" w:color="auto"/>
      </w:divBdr>
    </w:div>
    <w:div w:id="565451787">
      <w:bodyDiv w:val="1"/>
      <w:marLeft w:val="0"/>
      <w:marRight w:val="0"/>
      <w:marTop w:val="0"/>
      <w:marBottom w:val="0"/>
      <w:divBdr>
        <w:top w:val="none" w:sz="0" w:space="0" w:color="auto"/>
        <w:left w:val="none" w:sz="0" w:space="0" w:color="auto"/>
        <w:bottom w:val="none" w:sz="0" w:space="0" w:color="auto"/>
        <w:right w:val="none" w:sz="0" w:space="0" w:color="auto"/>
      </w:divBdr>
    </w:div>
    <w:div w:id="594023242">
      <w:bodyDiv w:val="1"/>
      <w:marLeft w:val="0"/>
      <w:marRight w:val="0"/>
      <w:marTop w:val="0"/>
      <w:marBottom w:val="0"/>
      <w:divBdr>
        <w:top w:val="none" w:sz="0" w:space="0" w:color="auto"/>
        <w:left w:val="none" w:sz="0" w:space="0" w:color="auto"/>
        <w:bottom w:val="none" w:sz="0" w:space="0" w:color="auto"/>
        <w:right w:val="none" w:sz="0" w:space="0" w:color="auto"/>
      </w:divBdr>
    </w:div>
    <w:div w:id="723060293">
      <w:bodyDiv w:val="1"/>
      <w:marLeft w:val="0"/>
      <w:marRight w:val="0"/>
      <w:marTop w:val="0"/>
      <w:marBottom w:val="0"/>
      <w:divBdr>
        <w:top w:val="none" w:sz="0" w:space="0" w:color="auto"/>
        <w:left w:val="none" w:sz="0" w:space="0" w:color="auto"/>
        <w:bottom w:val="none" w:sz="0" w:space="0" w:color="auto"/>
        <w:right w:val="none" w:sz="0" w:space="0" w:color="auto"/>
      </w:divBdr>
    </w:div>
    <w:div w:id="725375010">
      <w:bodyDiv w:val="1"/>
      <w:marLeft w:val="0"/>
      <w:marRight w:val="0"/>
      <w:marTop w:val="0"/>
      <w:marBottom w:val="0"/>
      <w:divBdr>
        <w:top w:val="none" w:sz="0" w:space="0" w:color="auto"/>
        <w:left w:val="none" w:sz="0" w:space="0" w:color="auto"/>
        <w:bottom w:val="none" w:sz="0" w:space="0" w:color="auto"/>
        <w:right w:val="none" w:sz="0" w:space="0" w:color="auto"/>
      </w:divBdr>
    </w:div>
    <w:div w:id="776365862">
      <w:bodyDiv w:val="1"/>
      <w:marLeft w:val="0"/>
      <w:marRight w:val="0"/>
      <w:marTop w:val="0"/>
      <w:marBottom w:val="0"/>
      <w:divBdr>
        <w:top w:val="none" w:sz="0" w:space="0" w:color="auto"/>
        <w:left w:val="none" w:sz="0" w:space="0" w:color="auto"/>
        <w:bottom w:val="none" w:sz="0" w:space="0" w:color="auto"/>
        <w:right w:val="none" w:sz="0" w:space="0" w:color="auto"/>
      </w:divBdr>
    </w:div>
    <w:div w:id="794562507">
      <w:bodyDiv w:val="1"/>
      <w:marLeft w:val="0"/>
      <w:marRight w:val="0"/>
      <w:marTop w:val="0"/>
      <w:marBottom w:val="0"/>
      <w:divBdr>
        <w:top w:val="none" w:sz="0" w:space="0" w:color="auto"/>
        <w:left w:val="none" w:sz="0" w:space="0" w:color="auto"/>
        <w:bottom w:val="none" w:sz="0" w:space="0" w:color="auto"/>
        <w:right w:val="none" w:sz="0" w:space="0" w:color="auto"/>
      </w:divBdr>
    </w:div>
    <w:div w:id="898445547">
      <w:bodyDiv w:val="1"/>
      <w:marLeft w:val="0"/>
      <w:marRight w:val="0"/>
      <w:marTop w:val="0"/>
      <w:marBottom w:val="0"/>
      <w:divBdr>
        <w:top w:val="none" w:sz="0" w:space="0" w:color="auto"/>
        <w:left w:val="none" w:sz="0" w:space="0" w:color="auto"/>
        <w:bottom w:val="none" w:sz="0" w:space="0" w:color="auto"/>
        <w:right w:val="none" w:sz="0" w:space="0" w:color="auto"/>
      </w:divBdr>
    </w:div>
    <w:div w:id="909927848">
      <w:bodyDiv w:val="1"/>
      <w:marLeft w:val="0"/>
      <w:marRight w:val="0"/>
      <w:marTop w:val="0"/>
      <w:marBottom w:val="0"/>
      <w:divBdr>
        <w:top w:val="none" w:sz="0" w:space="0" w:color="auto"/>
        <w:left w:val="none" w:sz="0" w:space="0" w:color="auto"/>
        <w:bottom w:val="none" w:sz="0" w:space="0" w:color="auto"/>
        <w:right w:val="none" w:sz="0" w:space="0" w:color="auto"/>
      </w:divBdr>
      <w:divsChild>
        <w:div w:id="3922354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3585525">
      <w:bodyDiv w:val="1"/>
      <w:marLeft w:val="0"/>
      <w:marRight w:val="0"/>
      <w:marTop w:val="0"/>
      <w:marBottom w:val="0"/>
      <w:divBdr>
        <w:top w:val="none" w:sz="0" w:space="0" w:color="auto"/>
        <w:left w:val="none" w:sz="0" w:space="0" w:color="auto"/>
        <w:bottom w:val="none" w:sz="0" w:space="0" w:color="auto"/>
        <w:right w:val="none" w:sz="0" w:space="0" w:color="auto"/>
      </w:divBdr>
    </w:div>
    <w:div w:id="1035423488">
      <w:bodyDiv w:val="1"/>
      <w:marLeft w:val="0"/>
      <w:marRight w:val="0"/>
      <w:marTop w:val="0"/>
      <w:marBottom w:val="0"/>
      <w:divBdr>
        <w:top w:val="none" w:sz="0" w:space="0" w:color="auto"/>
        <w:left w:val="none" w:sz="0" w:space="0" w:color="auto"/>
        <w:bottom w:val="none" w:sz="0" w:space="0" w:color="auto"/>
        <w:right w:val="none" w:sz="0" w:space="0" w:color="auto"/>
      </w:divBdr>
    </w:div>
    <w:div w:id="1082527229">
      <w:bodyDiv w:val="1"/>
      <w:marLeft w:val="0"/>
      <w:marRight w:val="0"/>
      <w:marTop w:val="0"/>
      <w:marBottom w:val="0"/>
      <w:divBdr>
        <w:top w:val="none" w:sz="0" w:space="0" w:color="auto"/>
        <w:left w:val="none" w:sz="0" w:space="0" w:color="auto"/>
        <w:bottom w:val="none" w:sz="0" w:space="0" w:color="auto"/>
        <w:right w:val="none" w:sz="0" w:space="0" w:color="auto"/>
      </w:divBdr>
    </w:div>
    <w:div w:id="1100832194">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38782481">
      <w:bodyDiv w:val="1"/>
      <w:marLeft w:val="0"/>
      <w:marRight w:val="0"/>
      <w:marTop w:val="0"/>
      <w:marBottom w:val="0"/>
      <w:divBdr>
        <w:top w:val="none" w:sz="0" w:space="0" w:color="auto"/>
        <w:left w:val="none" w:sz="0" w:space="0" w:color="auto"/>
        <w:bottom w:val="none" w:sz="0" w:space="0" w:color="auto"/>
        <w:right w:val="none" w:sz="0" w:space="0" w:color="auto"/>
      </w:divBdr>
    </w:div>
    <w:div w:id="1271204370">
      <w:bodyDiv w:val="1"/>
      <w:marLeft w:val="0"/>
      <w:marRight w:val="0"/>
      <w:marTop w:val="0"/>
      <w:marBottom w:val="0"/>
      <w:divBdr>
        <w:top w:val="none" w:sz="0" w:space="0" w:color="auto"/>
        <w:left w:val="none" w:sz="0" w:space="0" w:color="auto"/>
        <w:bottom w:val="none" w:sz="0" w:space="0" w:color="auto"/>
        <w:right w:val="none" w:sz="0" w:space="0" w:color="auto"/>
      </w:divBdr>
    </w:div>
    <w:div w:id="1481385294">
      <w:bodyDiv w:val="1"/>
      <w:marLeft w:val="0"/>
      <w:marRight w:val="0"/>
      <w:marTop w:val="0"/>
      <w:marBottom w:val="0"/>
      <w:divBdr>
        <w:top w:val="none" w:sz="0" w:space="0" w:color="auto"/>
        <w:left w:val="none" w:sz="0" w:space="0" w:color="auto"/>
        <w:bottom w:val="none" w:sz="0" w:space="0" w:color="auto"/>
        <w:right w:val="none" w:sz="0" w:space="0" w:color="auto"/>
      </w:divBdr>
    </w:div>
    <w:div w:id="1586845439">
      <w:bodyDiv w:val="1"/>
      <w:marLeft w:val="0"/>
      <w:marRight w:val="0"/>
      <w:marTop w:val="0"/>
      <w:marBottom w:val="0"/>
      <w:divBdr>
        <w:top w:val="none" w:sz="0" w:space="0" w:color="auto"/>
        <w:left w:val="none" w:sz="0" w:space="0" w:color="auto"/>
        <w:bottom w:val="none" w:sz="0" w:space="0" w:color="auto"/>
        <w:right w:val="none" w:sz="0" w:space="0" w:color="auto"/>
      </w:divBdr>
    </w:div>
    <w:div w:id="1609660290">
      <w:bodyDiv w:val="1"/>
      <w:marLeft w:val="0"/>
      <w:marRight w:val="0"/>
      <w:marTop w:val="0"/>
      <w:marBottom w:val="0"/>
      <w:divBdr>
        <w:top w:val="none" w:sz="0" w:space="0" w:color="auto"/>
        <w:left w:val="none" w:sz="0" w:space="0" w:color="auto"/>
        <w:bottom w:val="none" w:sz="0" w:space="0" w:color="auto"/>
        <w:right w:val="none" w:sz="0" w:space="0" w:color="auto"/>
      </w:divBdr>
    </w:div>
    <w:div w:id="1622149554">
      <w:bodyDiv w:val="1"/>
      <w:marLeft w:val="0"/>
      <w:marRight w:val="0"/>
      <w:marTop w:val="0"/>
      <w:marBottom w:val="0"/>
      <w:divBdr>
        <w:top w:val="none" w:sz="0" w:space="0" w:color="auto"/>
        <w:left w:val="none" w:sz="0" w:space="0" w:color="auto"/>
        <w:bottom w:val="none" w:sz="0" w:space="0" w:color="auto"/>
        <w:right w:val="none" w:sz="0" w:space="0" w:color="auto"/>
      </w:divBdr>
    </w:div>
    <w:div w:id="1634170604">
      <w:bodyDiv w:val="1"/>
      <w:marLeft w:val="0"/>
      <w:marRight w:val="0"/>
      <w:marTop w:val="0"/>
      <w:marBottom w:val="0"/>
      <w:divBdr>
        <w:top w:val="none" w:sz="0" w:space="0" w:color="auto"/>
        <w:left w:val="none" w:sz="0" w:space="0" w:color="auto"/>
        <w:bottom w:val="none" w:sz="0" w:space="0" w:color="auto"/>
        <w:right w:val="none" w:sz="0" w:space="0" w:color="auto"/>
      </w:divBdr>
    </w:div>
    <w:div w:id="1659185927">
      <w:bodyDiv w:val="1"/>
      <w:marLeft w:val="0"/>
      <w:marRight w:val="0"/>
      <w:marTop w:val="0"/>
      <w:marBottom w:val="0"/>
      <w:divBdr>
        <w:top w:val="none" w:sz="0" w:space="0" w:color="auto"/>
        <w:left w:val="none" w:sz="0" w:space="0" w:color="auto"/>
        <w:bottom w:val="none" w:sz="0" w:space="0" w:color="auto"/>
        <w:right w:val="none" w:sz="0" w:space="0" w:color="auto"/>
      </w:divBdr>
    </w:div>
    <w:div w:id="1673486350">
      <w:bodyDiv w:val="1"/>
      <w:marLeft w:val="0"/>
      <w:marRight w:val="0"/>
      <w:marTop w:val="0"/>
      <w:marBottom w:val="0"/>
      <w:divBdr>
        <w:top w:val="none" w:sz="0" w:space="0" w:color="auto"/>
        <w:left w:val="none" w:sz="0" w:space="0" w:color="auto"/>
        <w:bottom w:val="none" w:sz="0" w:space="0" w:color="auto"/>
        <w:right w:val="none" w:sz="0" w:space="0" w:color="auto"/>
      </w:divBdr>
    </w:div>
    <w:div w:id="1675717380">
      <w:bodyDiv w:val="1"/>
      <w:marLeft w:val="0"/>
      <w:marRight w:val="0"/>
      <w:marTop w:val="0"/>
      <w:marBottom w:val="0"/>
      <w:divBdr>
        <w:top w:val="none" w:sz="0" w:space="0" w:color="auto"/>
        <w:left w:val="none" w:sz="0" w:space="0" w:color="auto"/>
        <w:bottom w:val="none" w:sz="0" w:space="0" w:color="auto"/>
        <w:right w:val="none" w:sz="0" w:space="0" w:color="auto"/>
      </w:divBdr>
    </w:div>
    <w:div w:id="1811435755">
      <w:bodyDiv w:val="1"/>
      <w:marLeft w:val="0"/>
      <w:marRight w:val="0"/>
      <w:marTop w:val="0"/>
      <w:marBottom w:val="0"/>
      <w:divBdr>
        <w:top w:val="none" w:sz="0" w:space="0" w:color="auto"/>
        <w:left w:val="none" w:sz="0" w:space="0" w:color="auto"/>
        <w:bottom w:val="none" w:sz="0" w:space="0" w:color="auto"/>
        <w:right w:val="none" w:sz="0" w:space="0" w:color="auto"/>
      </w:divBdr>
    </w:div>
    <w:div w:id="1819494964">
      <w:bodyDiv w:val="1"/>
      <w:marLeft w:val="0"/>
      <w:marRight w:val="0"/>
      <w:marTop w:val="0"/>
      <w:marBottom w:val="0"/>
      <w:divBdr>
        <w:top w:val="none" w:sz="0" w:space="0" w:color="auto"/>
        <w:left w:val="none" w:sz="0" w:space="0" w:color="auto"/>
        <w:bottom w:val="none" w:sz="0" w:space="0" w:color="auto"/>
        <w:right w:val="none" w:sz="0" w:space="0" w:color="auto"/>
      </w:divBdr>
    </w:div>
    <w:div w:id="1822506103">
      <w:bodyDiv w:val="1"/>
      <w:marLeft w:val="0"/>
      <w:marRight w:val="0"/>
      <w:marTop w:val="0"/>
      <w:marBottom w:val="0"/>
      <w:divBdr>
        <w:top w:val="none" w:sz="0" w:space="0" w:color="auto"/>
        <w:left w:val="none" w:sz="0" w:space="0" w:color="auto"/>
        <w:bottom w:val="none" w:sz="0" w:space="0" w:color="auto"/>
        <w:right w:val="none" w:sz="0" w:space="0" w:color="auto"/>
      </w:divBdr>
    </w:div>
    <w:div w:id="1842625547">
      <w:bodyDiv w:val="1"/>
      <w:marLeft w:val="0"/>
      <w:marRight w:val="0"/>
      <w:marTop w:val="0"/>
      <w:marBottom w:val="0"/>
      <w:divBdr>
        <w:top w:val="none" w:sz="0" w:space="0" w:color="auto"/>
        <w:left w:val="none" w:sz="0" w:space="0" w:color="auto"/>
        <w:bottom w:val="none" w:sz="0" w:space="0" w:color="auto"/>
        <w:right w:val="none" w:sz="0" w:space="0" w:color="auto"/>
      </w:divBdr>
    </w:div>
    <w:div w:id="1889492097">
      <w:bodyDiv w:val="1"/>
      <w:marLeft w:val="0"/>
      <w:marRight w:val="0"/>
      <w:marTop w:val="0"/>
      <w:marBottom w:val="0"/>
      <w:divBdr>
        <w:top w:val="none" w:sz="0" w:space="0" w:color="auto"/>
        <w:left w:val="none" w:sz="0" w:space="0" w:color="auto"/>
        <w:bottom w:val="none" w:sz="0" w:space="0" w:color="auto"/>
        <w:right w:val="none" w:sz="0" w:space="0" w:color="auto"/>
      </w:divBdr>
    </w:div>
    <w:div w:id="2005431180">
      <w:bodyDiv w:val="1"/>
      <w:marLeft w:val="0"/>
      <w:marRight w:val="0"/>
      <w:marTop w:val="0"/>
      <w:marBottom w:val="0"/>
      <w:divBdr>
        <w:top w:val="none" w:sz="0" w:space="0" w:color="auto"/>
        <w:left w:val="none" w:sz="0" w:space="0" w:color="auto"/>
        <w:bottom w:val="none" w:sz="0" w:space="0" w:color="auto"/>
        <w:right w:val="none" w:sz="0" w:space="0" w:color="auto"/>
      </w:divBdr>
    </w:div>
    <w:div w:id="2065906994">
      <w:bodyDiv w:val="1"/>
      <w:marLeft w:val="0"/>
      <w:marRight w:val="0"/>
      <w:marTop w:val="0"/>
      <w:marBottom w:val="0"/>
      <w:divBdr>
        <w:top w:val="none" w:sz="0" w:space="0" w:color="auto"/>
        <w:left w:val="none" w:sz="0" w:space="0" w:color="auto"/>
        <w:bottom w:val="none" w:sz="0" w:space="0" w:color="auto"/>
        <w:right w:val="none" w:sz="0" w:space="0" w:color="auto"/>
      </w:divBdr>
    </w:div>
    <w:div w:id="21372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mountaingoatsoftware.com/agile/scru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cidchart.com/invitations/accept/3b65b4e0-be6b-4202-b097-7f056d34abc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7B981B3-1838-0F41-98D0-562979B1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28</Pages>
  <Words>3863</Words>
  <Characters>22024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25836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Zach Sharpe</cp:lastModifiedBy>
  <cp:revision>138</cp:revision>
  <cp:lastPrinted>2018-05-23T16:28:00Z</cp:lastPrinted>
  <dcterms:created xsi:type="dcterms:W3CDTF">2016-07-05T16:30:00Z</dcterms:created>
  <dcterms:modified xsi:type="dcterms:W3CDTF">2018-06-20T00:10:00Z</dcterms:modified>
</cp:coreProperties>
</file>