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074C" w14:textId="77777777" w:rsidR="004B046C" w:rsidRPr="004B046C" w:rsidRDefault="004B046C" w:rsidP="004B046C">
      <w:r w:rsidRPr="004B046C">
        <w:rPr>
          <w:b/>
          <w:bCs/>
        </w:rPr>
        <w:t>Задание 1</w:t>
      </w:r>
    </w:p>
    <w:p w14:paraId="461AAA7A" w14:textId="77777777" w:rsidR="004B046C" w:rsidRPr="004B046C" w:rsidRDefault="004B046C" w:rsidP="004B046C">
      <w:r w:rsidRPr="004B046C">
        <w:t>Два человека одновременно стреляют по мишени. Вероятность попадания по мишени у первого стрелка равна 0,5, у второго — 0,8. Какова вероятность того, что в мишени будет только одна пробоина?</w:t>
      </w:r>
    </w:p>
    <w:p w14:paraId="14D8ACBE" w14:textId="7DE2662D" w:rsidR="0072171E" w:rsidRDefault="004B046C">
      <w:r w:rsidRPr="004B046C">
        <w:t>Примечание: в этой и последующих задачах десятичным разделителем должна быть точка. </w:t>
      </w:r>
    </w:p>
    <w:p w14:paraId="72677370" w14:textId="15C50256" w:rsidR="004B046C" w:rsidRDefault="004B046C">
      <w:r w:rsidRPr="004B046C">
        <w:drawing>
          <wp:inline distT="0" distB="0" distL="0" distR="0" wp14:anchorId="41F75B35" wp14:editId="3B956640">
            <wp:extent cx="5940425" cy="2784475"/>
            <wp:effectExtent l="0" t="0" r="3175" b="0"/>
            <wp:docPr id="4516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A84D" w14:textId="77777777" w:rsidR="004B046C" w:rsidRPr="004B046C" w:rsidRDefault="004B046C" w:rsidP="004B046C">
      <w:r w:rsidRPr="004B046C">
        <w:rPr>
          <w:b/>
          <w:bCs/>
        </w:rPr>
        <w:t>Задание 2</w:t>
      </w:r>
    </w:p>
    <w:p w14:paraId="10CF6E96" w14:textId="77777777" w:rsidR="004B046C" w:rsidRPr="004B046C" w:rsidRDefault="004B046C" w:rsidP="004B046C">
      <w:r w:rsidRPr="004B046C">
        <w:t>Трое аналитиков на экзамене независимо друг от друга решают одну и ту же задачу. Вероятности ее решения этими аналитиками равны 0,8, 0,7 и 0,6 соответственно. Найдите вероятность того, что хотя бы один аналитик решит задачу.</w:t>
      </w:r>
    </w:p>
    <w:p w14:paraId="75B525BB" w14:textId="4A792BD7" w:rsidR="004B046C" w:rsidRDefault="004B046C">
      <w:r w:rsidRPr="004B046C">
        <w:drawing>
          <wp:inline distT="0" distB="0" distL="0" distR="0" wp14:anchorId="2593BFC8" wp14:editId="529C3C85">
            <wp:extent cx="5940425" cy="2575560"/>
            <wp:effectExtent l="0" t="0" r="3175" b="0"/>
            <wp:docPr id="13951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2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57CB" w14:textId="77777777" w:rsidR="004B046C" w:rsidRPr="004B046C" w:rsidRDefault="004B046C" w:rsidP="004B046C">
      <w:r w:rsidRPr="004B046C">
        <w:rPr>
          <w:b/>
          <w:bCs/>
        </w:rPr>
        <w:t>Задание 3</w:t>
      </w:r>
    </w:p>
    <w:p w14:paraId="1BE1AD90" w14:textId="77777777" w:rsidR="004B046C" w:rsidRPr="004B046C" w:rsidRDefault="004B046C" w:rsidP="004B046C">
      <w:r w:rsidRPr="004B046C">
        <w:t>В первой урне находятся 10 белых и 4 черных шаров, а во второй 5 белых и 9 черных шаров. Из каждой урны вынули по шару. Какова вероятность того, что оба шара окажутся черными? В ответ запишите значение, округленное до тысячных.</w:t>
      </w:r>
    </w:p>
    <w:p w14:paraId="35B6D315" w14:textId="77777777" w:rsidR="004B046C" w:rsidRPr="004B046C" w:rsidRDefault="004B046C" w:rsidP="004B046C">
      <w:r w:rsidRPr="004B046C">
        <w:lastRenderedPageBreak/>
        <w:drawing>
          <wp:inline distT="0" distB="0" distL="0" distR="0" wp14:anchorId="77959240" wp14:editId="3A2305EB">
            <wp:extent cx="5940425" cy="2506345"/>
            <wp:effectExtent l="0" t="0" r="3175" b="8255"/>
            <wp:docPr id="75977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73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46C">
        <w:rPr>
          <w:b/>
          <w:bCs/>
        </w:rPr>
        <w:t>Задание 4</w:t>
      </w:r>
    </w:p>
    <w:p w14:paraId="41CC95FC" w14:textId="77777777" w:rsidR="004B046C" w:rsidRPr="004B046C" w:rsidRDefault="004B046C" w:rsidP="004B046C">
      <w:r w:rsidRPr="004B046C">
        <w:t>Вероятность хотя бы одного попадания в цель при четырех выстрелах равна 0,9984. Найдите вероятность попадания в цель при одном выстреле. </w:t>
      </w:r>
    </w:p>
    <w:p w14:paraId="4BC81E08" w14:textId="737E9E5A" w:rsidR="004B046C" w:rsidRDefault="009A2A4C">
      <w:r w:rsidRPr="009A2A4C">
        <w:drawing>
          <wp:inline distT="0" distB="0" distL="0" distR="0" wp14:anchorId="5B8DCB12" wp14:editId="0845A70F">
            <wp:extent cx="5940425" cy="3479165"/>
            <wp:effectExtent l="0" t="0" r="3175" b="6985"/>
            <wp:docPr id="1094605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05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B6E2" w14:textId="54DCA386" w:rsidR="009A2A4C" w:rsidRDefault="009A2A4C">
      <w:r w:rsidRPr="009A2A4C">
        <w:lastRenderedPageBreak/>
        <w:drawing>
          <wp:inline distT="0" distB="0" distL="0" distR="0" wp14:anchorId="2F7A3448" wp14:editId="5DA2AD7B">
            <wp:extent cx="5940425" cy="3018790"/>
            <wp:effectExtent l="0" t="0" r="3175" b="0"/>
            <wp:docPr id="145663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1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9E25" w14:textId="77777777" w:rsidR="009A2A4C" w:rsidRPr="009A2A4C" w:rsidRDefault="009A2A4C" w:rsidP="009A2A4C">
      <w:r w:rsidRPr="009A2A4C">
        <w:rPr>
          <w:b/>
          <w:bCs/>
        </w:rPr>
        <w:t>Задание 5</w:t>
      </w:r>
    </w:p>
    <w:p w14:paraId="5173D28C" w14:textId="77777777" w:rsidR="009A2A4C" w:rsidRPr="009A2A4C" w:rsidRDefault="009A2A4C" w:rsidP="009A2A4C">
      <w:r w:rsidRPr="009A2A4C">
        <w:t>Из колоды в 36 карт наудачу извлекается одна карта. События:</w:t>
      </w:r>
    </w:p>
    <w:p w14:paraId="63612E48" w14:textId="77777777" w:rsidR="009A2A4C" w:rsidRPr="009A2A4C" w:rsidRDefault="009A2A4C" w:rsidP="009A2A4C">
      <w:r w:rsidRPr="009A2A4C">
        <w:t>A = {вынутая карта – туз}</w:t>
      </w:r>
      <w:r w:rsidRPr="009A2A4C">
        <w:br/>
        <w:t>В = {вынутая карта чёрной масти}</w:t>
      </w:r>
      <w:r w:rsidRPr="009A2A4C">
        <w:br/>
        <w:t>F = {вынутая карта – фигура, т.е. является валетом, дамой, королём или тузом}.</w:t>
      </w:r>
    </w:p>
    <w:p w14:paraId="22396FCD" w14:textId="77777777" w:rsidR="009A2A4C" w:rsidRPr="009A2A4C" w:rsidRDefault="009A2A4C" w:rsidP="009A2A4C">
      <w:r w:rsidRPr="009A2A4C">
        <w:t>Выберите все пары зависимых событий:</w:t>
      </w:r>
    </w:p>
    <w:p w14:paraId="505B0CE8" w14:textId="6A31EF9A" w:rsidR="009A2A4C" w:rsidRDefault="009A2A4C">
      <w:r w:rsidRPr="009A2A4C">
        <w:lastRenderedPageBreak/>
        <w:drawing>
          <wp:inline distT="0" distB="0" distL="0" distR="0" wp14:anchorId="18C1C98E" wp14:editId="3AAC7F03">
            <wp:extent cx="5940425" cy="4721225"/>
            <wp:effectExtent l="0" t="0" r="3175" b="3175"/>
            <wp:docPr id="194220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1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5D1A" w14:textId="15D11A9E" w:rsidR="009A2A4C" w:rsidRDefault="009A2A4C">
      <w:r w:rsidRPr="009A2A4C">
        <w:drawing>
          <wp:inline distT="0" distB="0" distL="0" distR="0" wp14:anchorId="11F6D5A6" wp14:editId="6CC159EA">
            <wp:extent cx="5940425" cy="3703320"/>
            <wp:effectExtent l="0" t="0" r="3175" b="0"/>
            <wp:docPr id="78182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3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4C7A" w14:textId="77777777" w:rsidR="009A2A4C" w:rsidRPr="009A2A4C" w:rsidRDefault="009A2A4C" w:rsidP="009A2A4C">
      <w:r w:rsidRPr="009A2A4C">
        <w:rPr>
          <w:b/>
          <w:bCs/>
        </w:rPr>
        <w:t>Задание 6</w:t>
      </w:r>
    </w:p>
    <w:p w14:paraId="1128E054" w14:textId="77777777" w:rsidR="009A2A4C" w:rsidRPr="009A2A4C" w:rsidRDefault="009A2A4C" w:rsidP="009A2A4C">
      <w:r w:rsidRPr="009A2A4C">
        <w:lastRenderedPageBreak/>
        <w:t>В конверте находится 10 лотерейных билетов, среди которых 3 выигрышных. Из конверта последовательно извлекаются билеты. Найти вероятность того, что три первых лотерейных билета будут выигрышными. Ответ округлите до десятитысячных (четыре знака после запятой). В качестве десятичного разделителя используйте точку.</w:t>
      </w:r>
    </w:p>
    <w:p w14:paraId="27869816" w14:textId="52092E00" w:rsidR="009A2A4C" w:rsidRDefault="009A2A4C">
      <w:r w:rsidRPr="009A2A4C">
        <w:drawing>
          <wp:inline distT="0" distB="0" distL="0" distR="0" wp14:anchorId="45369B3A" wp14:editId="5A5ABCD3">
            <wp:extent cx="5940425" cy="2390140"/>
            <wp:effectExtent l="0" t="0" r="3175" b="0"/>
            <wp:docPr id="136829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7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BB7B" w14:textId="77777777" w:rsidR="009A2A4C" w:rsidRPr="009A2A4C" w:rsidRDefault="009A2A4C" w:rsidP="009A2A4C">
      <w:r w:rsidRPr="009A2A4C">
        <w:rPr>
          <w:b/>
          <w:bCs/>
        </w:rPr>
        <w:t>Задание 7</w:t>
      </w:r>
    </w:p>
    <w:p w14:paraId="763E5B09" w14:textId="77777777" w:rsidR="009A2A4C" w:rsidRPr="009A2A4C" w:rsidRDefault="009A2A4C" w:rsidP="009A2A4C">
      <w:r w:rsidRPr="009A2A4C">
        <w:t>В трех углах равностороннего треугольника находится по роботу. Каждый из роботов начинает двигаться в случайно выбранный угол по стороне треугольника. Какова вероятность того, что ни один из роботов не столкнется с другим роботом?</w:t>
      </w:r>
    </w:p>
    <w:p w14:paraId="51376420" w14:textId="77777777" w:rsidR="009A2A4C" w:rsidRPr="009A2A4C" w:rsidRDefault="009A2A4C" w:rsidP="009A2A4C">
      <w:r w:rsidRPr="009A2A4C">
        <w:t>Ответ округлите до сотых. В качестве десятичного разделителя используйте точку.</w:t>
      </w:r>
    </w:p>
    <w:p w14:paraId="499BFF5B" w14:textId="0E4DBF21" w:rsidR="009A2A4C" w:rsidRDefault="00AA7513">
      <w:r w:rsidRPr="00AA7513">
        <w:lastRenderedPageBreak/>
        <w:drawing>
          <wp:inline distT="0" distB="0" distL="0" distR="0" wp14:anchorId="03713D81" wp14:editId="50F9EDF6">
            <wp:extent cx="5940425" cy="3496310"/>
            <wp:effectExtent l="0" t="0" r="3175" b="8890"/>
            <wp:docPr id="137141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2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513">
        <w:drawing>
          <wp:inline distT="0" distB="0" distL="0" distR="0" wp14:anchorId="57AA186C" wp14:editId="18F4DA3F">
            <wp:extent cx="5940425" cy="3572510"/>
            <wp:effectExtent l="0" t="0" r="3175" b="8890"/>
            <wp:docPr id="185381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7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78CA" w14:textId="69C2406A" w:rsidR="00AA7513" w:rsidRDefault="00AA7513">
      <w:r w:rsidRPr="00AA7513">
        <w:lastRenderedPageBreak/>
        <w:drawing>
          <wp:inline distT="0" distB="0" distL="0" distR="0" wp14:anchorId="05A89301" wp14:editId="301D6DF7">
            <wp:extent cx="5940425" cy="5650230"/>
            <wp:effectExtent l="0" t="0" r="3175" b="7620"/>
            <wp:docPr id="157653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3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513">
        <w:lastRenderedPageBreak/>
        <w:drawing>
          <wp:inline distT="0" distB="0" distL="0" distR="0" wp14:anchorId="3A5FF12B" wp14:editId="792E9DB2">
            <wp:extent cx="5940425" cy="4268470"/>
            <wp:effectExtent l="0" t="0" r="3175" b="0"/>
            <wp:docPr id="50477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9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513">
        <w:drawing>
          <wp:inline distT="0" distB="0" distL="0" distR="0" wp14:anchorId="5C2E16B8" wp14:editId="11A0585C">
            <wp:extent cx="5940425" cy="2623820"/>
            <wp:effectExtent l="0" t="0" r="3175" b="5080"/>
            <wp:docPr id="169218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81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F402" w14:textId="3346CA43" w:rsidR="00AA7513" w:rsidRDefault="00AA7513">
      <w:r w:rsidRPr="00AA7513">
        <w:lastRenderedPageBreak/>
        <w:drawing>
          <wp:inline distT="0" distB="0" distL="0" distR="0" wp14:anchorId="3DCA4E32" wp14:editId="412AACBB">
            <wp:extent cx="5940425" cy="3281680"/>
            <wp:effectExtent l="0" t="0" r="3175" b="0"/>
            <wp:docPr id="210787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7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B0" w14:textId="77777777" w:rsidR="00AA7513" w:rsidRPr="00AA7513" w:rsidRDefault="00AA7513" w:rsidP="00AA7513">
      <w:r w:rsidRPr="00AA7513">
        <w:rPr>
          <w:b/>
          <w:bCs/>
        </w:rPr>
        <w:t>Задание 9</w:t>
      </w:r>
    </w:p>
    <w:p w14:paraId="168D2D76" w14:textId="77777777" w:rsidR="00AA7513" w:rsidRPr="00AA7513" w:rsidRDefault="00AA7513" w:rsidP="00AA7513">
      <w:r w:rsidRPr="00AA7513">
        <w:t>Бросаются 2 игральных кубика. Определите вероятность того, что произведение числа очков на обоих кубиках не превосходит 10.</w:t>
      </w:r>
    </w:p>
    <w:p w14:paraId="4115D113" w14:textId="77777777" w:rsidR="00AA7513" w:rsidRPr="00AA7513" w:rsidRDefault="00AA7513" w:rsidP="00AA7513">
      <w:r w:rsidRPr="00AA7513">
        <w:t xml:space="preserve">В ответ запишите </w:t>
      </w:r>
      <w:proofErr w:type="gramStart"/>
      <w:r w:rsidRPr="00AA7513">
        <w:t>число</w:t>
      </w:r>
      <w:proofErr w:type="gramEnd"/>
      <w:r w:rsidRPr="00AA7513">
        <w:t xml:space="preserve"> округленное до тысячных. В качестве десятичного разделителя используйте точку.</w:t>
      </w:r>
    </w:p>
    <w:p w14:paraId="084A3BBD" w14:textId="394F9B52" w:rsidR="00AA7513" w:rsidRPr="001E6EA2" w:rsidRDefault="00AA7513">
      <w:pPr>
        <w:rPr>
          <w:lang w:val="en-US"/>
        </w:rPr>
      </w:pPr>
      <w:r w:rsidRPr="00AA7513">
        <w:drawing>
          <wp:inline distT="0" distB="0" distL="0" distR="0" wp14:anchorId="3E0669F0" wp14:editId="0199FEEA">
            <wp:extent cx="5940425" cy="2994660"/>
            <wp:effectExtent l="0" t="0" r="3175" b="0"/>
            <wp:docPr id="124369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5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513" w:rsidRPr="001E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6C"/>
    <w:rsid w:val="001B601A"/>
    <w:rsid w:val="001E6EA2"/>
    <w:rsid w:val="004B046C"/>
    <w:rsid w:val="0072171E"/>
    <w:rsid w:val="009A2A4C"/>
    <w:rsid w:val="00AA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508A"/>
  <w15:chartTrackingRefBased/>
  <w15:docId w15:val="{F8660E22-DB67-47F7-B3AB-8F43E722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4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0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Станислава Заграевская</dc:creator>
  <cp:keywords/>
  <dc:description/>
  <cp:lastModifiedBy>Станислава Заграевская</cp:lastModifiedBy>
  <cp:revision>1</cp:revision>
  <dcterms:created xsi:type="dcterms:W3CDTF">2024-10-18T10:31:00Z</dcterms:created>
  <dcterms:modified xsi:type="dcterms:W3CDTF">2024-10-18T15:08:00Z</dcterms:modified>
</cp:coreProperties>
</file>