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2BA" w:rsidRDefault="003C1A4D" w:rsidP="003C1A4D">
      <w:pPr>
        <w:pStyle w:val="Heading1"/>
      </w:pPr>
      <w:r>
        <w:t>Language</w:t>
      </w:r>
    </w:p>
    <w:p w:rsidR="003C1A4D" w:rsidRDefault="003C1A4D" w:rsidP="003C1A4D">
      <w:r>
        <w:t>We decided to work on translating Spanish phrases to English ones using a Statistical Machine Translation system. Although they both theoretically arise from the same tongue, Proto-Indo European, the immediately diverge from there: Spanish is an Italic, Latino-Faliscan language, more directly from Latin; English is a Germanic language and thus more closely related to that family of languages. This does mean that there are unsurmountable differences between them, however—there are many cognates, and the general grammatical structure is more similar than dissimilar between the languages.</w:t>
      </w:r>
    </w:p>
    <w:p w:rsidR="003C1A4D" w:rsidRDefault="003C1A4D" w:rsidP="003C1A4D">
      <w:r>
        <w:br/>
        <w:t>Some of the most tangible difference</w:t>
      </w:r>
      <w:r w:rsidR="003F4F5A">
        <w:t>s</w:t>
      </w:r>
      <w:r>
        <w:t xml:space="preserve"> which we noticed between these languages include:</w:t>
      </w:r>
    </w:p>
    <w:p w:rsidR="003C1A4D" w:rsidRDefault="003C1A4D" w:rsidP="003C1A4D">
      <w:pPr>
        <w:pStyle w:val="ListParagraph"/>
        <w:numPr>
          <w:ilvl w:val="0"/>
          <w:numId w:val="1"/>
        </w:numPr>
      </w:pPr>
      <w:r>
        <w:t>Spanish sentences almost exclusively have adjectives after nouns, whereas in English adjectives generally are put before nouns.</w:t>
      </w:r>
      <w:r w:rsidR="00AC61C7">
        <w:t xml:space="preserve"> This is a problem which can likely by solved by correctly handling alignments and creating a high-probability valid English sentence from </w:t>
      </w:r>
      <w:proofErr w:type="spellStart"/>
      <w:r w:rsidR="00AC61C7">
        <w:t>ngrams</w:t>
      </w:r>
      <w:proofErr w:type="spellEnd"/>
      <w:r w:rsidR="00AC61C7">
        <w:t>, but it makes it more likely that an English sentence will have an inappropriate ordering.</w:t>
      </w:r>
    </w:p>
    <w:p w:rsidR="003C1A4D" w:rsidRDefault="003C1A4D" w:rsidP="003C1A4D">
      <w:pPr>
        <w:pStyle w:val="ListParagraph"/>
        <w:numPr>
          <w:ilvl w:val="0"/>
          <w:numId w:val="1"/>
        </w:numPr>
      </w:pPr>
      <w:r>
        <w:t xml:space="preserve">In Spanish, nouns can be masculine or feminine, and a noun’s articles and adjectives must match the noun in gender. This </w:t>
      </w:r>
      <w:r w:rsidR="00453D8E">
        <w:t xml:space="preserve">means that there are probably multiple Spanish versions of any one given English article </w:t>
      </w:r>
      <w:r w:rsidR="00453D8E" w:rsidRPr="00127356">
        <w:t xml:space="preserve">or adjective. </w:t>
      </w:r>
      <w:r w:rsidR="00AC61C7">
        <w:t>While this does not present a huge problem when translating Spanish to English (with any luck, both genders of a Spanish adjective will map to the same English equivalent) it adds complexity and would certainly complicate any translation from English back to Spanish.</w:t>
      </w:r>
    </w:p>
    <w:p w:rsidR="00127356" w:rsidRDefault="00127356" w:rsidP="003C1A4D">
      <w:pPr>
        <w:pStyle w:val="ListParagraph"/>
        <w:numPr>
          <w:ilvl w:val="0"/>
          <w:numId w:val="1"/>
        </w:numPr>
      </w:pPr>
      <w:r>
        <w:t>Negating sentences in Romance languages, including Spanish, is more complicated</w:t>
      </w:r>
      <w:r w:rsidR="00AC61C7">
        <w:t xml:space="preserve"> than it is in English</w:t>
      </w:r>
      <w:r>
        <w:t>. Although our parser is able to interpret the Spanish “no” as the English “no”, the negation often goes deeper by changing word order, changing verb use, and sometimes even changing the conjugation of a verb, as in the Spanish imperative tense.</w:t>
      </w:r>
      <w:r w:rsidR="00AC61C7">
        <w:t xml:space="preserve"> While</w:t>
      </w:r>
      <w:r>
        <w:t xml:space="preserve"> </w:t>
      </w:r>
      <w:r w:rsidR="00AC61C7">
        <w:t>the EM algorithm is likely able to gloss over a few of these differences, it by no means can fix them all. The addition of phrase-based translation would likely help because then a Spanish negative phrase could be translated to an English one, but assuming a random sample of sentences, examples of this kind of translation are likely to be scarce, so it may be harder to appropriately train any kind of algorithm to recognize type of phrase.</w:t>
      </w:r>
    </w:p>
    <w:p w:rsidR="003F4F5A" w:rsidRDefault="00A355C6" w:rsidP="00642FF4">
      <w:pPr>
        <w:pStyle w:val="ListParagraph"/>
        <w:numPr>
          <w:ilvl w:val="0"/>
          <w:numId w:val="1"/>
        </w:numPr>
      </w:pPr>
      <w:r>
        <w:t xml:space="preserve">In Spanish, word order </w:t>
      </w:r>
      <w:r w:rsidR="003F4F5A">
        <w:t>and other subtle differences are often</w:t>
      </w:r>
      <w:r>
        <w:t xml:space="preserve"> used </w:t>
      </w:r>
      <w:r w:rsidR="003F4F5A">
        <w:t>just to create emphasis, and there is no excellent equivalent to this</w:t>
      </w:r>
      <w:r>
        <w:t xml:space="preserve"> in English. </w:t>
      </w:r>
      <w:r w:rsidR="003F4F5A">
        <w:t>To a certain extent, this presents a practical problem because it means that a Spanish sentence will be less likely to translate to a grammatically sound English sentence. But beyond that minor problem with fluency, this paradigm may also create a deeper issue will faithfulness: if a certain word is meant to be emphasized or carry extra meaning in a Spanish sentence, our model does not appropriately emphasize it based on its position (that is, if we see a Spanish sentence in this style in our test set, the emphasized word will be translated just as it would be if it were earlier in the sentence).</w:t>
      </w:r>
    </w:p>
    <w:p w:rsidR="00453D8E" w:rsidRPr="003F4F5A" w:rsidRDefault="00453D8E" w:rsidP="00642FF4">
      <w:pPr>
        <w:pStyle w:val="ListParagraph"/>
        <w:numPr>
          <w:ilvl w:val="0"/>
          <w:numId w:val="1"/>
        </w:numPr>
      </w:pPr>
      <w:r w:rsidRPr="00127356">
        <w:t>There are some subtle differences</w:t>
      </w:r>
      <w:r w:rsidR="00127356">
        <w:t xml:space="preserve"> in the alphabets and style</w:t>
      </w:r>
      <w:r w:rsidRPr="00127356">
        <w:t xml:space="preserve">, such as the addition of slightly modified characters (e.g. ñ, é, etc.) and use of different punctuation </w:t>
      </w:r>
      <w:r w:rsidR="00127356">
        <w:t xml:space="preserve">(e.g. </w:t>
      </w:r>
      <w:r w:rsidR="00127356" w:rsidRPr="003F4F5A">
        <w:rPr>
          <w:rFonts w:cs="Arial"/>
          <w:iCs/>
          <w:color w:val="252525"/>
          <w:shd w:val="clear" w:color="auto" w:fill="FFFFFF"/>
        </w:rPr>
        <w:t xml:space="preserve">¡, the use </w:t>
      </w:r>
      <w:proofErr w:type="gramStart"/>
      <w:r w:rsidR="00127356" w:rsidRPr="003F4F5A">
        <w:rPr>
          <w:rFonts w:cs="Arial"/>
          <w:iCs/>
          <w:color w:val="252525"/>
          <w:shd w:val="clear" w:color="auto" w:fill="FFFFFF"/>
        </w:rPr>
        <w:t>of ,</w:t>
      </w:r>
      <w:proofErr w:type="gramEnd"/>
      <w:r w:rsidR="00127356" w:rsidRPr="003F4F5A">
        <w:rPr>
          <w:rFonts w:cs="Arial"/>
          <w:iCs/>
          <w:color w:val="252525"/>
          <w:shd w:val="clear" w:color="auto" w:fill="FFFFFF"/>
        </w:rPr>
        <w:t xml:space="preserve"> instead of . as a decimal point in numbers, etc.)</w:t>
      </w:r>
      <w:r w:rsidR="00A355C6" w:rsidRPr="003F4F5A">
        <w:rPr>
          <w:rFonts w:cs="Arial"/>
          <w:iCs/>
          <w:color w:val="252525"/>
          <w:shd w:val="clear" w:color="auto" w:fill="FFFFFF"/>
        </w:rPr>
        <w:t xml:space="preserve">. This doesn’t present a particular problem to our system, but it does preclude any naïve interpretations of punctuation and the like. </w:t>
      </w:r>
    </w:p>
    <w:p w:rsidR="003F4F5A" w:rsidRDefault="003F4F5A" w:rsidP="003F4F5A">
      <w:pPr>
        <w:pStyle w:val="Heading1"/>
      </w:pPr>
      <w:r>
        <w:lastRenderedPageBreak/>
        <w:t>Improvement Strategy</w:t>
      </w:r>
    </w:p>
    <w:p w:rsidR="003F4F5A" w:rsidRDefault="003F4F5A" w:rsidP="003F4F5A">
      <w:r>
        <w:t>We used trigrams to improve the baseline IBM model 1 system…</w:t>
      </w:r>
    </w:p>
    <w:p w:rsidR="003F4F5A" w:rsidRDefault="003F4F5A" w:rsidP="003F4F5A"/>
    <w:p w:rsidR="00274422" w:rsidRDefault="00274422" w:rsidP="00274422">
      <w:pPr>
        <w:pStyle w:val="Heading1"/>
      </w:pPr>
      <w:r>
        <w:t>Google Translate</w:t>
      </w:r>
    </w:p>
    <w:tbl>
      <w:tblPr>
        <w:tblStyle w:val="PlainTable1"/>
        <w:tblW w:w="0" w:type="auto"/>
        <w:tblLook w:val="04A0" w:firstRow="1" w:lastRow="0" w:firstColumn="1" w:lastColumn="0" w:noHBand="0" w:noVBand="1"/>
      </w:tblPr>
      <w:tblGrid>
        <w:gridCol w:w="842"/>
        <w:gridCol w:w="2933"/>
        <w:gridCol w:w="2610"/>
        <w:gridCol w:w="2965"/>
      </w:tblGrid>
      <w:tr w:rsidR="00274422" w:rsidTr="00AD1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rsidR="00274422" w:rsidRPr="00274422" w:rsidRDefault="00274422" w:rsidP="00274422">
            <w:pPr>
              <w:rPr>
                <w:b w:val="0"/>
                <w:sz w:val="28"/>
              </w:rPr>
            </w:pPr>
            <w:r>
              <w:rPr>
                <w:b w:val="0"/>
                <w:sz w:val="28"/>
              </w:rPr>
              <w:t>Index</w:t>
            </w:r>
          </w:p>
        </w:tc>
        <w:tc>
          <w:tcPr>
            <w:tcW w:w="2933" w:type="dxa"/>
          </w:tcPr>
          <w:p w:rsidR="00274422" w:rsidRPr="00274422" w:rsidRDefault="00274422" w:rsidP="00274422">
            <w:pPr>
              <w:cnfStyle w:val="100000000000" w:firstRow="1" w:lastRow="0" w:firstColumn="0" w:lastColumn="0" w:oddVBand="0" w:evenVBand="0" w:oddHBand="0" w:evenHBand="0" w:firstRowFirstColumn="0" w:firstRowLastColumn="0" w:lastRowFirstColumn="0" w:lastRowLastColumn="0"/>
              <w:rPr>
                <w:b w:val="0"/>
                <w:sz w:val="28"/>
              </w:rPr>
            </w:pPr>
            <w:r w:rsidRPr="00274422">
              <w:rPr>
                <w:b w:val="0"/>
                <w:sz w:val="28"/>
              </w:rPr>
              <w:t>Spanish sentence</w:t>
            </w:r>
          </w:p>
        </w:tc>
        <w:tc>
          <w:tcPr>
            <w:tcW w:w="2610" w:type="dxa"/>
          </w:tcPr>
          <w:p w:rsidR="00274422" w:rsidRPr="00274422" w:rsidRDefault="00274422" w:rsidP="00274422">
            <w:pPr>
              <w:cnfStyle w:val="100000000000" w:firstRow="1" w:lastRow="0" w:firstColumn="0" w:lastColumn="0" w:oddVBand="0" w:evenVBand="0" w:oddHBand="0" w:evenHBand="0" w:firstRowFirstColumn="0" w:firstRowLastColumn="0" w:lastRowFirstColumn="0" w:lastRowLastColumn="0"/>
              <w:rPr>
                <w:b w:val="0"/>
                <w:sz w:val="28"/>
              </w:rPr>
            </w:pPr>
            <w:r w:rsidRPr="00274422">
              <w:rPr>
                <w:b w:val="0"/>
                <w:sz w:val="28"/>
              </w:rPr>
              <w:t>Google’s translation</w:t>
            </w:r>
          </w:p>
        </w:tc>
        <w:tc>
          <w:tcPr>
            <w:tcW w:w="2965" w:type="dxa"/>
          </w:tcPr>
          <w:p w:rsidR="00274422" w:rsidRPr="00274422" w:rsidRDefault="00274422" w:rsidP="003F4F5A">
            <w:pPr>
              <w:cnfStyle w:val="100000000000" w:firstRow="1" w:lastRow="0" w:firstColumn="0" w:lastColumn="0" w:oddVBand="0" w:evenVBand="0" w:oddHBand="0" w:evenHBand="0" w:firstRowFirstColumn="0" w:firstRowLastColumn="0" w:lastRowFirstColumn="0" w:lastRowLastColumn="0"/>
              <w:rPr>
                <w:b w:val="0"/>
                <w:sz w:val="28"/>
              </w:rPr>
            </w:pPr>
            <w:r w:rsidRPr="00274422">
              <w:rPr>
                <w:b w:val="0"/>
                <w:sz w:val="28"/>
              </w:rPr>
              <w:t>Our translation</w:t>
            </w:r>
          </w:p>
        </w:tc>
      </w:tr>
      <w:tr w:rsidR="00274422" w:rsidTr="00AD1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rsidR="00274422" w:rsidRPr="00274422" w:rsidRDefault="00274422" w:rsidP="003F4F5A">
            <w:pPr>
              <w:rPr>
                <w:b w:val="0"/>
              </w:rPr>
            </w:pPr>
            <w:r w:rsidRPr="00274422">
              <w:rPr>
                <w:b w:val="0"/>
              </w:rPr>
              <w:t>808</w:t>
            </w:r>
          </w:p>
        </w:tc>
        <w:tc>
          <w:tcPr>
            <w:tcW w:w="2933" w:type="dxa"/>
          </w:tcPr>
          <w:p w:rsidR="00274422" w:rsidRPr="00AD1159" w:rsidRDefault="00274422" w:rsidP="003F4F5A">
            <w:pPr>
              <w:cnfStyle w:val="000000100000" w:firstRow="0" w:lastRow="0" w:firstColumn="0" w:lastColumn="0" w:oddVBand="0" w:evenVBand="0" w:oddHBand="1" w:evenHBand="0" w:firstRowFirstColumn="0" w:firstRowLastColumn="0" w:lastRowFirstColumn="0" w:lastRowLastColumn="0"/>
            </w:pPr>
            <w:r w:rsidRPr="00AD1159">
              <w:t xml:space="preserve">Si </w:t>
            </w:r>
            <w:proofErr w:type="spellStart"/>
            <w:r w:rsidRPr="00AD1159">
              <w:t>hablamos</w:t>
            </w:r>
            <w:proofErr w:type="spellEnd"/>
            <w:r w:rsidRPr="00AD1159">
              <w:t xml:space="preserve"> de </w:t>
            </w:r>
            <w:proofErr w:type="spellStart"/>
            <w:r w:rsidRPr="00AD1159">
              <w:t>su</w:t>
            </w:r>
            <w:proofErr w:type="spellEnd"/>
            <w:r w:rsidRPr="00AD1159">
              <w:t xml:space="preserve"> </w:t>
            </w:r>
            <w:proofErr w:type="spellStart"/>
            <w:r w:rsidRPr="00AD1159">
              <w:t>trabajo</w:t>
            </w:r>
            <w:proofErr w:type="spellEnd"/>
            <w:r w:rsidRPr="00AD1159">
              <w:t xml:space="preserve"> con los </w:t>
            </w:r>
            <w:proofErr w:type="spellStart"/>
            <w:r w:rsidRPr="00AD1159">
              <w:t>sensores</w:t>
            </w:r>
            <w:proofErr w:type="spellEnd"/>
            <w:r w:rsidRPr="00AD1159">
              <w:t xml:space="preserve"> de Xbox </w:t>
            </w:r>
            <w:proofErr w:type="gramStart"/>
            <w:r w:rsidRPr="00AD1159">
              <w:t>Kinect ,</w:t>
            </w:r>
            <w:proofErr w:type="gramEnd"/>
            <w:r w:rsidRPr="00AD1159">
              <w:t xml:space="preserve"> ¿ </w:t>
            </w:r>
            <w:proofErr w:type="spellStart"/>
            <w:r w:rsidRPr="00AD1159">
              <w:t>qué</w:t>
            </w:r>
            <w:proofErr w:type="spellEnd"/>
            <w:r w:rsidRPr="00AD1159">
              <w:t xml:space="preserve"> </w:t>
            </w:r>
            <w:proofErr w:type="spellStart"/>
            <w:r w:rsidRPr="00AD1159">
              <w:t>quejas</w:t>
            </w:r>
            <w:proofErr w:type="spellEnd"/>
            <w:r w:rsidRPr="00AD1159">
              <w:t xml:space="preserve"> </w:t>
            </w:r>
            <w:proofErr w:type="spellStart"/>
            <w:r w:rsidRPr="00AD1159">
              <w:t>tiene</w:t>
            </w:r>
            <w:proofErr w:type="spellEnd"/>
            <w:r w:rsidRPr="00AD1159">
              <w:t xml:space="preserve"> </w:t>
            </w:r>
            <w:proofErr w:type="spellStart"/>
            <w:r w:rsidRPr="00AD1159">
              <w:t>usted</w:t>
            </w:r>
            <w:proofErr w:type="spellEnd"/>
            <w:r w:rsidRPr="00AD1159">
              <w:t xml:space="preserve"> de </w:t>
            </w:r>
            <w:proofErr w:type="spellStart"/>
            <w:r w:rsidRPr="00AD1159">
              <w:t>las</w:t>
            </w:r>
            <w:proofErr w:type="spellEnd"/>
            <w:r w:rsidRPr="00AD1159">
              <w:t xml:space="preserve"> </w:t>
            </w:r>
            <w:proofErr w:type="spellStart"/>
            <w:r w:rsidRPr="00AD1159">
              <w:t>cámaras</w:t>
            </w:r>
            <w:proofErr w:type="spellEnd"/>
            <w:r w:rsidRPr="00AD1159">
              <w:t xml:space="preserve"> </w:t>
            </w:r>
            <w:proofErr w:type="spellStart"/>
            <w:r w:rsidRPr="00AD1159">
              <w:t>modernas</w:t>
            </w:r>
            <w:proofErr w:type="spellEnd"/>
            <w:r w:rsidRPr="00AD1159">
              <w:t xml:space="preserve"> ?</w:t>
            </w:r>
          </w:p>
        </w:tc>
        <w:tc>
          <w:tcPr>
            <w:tcW w:w="2610" w:type="dxa"/>
          </w:tcPr>
          <w:p w:rsidR="00274422" w:rsidRPr="00AD1159" w:rsidRDefault="00274422" w:rsidP="003F4F5A">
            <w:pPr>
              <w:cnfStyle w:val="000000100000" w:firstRow="0" w:lastRow="0" w:firstColumn="0" w:lastColumn="0" w:oddVBand="0" w:evenVBand="0" w:oddHBand="1" w:evenHBand="0" w:firstRowFirstColumn="0" w:firstRowLastColumn="0" w:lastRowFirstColumn="0" w:lastRowLastColumn="0"/>
            </w:pPr>
            <w:r w:rsidRPr="00AD1159">
              <w:t>If we talk about his work with Xbox Kinect sensors, what complaints you have modern cameras?</w:t>
            </w:r>
          </w:p>
        </w:tc>
        <w:tc>
          <w:tcPr>
            <w:tcW w:w="2965" w:type="dxa"/>
          </w:tcPr>
          <w:p w:rsidR="00274422" w:rsidRPr="00274422" w:rsidRDefault="00274422" w:rsidP="003F4F5A">
            <w:pPr>
              <w:cnfStyle w:val="000000100000" w:firstRow="0" w:lastRow="0" w:firstColumn="0" w:lastColumn="0" w:oddVBand="0" w:evenVBand="0" w:oddHBand="1" w:evenHBand="0" w:firstRowFirstColumn="0" w:firstRowLastColumn="0" w:lastRowFirstColumn="0" w:lastRowLastColumn="0"/>
            </w:pPr>
          </w:p>
        </w:tc>
      </w:tr>
      <w:tr w:rsidR="00274422" w:rsidTr="00AD1159">
        <w:tc>
          <w:tcPr>
            <w:cnfStyle w:val="001000000000" w:firstRow="0" w:lastRow="0" w:firstColumn="1" w:lastColumn="0" w:oddVBand="0" w:evenVBand="0" w:oddHBand="0" w:evenHBand="0" w:firstRowFirstColumn="0" w:firstRowLastColumn="0" w:lastRowFirstColumn="0" w:lastRowLastColumn="0"/>
            <w:tcW w:w="842" w:type="dxa"/>
          </w:tcPr>
          <w:p w:rsidR="00274422" w:rsidRPr="00274422" w:rsidRDefault="00274422" w:rsidP="003F4F5A">
            <w:pPr>
              <w:rPr>
                <w:b w:val="0"/>
              </w:rPr>
            </w:pPr>
            <w:r w:rsidRPr="00274422">
              <w:rPr>
                <w:b w:val="0"/>
              </w:rPr>
              <w:t>31</w:t>
            </w:r>
          </w:p>
        </w:tc>
        <w:tc>
          <w:tcPr>
            <w:tcW w:w="2933" w:type="dxa"/>
          </w:tcPr>
          <w:p w:rsidR="00274422" w:rsidRPr="00AD1159" w:rsidRDefault="00274422" w:rsidP="003F4F5A">
            <w:pPr>
              <w:cnfStyle w:val="000000000000" w:firstRow="0" w:lastRow="0" w:firstColumn="0" w:lastColumn="0" w:oddVBand="0" w:evenVBand="0" w:oddHBand="0" w:evenHBand="0" w:firstRowFirstColumn="0" w:firstRowLastColumn="0" w:lastRowFirstColumn="0" w:lastRowLastColumn="0"/>
            </w:pPr>
            <w:proofErr w:type="spellStart"/>
            <w:r w:rsidRPr="00AD1159">
              <w:t>Parece</w:t>
            </w:r>
            <w:proofErr w:type="spellEnd"/>
            <w:r w:rsidRPr="00AD1159">
              <w:t xml:space="preserve"> </w:t>
            </w:r>
            <w:proofErr w:type="spellStart"/>
            <w:r w:rsidRPr="00AD1159">
              <w:t>ser</w:t>
            </w:r>
            <w:proofErr w:type="spellEnd"/>
            <w:r w:rsidRPr="00AD1159">
              <w:t xml:space="preserve"> </w:t>
            </w:r>
            <w:proofErr w:type="spellStart"/>
            <w:r w:rsidRPr="00AD1159">
              <w:t>que</w:t>
            </w:r>
            <w:proofErr w:type="spellEnd"/>
            <w:r w:rsidRPr="00AD1159">
              <w:t xml:space="preserve"> dos de </w:t>
            </w:r>
            <w:proofErr w:type="spellStart"/>
            <w:r w:rsidRPr="00AD1159">
              <w:t>cada</w:t>
            </w:r>
            <w:proofErr w:type="spellEnd"/>
            <w:r w:rsidRPr="00AD1159">
              <w:t xml:space="preserve"> </w:t>
            </w:r>
            <w:proofErr w:type="spellStart"/>
            <w:r w:rsidRPr="00AD1159">
              <w:t>tres</w:t>
            </w:r>
            <w:proofErr w:type="spellEnd"/>
            <w:r w:rsidRPr="00AD1159">
              <w:t xml:space="preserve"> </w:t>
            </w:r>
            <w:proofErr w:type="spellStart"/>
            <w:r w:rsidRPr="00AD1159">
              <w:t>electores</w:t>
            </w:r>
            <w:proofErr w:type="spellEnd"/>
            <w:r w:rsidRPr="00AD1159">
              <w:t xml:space="preserve"> </w:t>
            </w:r>
            <w:proofErr w:type="spellStart"/>
            <w:r w:rsidRPr="00AD1159">
              <w:t>hispanos</w:t>
            </w:r>
            <w:proofErr w:type="spellEnd"/>
            <w:r w:rsidRPr="00AD1159">
              <w:t xml:space="preserve"> </w:t>
            </w:r>
            <w:proofErr w:type="spellStart"/>
            <w:r w:rsidRPr="00AD1159">
              <w:t>apoyan</w:t>
            </w:r>
            <w:proofErr w:type="spellEnd"/>
            <w:r w:rsidRPr="00AD1159">
              <w:t xml:space="preserve"> al </w:t>
            </w:r>
            <w:proofErr w:type="spellStart"/>
            <w:r w:rsidRPr="00AD1159">
              <w:t>partido</w:t>
            </w:r>
            <w:proofErr w:type="spellEnd"/>
            <w:r w:rsidRPr="00AD1159">
              <w:t xml:space="preserve"> </w:t>
            </w:r>
            <w:proofErr w:type="spellStart"/>
            <w:proofErr w:type="gramStart"/>
            <w:r w:rsidRPr="00AD1159">
              <w:t>demócrata</w:t>
            </w:r>
            <w:proofErr w:type="spellEnd"/>
            <w:r w:rsidRPr="00AD1159">
              <w:t xml:space="preserve"> .</w:t>
            </w:r>
            <w:proofErr w:type="gramEnd"/>
          </w:p>
        </w:tc>
        <w:tc>
          <w:tcPr>
            <w:tcW w:w="2610" w:type="dxa"/>
          </w:tcPr>
          <w:p w:rsidR="00274422" w:rsidRPr="00AD1159" w:rsidRDefault="00274422" w:rsidP="00274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cs="Courier New"/>
                <w:color w:val="212121"/>
              </w:rPr>
            </w:pPr>
            <w:r w:rsidRPr="00274422">
              <w:rPr>
                <w:rFonts w:eastAsia="Times New Roman" w:cs="Courier New"/>
                <w:color w:val="212121"/>
              </w:rPr>
              <w:t xml:space="preserve">It seems that two out of three Hispanic voters support the Democratic </w:t>
            </w:r>
            <w:proofErr w:type="gramStart"/>
            <w:r w:rsidRPr="00274422">
              <w:rPr>
                <w:rFonts w:eastAsia="Times New Roman" w:cs="Courier New"/>
                <w:color w:val="212121"/>
              </w:rPr>
              <w:t>Party .</w:t>
            </w:r>
            <w:proofErr w:type="gramEnd"/>
          </w:p>
        </w:tc>
        <w:tc>
          <w:tcPr>
            <w:tcW w:w="2965" w:type="dxa"/>
          </w:tcPr>
          <w:p w:rsidR="00274422" w:rsidRPr="00274422" w:rsidRDefault="00274422" w:rsidP="003F4F5A">
            <w:pPr>
              <w:cnfStyle w:val="000000000000" w:firstRow="0" w:lastRow="0" w:firstColumn="0" w:lastColumn="0" w:oddVBand="0" w:evenVBand="0" w:oddHBand="0" w:evenHBand="0" w:firstRowFirstColumn="0" w:firstRowLastColumn="0" w:lastRowFirstColumn="0" w:lastRowLastColumn="0"/>
            </w:pPr>
          </w:p>
        </w:tc>
      </w:tr>
      <w:tr w:rsidR="00274422" w:rsidTr="00AD1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rsidR="00274422" w:rsidRPr="00274422" w:rsidRDefault="00274422" w:rsidP="003F4F5A">
            <w:pPr>
              <w:rPr>
                <w:b w:val="0"/>
              </w:rPr>
            </w:pPr>
            <w:r w:rsidRPr="00274422">
              <w:rPr>
                <w:b w:val="0"/>
              </w:rPr>
              <w:t>2012</w:t>
            </w:r>
          </w:p>
        </w:tc>
        <w:tc>
          <w:tcPr>
            <w:tcW w:w="2933" w:type="dxa"/>
          </w:tcPr>
          <w:p w:rsidR="00274422" w:rsidRPr="00AD1159" w:rsidRDefault="00AD1159" w:rsidP="00AD1159">
            <w:pPr>
              <w:cnfStyle w:val="000000100000" w:firstRow="0" w:lastRow="0" w:firstColumn="0" w:lastColumn="0" w:oddVBand="0" w:evenVBand="0" w:oddHBand="1" w:evenHBand="0" w:firstRowFirstColumn="0" w:firstRowLastColumn="0" w:lastRowFirstColumn="0" w:lastRowLastColumn="0"/>
            </w:pPr>
            <w:proofErr w:type="gramStart"/>
            <w:r w:rsidRPr="00AD1159">
              <w:t>"</w:t>
            </w:r>
            <w:r>
              <w:t xml:space="preserve"> </w:t>
            </w:r>
            <w:r w:rsidRPr="00AD1159">
              <w:t>Se</w:t>
            </w:r>
            <w:proofErr w:type="gramEnd"/>
            <w:r w:rsidRPr="00AD1159">
              <w:t xml:space="preserve"> come </w:t>
            </w:r>
            <w:proofErr w:type="spellStart"/>
            <w:r w:rsidRPr="00AD1159">
              <w:t>crudo</w:t>
            </w:r>
            <w:proofErr w:type="spellEnd"/>
            <w:r w:rsidRPr="00AD1159">
              <w:t xml:space="preserve"> y </w:t>
            </w:r>
            <w:proofErr w:type="spellStart"/>
            <w:r w:rsidRPr="00AD1159">
              <w:t>luego</w:t>
            </w:r>
            <w:proofErr w:type="spellEnd"/>
            <w:r w:rsidRPr="00AD1159">
              <w:t xml:space="preserve"> se </w:t>
            </w:r>
            <w:proofErr w:type="spellStart"/>
            <w:r w:rsidRPr="00AD1159">
              <w:t>bebe</w:t>
            </w:r>
            <w:proofErr w:type="spellEnd"/>
            <w:r w:rsidRPr="00AD1159">
              <w:t xml:space="preserve"> un </w:t>
            </w:r>
            <w:proofErr w:type="spellStart"/>
            <w:r w:rsidRPr="00AD1159">
              <w:t>vaso</w:t>
            </w:r>
            <w:proofErr w:type="spellEnd"/>
            <w:r w:rsidRPr="00AD1159">
              <w:t xml:space="preserve"> de aquavit de un </w:t>
            </w:r>
            <w:proofErr w:type="spellStart"/>
            <w:r w:rsidRPr="00AD1159">
              <w:t>trago</w:t>
            </w:r>
            <w:proofErr w:type="spellEnd"/>
            <w:r>
              <w:t xml:space="preserve"> </w:t>
            </w:r>
            <w:r w:rsidRPr="00AD1159">
              <w:t>"</w:t>
            </w:r>
            <w:r w:rsidRPr="00AD1159">
              <w:t xml:space="preserve">, dice </w:t>
            </w:r>
            <w:proofErr w:type="spellStart"/>
            <w:r w:rsidRPr="00AD1159">
              <w:t>Havard</w:t>
            </w:r>
            <w:proofErr w:type="spellEnd"/>
            <w:r w:rsidRPr="00AD1159">
              <w:t xml:space="preserve"> </w:t>
            </w:r>
            <w:proofErr w:type="spellStart"/>
            <w:r w:rsidRPr="00AD1159">
              <w:t>Halvarsen</w:t>
            </w:r>
            <w:proofErr w:type="spellEnd"/>
            <w:r w:rsidRPr="00AD1159">
              <w:t xml:space="preserve"> , </w:t>
            </w:r>
            <w:proofErr w:type="spellStart"/>
            <w:r w:rsidRPr="00AD1159">
              <w:t>bombero</w:t>
            </w:r>
            <w:proofErr w:type="spellEnd"/>
            <w:r w:rsidRPr="00AD1159">
              <w:t xml:space="preserve"> de la ciudad </w:t>
            </w:r>
            <w:proofErr w:type="spellStart"/>
            <w:r w:rsidRPr="00AD1159">
              <w:t>que</w:t>
            </w:r>
            <w:proofErr w:type="spellEnd"/>
            <w:r w:rsidRPr="00AD1159">
              <w:t xml:space="preserve"> </w:t>
            </w:r>
            <w:proofErr w:type="spellStart"/>
            <w:r w:rsidRPr="00AD1159">
              <w:t>es</w:t>
            </w:r>
            <w:proofErr w:type="spellEnd"/>
            <w:r w:rsidRPr="00AD1159">
              <w:t xml:space="preserve"> </w:t>
            </w:r>
            <w:proofErr w:type="spellStart"/>
            <w:r w:rsidRPr="00AD1159">
              <w:t>también</w:t>
            </w:r>
            <w:proofErr w:type="spellEnd"/>
            <w:r w:rsidRPr="00AD1159">
              <w:t xml:space="preserve"> lo </w:t>
            </w:r>
            <w:proofErr w:type="spellStart"/>
            <w:r w:rsidRPr="00AD1159">
              <w:t>que</w:t>
            </w:r>
            <w:proofErr w:type="spellEnd"/>
            <w:r w:rsidRPr="00AD1159">
              <w:t xml:space="preserve"> se </w:t>
            </w:r>
            <w:proofErr w:type="spellStart"/>
            <w:r w:rsidRPr="00AD1159">
              <w:t>conoce</w:t>
            </w:r>
            <w:proofErr w:type="spellEnd"/>
            <w:r w:rsidRPr="00AD1159">
              <w:t xml:space="preserve"> </w:t>
            </w:r>
            <w:proofErr w:type="spellStart"/>
            <w:r w:rsidRPr="00AD1159">
              <w:t>como</w:t>
            </w:r>
            <w:proofErr w:type="spellEnd"/>
            <w:r w:rsidRPr="00AD1159">
              <w:t xml:space="preserve"> el </w:t>
            </w:r>
            <w:r w:rsidRPr="00AD1159">
              <w:t>"</w:t>
            </w:r>
            <w:r>
              <w:t xml:space="preserve"> </w:t>
            </w:r>
            <w:r w:rsidRPr="00AD1159">
              <w:t xml:space="preserve">General del </w:t>
            </w:r>
            <w:proofErr w:type="spellStart"/>
            <w:r w:rsidRPr="00AD1159">
              <w:t>Rakfisk</w:t>
            </w:r>
            <w:proofErr w:type="spellEnd"/>
            <w:r>
              <w:t xml:space="preserve"> </w:t>
            </w:r>
            <w:r w:rsidRPr="00AD1159">
              <w:t>"</w:t>
            </w:r>
            <w:r w:rsidRPr="00AD1159">
              <w:t xml:space="preserve">, </w:t>
            </w:r>
            <w:proofErr w:type="spellStart"/>
            <w:r w:rsidRPr="00AD1159">
              <w:t>que</w:t>
            </w:r>
            <w:proofErr w:type="spellEnd"/>
            <w:r w:rsidRPr="00AD1159">
              <w:t xml:space="preserve"> se </w:t>
            </w:r>
            <w:proofErr w:type="spellStart"/>
            <w:r w:rsidRPr="00AD1159">
              <w:t>encarga</w:t>
            </w:r>
            <w:proofErr w:type="spellEnd"/>
            <w:r w:rsidRPr="00AD1159">
              <w:t xml:space="preserve"> de </w:t>
            </w:r>
            <w:proofErr w:type="spellStart"/>
            <w:r w:rsidRPr="00AD1159">
              <w:t>organizar</w:t>
            </w:r>
            <w:proofErr w:type="spellEnd"/>
            <w:r w:rsidRPr="00AD1159">
              <w:t xml:space="preserve"> el festival .</w:t>
            </w:r>
          </w:p>
        </w:tc>
        <w:tc>
          <w:tcPr>
            <w:tcW w:w="2610" w:type="dxa"/>
          </w:tcPr>
          <w:p w:rsidR="00274422" w:rsidRPr="00AD1159" w:rsidRDefault="00AD1159" w:rsidP="003F4F5A">
            <w:pPr>
              <w:cnfStyle w:val="000000100000" w:firstRow="0" w:lastRow="0" w:firstColumn="0" w:lastColumn="0" w:oddVBand="0" w:evenVBand="0" w:oddHBand="1" w:evenHBand="0" w:firstRowFirstColumn="0" w:firstRowLastColumn="0" w:lastRowFirstColumn="0" w:lastRowLastColumn="0"/>
            </w:pPr>
            <w:r w:rsidRPr="00AD1159">
              <w:t xml:space="preserve">"It is eaten raw and then a glass of aquavit drink in one gulp," says </w:t>
            </w:r>
            <w:proofErr w:type="spellStart"/>
            <w:r w:rsidRPr="00AD1159">
              <w:t>Havard</w:t>
            </w:r>
            <w:proofErr w:type="spellEnd"/>
            <w:r w:rsidRPr="00AD1159">
              <w:t xml:space="preserve"> </w:t>
            </w:r>
            <w:proofErr w:type="spellStart"/>
            <w:r w:rsidRPr="00AD1159">
              <w:t>Halvarsen</w:t>
            </w:r>
            <w:proofErr w:type="spellEnd"/>
            <w:r w:rsidRPr="00AD1159">
              <w:t xml:space="preserve">, City firefighter who is also what is known as the "General </w:t>
            </w:r>
            <w:proofErr w:type="spellStart"/>
            <w:r w:rsidRPr="00AD1159">
              <w:t>rakfisk</w:t>
            </w:r>
            <w:proofErr w:type="spellEnd"/>
            <w:r w:rsidRPr="00AD1159">
              <w:t>" which organizes the festival.</w:t>
            </w:r>
          </w:p>
        </w:tc>
        <w:tc>
          <w:tcPr>
            <w:tcW w:w="2965" w:type="dxa"/>
          </w:tcPr>
          <w:p w:rsidR="00274422" w:rsidRPr="00274422" w:rsidRDefault="00274422" w:rsidP="003F4F5A">
            <w:pPr>
              <w:cnfStyle w:val="000000100000" w:firstRow="0" w:lastRow="0" w:firstColumn="0" w:lastColumn="0" w:oddVBand="0" w:evenVBand="0" w:oddHBand="1" w:evenHBand="0" w:firstRowFirstColumn="0" w:firstRowLastColumn="0" w:lastRowFirstColumn="0" w:lastRowLastColumn="0"/>
            </w:pPr>
          </w:p>
        </w:tc>
      </w:tr>
      <w:tr w:rsidR="00274422" w:rsidTr="00AD1159">
        <w:tc>
          <w:tcPr>
            <w:cnfStyle w:val="001000000000" w:firstRow="0" w:lastRow="0" w:firstColumn="1" w:lastColumn="0" w:oddVBand="0" w:evenVBand="0" w:oddHBand="0" w:evenHBand="0" w:firstRowFirstColumn="0" w:firstRowLastColumn="0" w:lastRowFirstColumn="0" w:lastRowLastColumn="0"/>
            <w:tcW w:w="842" w:type="dxa"/>
          </w:tcPr>
          <w:p w:rsidR="00274422" w:rsidRPr="00274422" w:rsidRDefault="00274422" w:rsidP="003F4F5A">
            <w:pPr>
              <w:rPr>
                <w:b w:val="0"/>
              </w:rPr>
            </w:pPr>
            <w:r w:rsidRPr="00274422">
              <w:rPr>
                <w:b w:val="0"/>
              </w:rPr>
              <w:t>2045</w:t>
            </w:r>
          </w:p>
        </w:tc>
        <w:tc>
          <w:tcPr>
            <w:tcW w:w="2933" w:type="dxa"/>
          </w:tcPr>
          <w:p w:rsidR="00274422" w:rsidRPr="00274422" w:rsidRDefault="00AD1159" w:rsidP="00AD1159">
            <w:pPr>
              <w:cnfStyle w:val="000000000000" w:firstRow="0" w:lastRow="0" w:firstColumn="0" w:lastColumn="0" w:oddVBand="0" w:evenVBand="0" w:oddHBand="0" w:evenHBand="0" w:firstRowFirstColumn="0" w:firstRowLastColumn="0" w:lastRowFirstColumn="0" w:lastRowLastColumn="0"/>
            </w:pPr>
            <w:proofErr w:type="gramStart"/>
            <w:r w:rsidRPr="00AD1159">
              <w:t>"</w:t>
            </w:r>
            <w:r>
              <w:t xml:space="preserve"> </w:t>
            </w:r>
            <w:r w:rsidRPr="00AD1159">
              <w:t>¿</w:t>
            </w:r>
            <w:proofErr w:type="gramEnd"/>
            <w:r w:rsidRPr="00AD1159">
              <w:t xml:space="preserve"> </w:t>
            </w:r>
            <w:proofErr w:type="spellStart"/>
            <w:r w:rsidRPr="00AD1159">
              <w:t>Cuáles</w:t>
            </w:r>
            <w:proofErr w:type="spellEnd"/>
            <w:r w:rsidRPr="00AD1159">
              <w:t xml:space="preserve"> son </w:t>
            </w:r>
            <w:proofErr w:type="spellStart"/>
            <w:r w:rsidRPr="00AD1159">
              <w:t>vuestras</w:t>
            </w:r>
            <w:proofErr w:type="spellEnd"/>
            <w:r w:rsidRPr="00AD1159">
              <w:t xml:space="preserve"> </w:t>
            </w:r>
            <w:proofErr w:type="spellStart"/>
            <w:r w:rsidRPr="00AD1159">
              <w:t>puntuaciones</w:t>
            </w:r>
            <w:proofErr w:type="spellEnd"/>
            <w:r w:rsidRPr="00AD1159">
              <w:t xml:space="preserve"> para el </w:t>
            </w:r>
            <w:proofErr w:type="spellStart"/>
            <w:r w:rsidRPr="00AD1159">
              <w:t>mejor</w:t>
            </w:r>
            <w:proofErr w:type="spellEnd"/>
            <w:r w:rsidRPr="00AD1159">
              <w:t xml:space="preserve"> </w:t>
            </w:r>
            <w:proofErr w:type="spellStart"/>
            <w:r w:rsidRPr="00AD1159">
              <w:t>pescado</w:t>
            </w:r>
            <w:proofErr w:type="spellEnd"/>
            <w:r w:rsidRPr="00AD1159">
              <w:t xml:space="preserve"> </w:t>
            </w:r>
            <w:proofErr w:type="spellStart"/>
            <w:r w:rsidRPr="00AD1159">
              <w:t>allí</w:t>
            </w:r>
            <w:proofErr w:type="spellEnd"/>
            <w:r w:rsidRPr="00AD1159">
              <w:t xml:space="preserve"> </w:t>
            </w:r>
            <w:proofErr w:type="spellStart"/>
            <w:r w:rsidRPr="00AD1159">
              <w:t>arriba</w:t>
            </w:r>
            <w:proofErr w:type="spellEnd"/>
            <w:r w:rsidRPr="00AD1159">
              <w:t xml:space="preserve"> </w:t>
            </w:r>
            <w:proofErr w:type="spellStart"/>
            <w:r w:rsidRPr="00AD1159">
              <w:t>en</w:t>
            </w:r>
            <w:proofErr w:type="spellEnd"/>
            <w:r w:rsidRPr="00AD1159">
              <w:t xml:space="preserve"> </w:t>
            </w:r>
            <w:proofErr w:type="spellStart"/>
            <w:r w:rsidRPr="00AD1159">
              <w:t>las</w:t>
            </w:r>
            <w:proofErr w:type="spellEnd"/>
            <w:r w:rsidRPr="00AD1159">
              <w:t xml:space="preserve"> </w:t>
            </w:r>
            <w:proofErr w:type="spellStart"/>
            <w:r w:rsidRPr="00AD1159">
              <w:t>montañas</w:t>
            </w:r>
            <w:proofErr w:type="spellEnd"/>
            <w:r w:rsidRPr="00AD1159">
              <w:t xml:space="preserve"> , Thor-</w:t>
            </w:r>
            <w:proofErr w:type="spellStart"/>
            <w:r w:rsidRPr="00AD1159">
              <w:t>Juergen</w:t>
            </w:r>
            <w:proofErr w:type="spellEnd"/>
            <w:r w:rsidRPr="00AD1159">
              <w:t xml:space="preserve"> ? </w:t>
            </w:r>
            <w:r w:rsidRPr="00AD1159">
              <w:t>"</w:t>
            </w:r>
          </w:p>
        </w:tc>
        <w:tc>
          <w:tcPr>
            <w:tcW w:w="2610" w:type="dxa"/>
          </w:tcPr>
          <w:p w:rsidR="00274422" w:rsidRPr="00274422" w:rsidRDefault="00AD1159" w:rsidP="003F4F5A">
            <w:pPr>
              <w:cnfStyle w:val="000000000000" w:firstRow="0" w:lastRow="0" w:firstColumn="0" w:lastColumn="0" w:oddVBand="0" w:evenVBand="0" w:oddHBand="0" w:evenHBand="0" w:firstRowFirstColumn="0" w:firstRowLastColumn="0" w:lastRowFirstColumn="0" w:lastRowLastColumn="0"/>
            </w:pPr>
            <w:r w:rsidRPr="00AD1159">
              <w:t>"What are your scores for the best fish up there in the mountains, Thor-</w:t>
            </w:r>
            <w:proofErr w:type="spellStart"/>
            <w:r w:rsidRPr="00AD1159">
              <w:t>Juergen</w:t>
            </w:r>
            <w:proofErr w:type="spellEnd"/>
            <w:r w:rsidRPr="00AD1159">
              <w:t>?"</w:t>
            </w:r>
          </w:p>
        </w:tc>
        <w:tc>
          <w:tcPr>
            <w:tcW w:w="2965" w:type="dxa"/>
          </w:tcPr>
          <w:p w:rsidR="00274422" w:rsidRPr="00274422" w:rsidRDefault="00274422" w:rsidP="003F4F5A">
            <w:pPr>
              <w:cnfStyle w:val="000000000000" w:firstRow="0" w:lastRow="0" w:firstColumn="0" w:lastColumn="0" w:oddVBand="0" w:evenVBand="0" w:oddHBand="0" w:evenHBand="0" w:firstRowFirstColumn="0" w:firstRowLastColumn="0" w:lastRowFirstColumn="0" w:lastRowLastColumn="0"/>
            </w:pPr>
          </w:p>
        </w:tc>
      </w:tr>
      <w:tr w:rsidR="00274422" w:rsidTr="00AD1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rsidR="00274422" w:rsidRPr="00274422" w:rsidRDefault="00274422" w:rsidP="003F4F5A">
            <w:pPr>
              <w:rPr>
                <w:b w:val="0"/>
              </w:rPr>
            </w:pPr>
            <w:r w:rsidRPr="00274422">
              <w:rPr>
                <w:b w:val="0"/>
              </w:rPr>
              <w:t>903</w:t>
            </w:r>
          </w:p>
        </w:tc>
        <w:tc>
          <w:tcPr>
            <w:tcW w:w="2933" w:type="dxa"/>
          </w:tcPr>
          <w:p w:rsidR="00274422" w:rsidRPr="00274422" w:rsidRDefault="00AD1159" w:rsidP="003F4F5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AD1159">
              <w:t>Ahora</w:t>
            </w:r>
            <w:proofErr w:type="spellEnd"/>
            <w:r w:rsidRPr="00AD1159">
              <w:t xml:space="preserve"> ,</w:t>
            </w:r>
            <w:proofErr w:type="gramEnd"/>
            <w:r w:rsidRPr="00AD1159">
              <w:t xml:space="preserve"> </w:t>
            </w:r>
            <w:proofErr w:type="spellStart"/>
            <w:r w:rsidRPr="00AD1159">
              <w:t>cada</w:t>
            </w:r>
            <w:proofErr w:type="spellEnd"/>
            <w:r w:rsidRPr="00AD1159">
              <w:t xml:space="preserve"> </w:t>
            </w:r>
            <w:proofErr w:type="spellStart"/>
            <w:r w:rsidRPr="00AD1159">
              <w:t>héroe</w:t>
            </w:r>
            <w:proofErr w:type="spellEnd"/>
            <w:r w:rsidRPr="00AD1159">
              <w:t xml:space="preserve"> de </w:t>
            </w:r>
            <w:proofErr w:type="spellStart"/>
            <w:r w:rsidRPr="00AD1159">
              <w:t>culto</w:t>
            </w:r>
            <w:proofErr w:type="spellEnd"/>
            <w:r w:rsidRPr="00AD1159">
              <w:t xml:space="preserve"> </w:t>
            </w:r>
            <w:proofErr w:type="spellStart"/>
            <w:r w:rsidRPr="00AD1159">
              <w:t>tiene</w:t>
            </w:r>
            <w:proofErr w:type="spellEnd"/>
            <w:r w:rsidRPr="00AD1159">
              <w:t xml:space="preserve"> </w:t>
            </w:r>
            <w:proofErr w:type="spellStart"/>
            <w:r w:rsidRPr="00AD1159">
              <w:t>sus</w:t>
            </w:r>
            <w:proofErr w:type="spellEnd"/>
            <w:r w:rsidRPr="00AD1159">
              <w:t xml:space="preserve"> 100 fans .</w:t>
            </w:r>
          </w:p>
        </w:tc>
        <w:tc>
          <w:tcPr>
            <w:tcW w:w="2610" w:type="dxa"/>
          </w:tcPr>
          <w:p w:rsidR="00274422" w:rsidRPr="00274422" w:rsidRDefault="00AD1159" w:rsidP="003F4F5A">
            <w:pPr>
              <w:cnfStyle w:val="000000100000" w:firstRow="0" w:lastRow="0" w:firstColumn="0" w:lastColumn="0" w:oddVBand="0" w:evenVBand="0" w:oddHBand="1" w:evenHBand="0" w:firstRowFirstColumn="0" w:firstRowLastColumn="0" w:lastRowFirstColumn="0" w:lastRowLastColumn="0"/>
            </w:pPr>
            <w:r w:rsidRPr="00AD1159">
              <w:t>Now every cult hero has his 100 fans.</w:t>
            </w:r>
          </w:p>
        </w:tc>
        <w:tc>
          <w:tcPr>
            <w:tcW w:w="2965" w:type="dxa"/>
          </w:tcPr>
          <w:p w:rsidR="00274422" w:rsidRPr="00274422" w:rsidRDefault="00274422" w:rsidP="003F4F5A">
            <w:pPr>
              <w:cnfStyle w:val="000000100000" w:firstRow="0" w:lastRow="0" w:firstColumn="0" w:lastColumn="0" w:oddVBand="0" w:evenVBand="0" w:oddHBand="1" w:evenHBand="0" w:firstRowFirstColumn="0" w:firstRowLastColumn="0" w:lastRowFirstColumn="0" w:lastRowLastColumn="0"/>
            </w:pPr>
          </w:p>
        </w:tc>
      </w:tr>
    </w:tbl>
    <w:p w:rsidR="00AD1159" w:rsidRDefault="00AD1159" w:rsidP="003F4F5A"/>
    <w:p w:rsidR="00274422" w:rsidRDefault="00AD1159" w:rsidP="003F4F5A">
      <w:r>
        <w:t>Analysis…</w:t>
      </w:r>
    </w:p>
    <w:p w:rsidR="00AD1159" w:rsidRDefault="00AD1159" w:rsidP="003F4F5A">
      <w:bookmarkStart w:id="0" w:name="_GoBack"/>
      <w:bookmarkEnd w:id="0"/>
    </w:p>
    <w:p w:rsidR="003F4F5A" w:rsidRDefault="003F4F5A" w:rsidP="003F4F5A">
      <w:pPr>
        <w:pStyle w:val="Heading1"/>
      </w:pPr>
      <w:r>
        <w:t>Error Analysis</w:t>
      </w:r>
    </w:p>
    <w:p w:rsidR="003F4F5A" w:rsidRDefault="003F4F5A" w:rsidP="003F4F5A">
      <w:r>
        <w:t>Our error analysis on the test set, including specific reference to what the code does and ideas for how further work might fix the remaining errors…</w:t>
      </w:r>
    </w:p>
    <w:sectPr w:rsidR="003F4F5A" w:rsidSect="007B510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58D" w:rsidRDefault="00AA458D" w:rsidP="007B5108">
      <w:pPr>
        <w:spacing w:after="0" w:line="240" w:lineRule="auto"/>
      </w:pPr>
      <w:r>
        <w:separator/>
      </w:r>
    </w:p>
  </w:endnote>
  <w:endnote w:type="continuationSeparator" w:id="0">
    <w:p w:rsidR="00AA458D" w:rsidRDefault="00AA458D" w:rsidP="007B5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58D" w:rsidRDefault="00AA458D" w:rsidP="007B5108">
      <w:pPr>
        <w:spacing w:after="0" w:line="240" w:lineRule="auto"/>
      </w:pPr>
      <w:r>
        <w:separator/>
      </w:r>
    </w:p>
  </w:footnote>
  <w:footnote w:type="continuationSeparator" w:id="0">
    <w:p w:rsidR="00AA458D" w:rsidRDefault="00AA458D" w:rsidP="007B51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108" w:rsidRDefault="007B5108" w:rsidP="007B5108">
    <w:pPr>
      <w:pStyle w:val="Header"/>
    </w:pPr>
    <w:r>
      <w:t>CS124: From Languages to Information</w:t>
    </w:r>
    <w:r>
      <w:tab/>
    </w:r>
    <w:r>
      <w:tab/>
      <w:t xml:space="preserve">Lila </w:t>
    </w:r>
    <w:proofErr w:type="spellStart"/>
    <w:r>
      <w:t>Chima</w:t>
    </w:r>
    <w:proofErr w:type="spellEnd"/>
    <w:r>
      <w:t xml:space="preserve">, Jessica </w:t>
    </w:r>
    <w:proofErr w:type="spellStart"/>
    <w:r>
      <w:t>Sagen</w:t>
    </w:r>
    <w:proofErr w:type="spellEnd"/>
    <w:r>
      <w:t>, Zack Swafford</w:t>
    </w:r>
  </w:p>
  <w:p w:rsidR="007B5108" w:rsidRDefault="007B5108" w:rsidP="007B5108">
    <w:pPr>
      <w:pStyle w:val="Header"/>
    </w:pPr>
    <w:r>
      <w:tab/>
    </w:r>
    <w:r>
      <w:tab/>
      <w:t>2/27/2015</w:t>
    </w:r>
  </w:p>
  <w:p w:rsidR="007B5108" w:rsidRDefault="007B51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2E3D19"/>
    <w:multiLevelType w:val="hybridMultilevel"/>
    <w:tmpl w:val="5236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108"/>
    <w:rsid w:val="00127356"/>
    <w:rsid w:val="00274422"/>
    <w:rsid w:val="003C1A4D"/>
    <w:rsid w:val="003F4F5A"/>
    <w:rsid w:val="00433E5D"/>
    <w:rsid w:val="00453D8E"/>
    <w:rsid w:val="00633748"/>
    <w:rsid w:val="00772B45"/>
    <w:rsid w:val="007B5108"/>
    <w:rsid w:val="008B7D10"/>
    <w:rsid w:val="00A355C6"/>
    <w:rsid w:val="00AA458D"/>
    <w:rsid w:val="00AC61C7"/>
    <w:rsid w:val="00AD1159"/>
    <w:rsid w:val="00D13E04"/>
    <w:rsid w:val="00D6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AD753E-F312-4327-990C-804B9BB6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1A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108"/>
  </w:style>
  <w:style w:type="paragraph" w:styleId="Footer">
    <w:name w:val="footer"/>
    <w:basedOn w:val="Normal"/>
    <w:link w:val="FooterChar"/>
    <w:uiPriority w:val="99"/>
    <w:unhideWhenUsed/>
    <w:rsid w:val="007B5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108"/>
  </w:style>
  <w:style w:type="paragraph" w:styleId="NoSpacing">
    <w:name w:val="No Spacing"/>
    <w:uiPriority w:val="1"/>
    <w:qFormat/>
    <w:rsid w:val="003C1A4D"/>
    <w:pPr>
      <w:spacing w:after="0" w:line="240" w:lineRule="auto"/>
    </w:pPr>
  </w:style>
  <w:style w:type="character" w:customStyle="1" w:styleId="Heading1Char">
    <w:name w:val="Heading 1 Char"/>
    <w:basedOn w:val="DefaultParagraphFont"/>
    <w:link w:val="Heading1"/>
    <w:uiPriority w:val="9"/>
    <w:rsid w:val="003C1A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C1A4D"/>
    <w:pPr>
      <w:ind w:left="720"/>
      <w:contextualSpacing/>
    </w:pPr>
  </w:style>
  <w:style w:type="table" w:styleId="TableGrid">
    <w:name w:val="Table Grid"/>
    <w:basedOn w:val="TableNormal"/>
    <w:uiPriority w:val="39"/>
    <w:rsid w:val="00274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744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7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4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9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Swafford</dc:creator>
  <cp:keywords/>
  <dc:description/>
  <cp:lastModifiedBy>Zack Swafford</cp:lastModifiedBy>
  <cp:revision>5</cp:revision>
  <dcterms:created xsi:type="dcterms:W3CDTF">2015-02-27T21:42:00Z</dcterms:created>
  <dcterms:modified xsi:type="dcterms:W3CDTF">2015-02-27T23:47:00Z</dcterms:modified>
</cp:coreProperties>
</file>