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876CF" w14:textId="114A3AF5" w:rsidR="00E162F3" w:rsidRDefault="00CF486B" w:rsidP="00CF486B">
      <w:pPr>
        <w:ind w:left="720" w:right="960"/>
        <w:jc w:val="center"/>
      </w:pPr>
      <w:r>
        <w:rPr>
          <w:rFonts w:hint="eastAsia"/>
        </w:rPr>
        <w:t xml:space="preserve">      </w:t>
      </w:r>
      <w:r w:rsidR="00E162F3">
        <w:rPr>
          <w:noProof/>
        </w:rPr>
        <w:drawing>
          <wp:inline distT="0" distB="0" distL="0" distR="0" wp14:anchorId="5090F913" wp14:editId="64B033E1">
            <wp:extent cx="2552700" cy="1029335"/>
            <wp:effectExtent l="0" t="0" r="0" b="18415"/>
            <wp:docPr id="8" name="图片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5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B0AE" w14:textId="1068D663" w:rsidR="00E162F3" w:rsidRPr="00E31453" w:rsidRDefault="005156DB" w:rsidP="00CF486B">
      <w:pPr>
        <w:pStyle w:val="Heading1"/>
        <w:jc w:val="center"/>
        <w:rPr>
          <w:rFonts w:ascii="宋体" w:eastAsia="宋体" w:hAnsi="宋体"/>
          <w:sz w:val="32"/>
          <w:szCs w:val="32"/>
          <w:shd w:val="clear" w:color="auto" w:fill="FFFFFF"/>
        </w:rPr>
      </w:pPr>
      <w:bookmarkStart w:id="0" w:name="_Toc165037240"/>
      <w:r w:rsidRPr="00E31453">
        <w:rPr>
          <w:rFonts w:ascii="宋体" w:eastAsia="宋体" w:hAnsi="宋体" w:hint="eastAsia"/>
          <w:sz w:val="32"/>
          <w:szCs w:val="32"/>
          <w:shd w:val="clear" w:color="auto" w:fill="FFFFFF"/>
        </w:rPr>
        <w:t>定时</w:t>
      </w:r>
      <w:r w:rsidR="00B25FC3" w:rsidRPr="00E31453">
        <w:rPr>
          <w:rFonts w:ascii="宋体" w:eastAsia="宋体" w:hAnsi="宋体" w:hint="eastAsia"/>
          <w:sz w:val="32"/>
          <w:szCs w:val="32"/>
          <w:shd w:val="clear" w:color="auto" w:fill="FFFFFF"/>
        </w:rPr>
        <w:t>-键盘-显示</w:t>
      </w:r>
      <w:bookmarkEnd w:id="0"/>
    </w:p>
    <w:p w14:paraId="3B88327F" w14:textId="77777777" w:rsidR="00CF486B" w:rsidRDefault="00CF486B" w:rsidP="00CF486B">
      <w:pPr>
        <w:jc w:val="center"/>
      </w:pPr>
    </w:p>
    <w:p w14:paraId="49A1AC05" w14:textId="77777777" w:rsidR="00CF486B" w:rsidRDefault="00CF486B" w:rsidP="00CF486B">
      <w:pPr>
        <w:jc w:val="center"/>
      </w:pPr>
    </w:p>
    <w:p w14:paraId="297488EB" w14:textId="5A510C10" w:rsidR="00E162F3" w:rsidRPr="00195A7B" w:rsidRDefault="00E162F3" w:rsidP="00CF486B">
      <w:pPr>
        <w:jc w:val="center"/>
      </w:pPr>
      <w:r>
        <w:rPr>
          <w:noProof/>
        </w:rPr>
        <w:drawing>
          <wp:inline distT="0" distB="0" distL="0" distR="0" wp14:anchorId="56C320BE" wp14:editId="16CC0958">
            <wp:extent cx="2082800" cy="1939925"/>
            <wp:effectExtent l="0" t="0" r="12700" b="3175"/>
            <wp:docPr id="12" name="图片 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8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9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68A6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专    业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生物医学工程</w:t>
      </w:r>
    </w:p>
    <w:p w14:paraId="287C9ADF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年    级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202</w:t>
      </w:r>
      <w:r w:rsidRPr="00E31453">
        <w:rPr>
          <w:rFonts w:ascii="宋体" w:eastAsia="宋体" w:hAnsi="宋体"/>
          <w:sz w:val="32"/>
          <w:szCs w:val="36"/>
          <w:u w:val="single"/>
        </w:rPr>
        <w:t>2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级</w:t>
      </w:r>
    </w:p>
    <w:p w14:paraId="4F4E2C83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 w:hint="eastAsia"/>
          <w:sz w:val="32"/>
          <w:szCs w:val="36"/>
        </w:rPr>
        <w:t>班    级：</w:t>
      </w:r>
      <w:r w:rsidRPr="00E31453">
        <w:rPr>
          <w:rFonts w:ascii="宋体" w:eastAsia="宋体" w:hAnsi="宋体"/>
          <w:sz w:val="32"/>
          <w:szCs w:val="36"/>
          <w:u w:val="single"/>
        </w:rPr>
        <w:t>1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班</w:t>
      </w:r>
    </w:p>
    <w:p w14:paraId="050E6CB8" w14:textId="445E0926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姓    名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="00CF486B" w:rsidRPr="00E31453">
        <w:rPr>
          <w:rFonts w:ascii="宋体" w:eastAsia="宋体" w:hAnsi="宋体" w:hint="eastAsia"/>
          <w:sz w:val="32"/>
          <w:szCs w:val="36"/>
          <w:u w:val="single"/>
        </w:rPr>
        <w:t>张台忍</w:t>
      </w:r>
    </w:p>
    <w:p w14:paraId="156D7B21" w14:textId="7888EB2F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  <w:r w:rsidRPr="00E31453">
        <w:rPr>
          <w:rFonts w:ascii="宋体" w:eastAsia="宋体" w:hAnsi="宋体" w:hint="eastAsia"/>
          <w:sz w:val="32"/>
          <w:szCs w:val="36"/>
        </w:rPr>
        <w:t>学    号：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3</w:t>
      </w:r>
      <w:r w:rsidRPr="00E31453">
        <w:rPr>
          <w:rFonts w:ascii="宋体" w:eastAsia="宋体" w:hAnsi="宋体"/>
          <w:sz w:val="32"/>
          <w:szCs w:val="36"/>
          <w:u w:val="single"/>
        </w:rPr>
        <w:t>02</w:t>
      </w:r>
      <w:r w:rsidR="00CF486B" w:rsidRPr="00E31453">
        <w:rPr>
          <w:rFonts w:ascii="宋体" w:eastAsia="宋体" w:hAnsi="宋体" w:hint="eastAsia"/>
          <w:sz w:val="32"/>
          <w:szCs w:val="36"/>
          <w:u w:val="single"/>
        </w:rPr>
        <w:t>2202299</w:t>
      </w:r>
    </w:p>
    <w:p w14:paraId="5C06EA1D" w14:textId="72D06B15" w:rsidR="00CF486B" w:rsidRPr="00E31453" w:rsidRDefault="00CF486B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  <w:r w:rsidRPr="00E31453">
        <w:rPr>
          <w:rFonts w:ascii="宋体" w:eastAsia="宋体" w:hAnsi="宋体" w:hint="eastAsia"/>
          <w:sz w:val="32"/>
          <w:szCs w:val="36"/>
        </w:rPr>
        <w:t>邮    箱：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ztr8526@gmail.com</w:t>
      </w:r>
    </w:p>
    <w:p w14:paraId="7B492973" w14:textId="5478160E" w:rsidR="00CF486B" w:rsidRPr="00E31453" w:rsidRDefault="00CF486B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</w:p>
    <w:p w14:paraId="241961E1" w14:textId="77777777" w:rsidR="00E162F3" w:rsidRPr="00E31453" w:rsidRDefault="00E162F3" w:rsidP="00E162F3">
      <w:pPr>
        <w:ind w:firstLineChars="700" w:firstLine="1680"/>
        <w:rPr>
          <w:rFonts w:ascii="宋体" w:eastAsia="宋体" w:hAnsi="宋体"/>
          <w:szCs w:val="36"/>
          <w:u w:val="single"/>
        </w:rPr>
      </w:pPr>
    </w:p>
    <w:p w14:paraId="7CCCB3C0" w14:textId="25301C15" w:rsidR="00E162F3" w:rsidRPr="00E31453" w:rsidRDefault="00E162F3" w:rsidP="00E162F3">
      <w:pPr>
        <w:jc w:val="center"/>
        <w:rPr>
          <w:rFonts w:ascii="宋体" w:eastAsia="宋体" w:hAnsi="宋体" w:cs="宋体"/>
          <w:b/>
        </w:rPr>
      </w:pPr>
      <w:r w:rsidRPr="00E31453">
        <w:rPr>
          <w:rFonts w:ascii="宋体" w:eastAsia="宋体" w:hAnsi="宋体" w:cs="宋体" w:hint="eastAsia"/>
          <w:b/>
          <w:sz w:val="32"/>
        </w:rPr>
        <w:t>202</w:t>
      </w:r>
      <w:r w:rsidRPr="00E31453">
        <w:rPr>
          <w:rFonts w:ascii="宋体" w:eastAsia="宋体" w:hAnsi="宋体" w:cs="宋体"/>
          <w:b/>
          <w:sz w:val="32"/>
        </w:rPr>
        <w:t>4年</w:t>
      </w:r>
      <w:r w:rsidR="00CF486B" w:rsidRPr="00E31453">
        <w:rPr>
          <w:rFonts w:ascii="宋体" w:eastAsia="宋体" w:hAnsi="宋体" w:cs="宋体" w:hint="eastAsia"/>
          <w:b/>
          <w:sz w:val="32"/>
        </w:rPr>
        <w:t>4</w:t>
      </w:r>
      <w:r w:rsidRPr="00E31453">
        <w:rPr>
          <w:rFonts w:ascii="宋体" w:eastAsia="宋体" w:hAnsi="宋体" w:cs="宋体"/>
          <w:b/>
          <w:sz w:val="32"/>
        </w:rPr>
        <w:t>月</w:t>
      </w:r>
      <w:r w:rsidR="00B25FC3" w:rsidRPr="00E31453">
        <w:rPr>
          <w:rFonts w:ascii="宋体" w:eastAsia="宋体" w:hAnsi="宋体" w:cs="宋体" w:hint="eastAsia"/>
          <w:b/>
          <w:sz w:val="32"/>
        </w:rPr>
        <w:t>26</w:t>
      </w:r>
      <w:r w:rsidRPr="00E31453">
        <w:rPr>
          <w:rFonts w:ascii="宋体" w:eastAsia="宋体" w:hAnsi="宋体" w:cs="宋体"/>
          <w:b/>
          <w:sz w:val="32"/>
        </w:rPr>
        <w:t>日</w:t>
      </w:r>
    </w:p>
    <w:p w14:paraId="7236AC33" w14:textId="77777777" w:rsidR="00CF486B" w:rsidRDefault="00CF486B">
      <w:pPr>
        <w:pStyle w:val="TOCHeading"/>
      </w:pPr>
    </w:p>
    <w:sdt>
      <w:sdtPr>
        <w:rPr>
          <w:rFonts w:ascii="宋体" w:eastAsia="宋体" w:hAnsi="宋体" w:cstheme="minorBidi"/>
          <w:color w:val="auto"/>
          <w:kern w:val="2"/>
          <w:sz w:val="24"/>
          <w:szCs w:val="24"/>
          <w:lang w:eastAsia="zh-CN"/>
          <w14:ligatures w14:val="standardContextual"/>
        </w:rPr>
        <w:id w:val="-10140720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</w:rPr>
      </w:sdtEndPr>
      <w:sdtContent>
        <w:p w14:paraId="3FDD3A2B" w14:textId="5C34D75B" w:rsidR="00E162F3" w:rsidRPr="00E31453" w:rsidRDefault="00E162F3">
          <w:pPr>
            <w:pStyle w:val="TOCHeading"/>
            <w:rPr>
              <w:rFonts w:ascii="宋体" w:eastAsia="宋体" w:hAnsi="宋体"/>
            </w:rPr>
          </w:pPr>
          <w:r w:rsidRPr="00E31453">
            <w:rPr>
              <w:rFonts w:ascii="宋体" w:eastAsia="宋体" w:hAnsi="宋体"/>
            </w:rPr>
            <w:t>Contents</w:t>
          </w:r>
        </w:p>
        <w:p w14:paraId="4C322D46" w14:textId="57B0B24D" w:rsidR="00E31453" w:rsidRPr="00E31453" w:rsidRDefault="00E162F3">
          <w:pPr>
            <w:pStyle w:val="TOC1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r w:rsidRPr="00E31453">
            <w:rPr>
              <w:rFonts w:ascii="宋体" w:eastAsia="宋体" w:hAnsi="宋体"/>
            </w:rPr>
            <w:fldChar w:fldCharType="begin"/>
          </w:r>
          <w:r w:rsidRPr="00E31453">
            <w:rPr>
              <w:rFonts w:ascii="宋体" w:eastAsia="宋体" w:hAnsi="宋体"/>
            </w:rPr>
            <w:instrText xml:space="preserve"> TOC \o "1-3" \h \z \u </w:instrText>
          </w:r>
          <w:r w:rsidRPr="00E31453">
            <w:rPr>
              <w:rFonts w:ascii="宋体" w:eastAsia="宋体" w:hAnsi="宋体"/>
            </w:rPr>
            <w:fldChar w:fldCharType="separate"/>
          </w:r>
          <w:hyperlink w:anchor="_Toc165037240" w:history="1">
            <w:r w:rsidR="00E31453" w:rsidRPr="00E31453">
              <w:rPr>
                <w:rStyle w:val="Hyperlink"/>
                <w:rFonts w:ascii="宋体" w:eastAsia="宋体" w:hAnsi="宋体" w:hint="eastAsia"/>
                <w:noProof/>
                <w:shd w:val="clear" w:color="auto" w:fill="FFFFFF"/>
              </w:rPr>
              <w:t>定时</w:t>
            </w:r>
            <w:r w:rsidR="00E31453" w:rsidRPr="00E31453">
              <w:rPr>
                <w:rStyle w:val="Hyperlink"/>
                <w:rFonts w:ascii="宋体" w:eastAsia="宋体" w:hAnsi="宋体"/>
                <w:noProof/>
                <w:shd w:val="clear" w:color="auto" w:fill="FFFFFF"/>
              </w:rPr>
              <w:t>-</w:t>
            </w:r>
            <w:r w:rsidR="00E31453" w:rsidRPr="00E31453">
              <w:rPr>
                <w:rStyle w:val="Hyperlink"/>
                <w:rFonts w:ascii="宋体" w:eastAsia="宋体" w:hAnsi="宋体" w:hint="eastAsia"/>
                <w:noProof/>
                <w:shd w:val="clear" w:color="auto" w:fill="FFFFFF"/>
              </w:rPr>
              <w:t>键盘</w:t>
            </w:r>
            <w:r w:rsidR="00E31453" w:rsidRPr="00E31453">
              <w:rPr>
                <w:rStyle w:val="Hyperlink"/>
                <w:rFonts w:ascii="宋体" w:eastAsia="宋体" w:hAnsi="宋体"/>
                <w:noProof/>
                <w:shd w:val="clear" w:color="auto" w:fill="FFFFFF"/>
              </w:rPr>
              <w:t>-</w:t>
            </w:r>
            <w:r w:rsidR="00E31453" w:rsidRPr="00E31453">
              <w:rPr>
                <w:rStyle w:val="Hyperlink"/>
                <w:rFonts w:ascii="宋体" w:eastAsia="宋体" w:hAnsi="宋体" w:hint="eastAsia"/>
                <w:noProof/>
                <w:shd w:val="clear" w:color="auto" w:fill="FFFFFF"/>
              </w:rPr>
              <w:t>显示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ab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instrText xml:space="preserve"> PAGEREF _Toc165037240 \h </w:instrText>
            </w:r>
            <w:r w:rsidR="00E31453" w:rsidRPr="00E31453">
              <w:rPr>
                <w:rFonts w:ascii="宋体" w:eastAsia="宋体" w:hAnsi="宋体"/>
                <w:noProof/>
                <w:webHidden/>
              </w:rPr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>1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BFFB344" w14:textId="63C8D932" w:rsidR="00E31453" w:rsidRPr="00E31453" w:rsidRDefault="00570BD7">
          <w:pPr>
            <w:pStyle w:val="TOC1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1" w:history="1">
            <w:r w:rsidR="00E31453" w:rsidRPr="00E31453">
              <w:rPr>
                <w:rStyle w:val="Hyperlink"/>
                <w:rFonts w:ascii="宋体" w:eastAsia="宋体" w:hAnsi="宋体" w:hint="eastAsia"/>
                <w:noProof/>
              </w:rPr>
              <w:t>一</w:t>
            </w:r>
            <w:r w:rsidR="00E31453" w:rsidRPr="00E31453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="00E31453" w:rsidRPr="00E31453">
              <w:rPr>
                <w:rStyle w:val="Hyperlink"/>
                <w:rFonts w:ascii="宋体" w:eastAsia="宋体" w:hAnsi="宋体" w:hint="eastAsia"/>
                <w:noProof/>
              </w:rPr>
              <w:t>实验目的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ab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instrText xml:space="preserve"> PAGEREF _Toc165037241 \h </w:instrText>
            </w:r>
            <w:r w:rsidR="00E31453" w:rsidRPr="00E31453">
              <w:rPr>
                <w:rFonts w:ascii="宋体" w:eastAsia="宋体" w:hAnsi="宋体"/>
                <w:noProof/>
                <w:webHidden/>
              </w:rPr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>3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B8D1390" w14:textId="04C1669F" w:rsidR="00E31453" w:rsidRPr="00E31453" w:rsidRDefault="00570BD7">
          <w:pPr>
            <w:pStyle w:val="TOC1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2" w:history="1">
            <w:r w:rsidR="00E31453" w:rsidRPr="00E31453">
              <w:rPr>
                <w:rStyle w:val="Hyperlink"/>
                <w:rFonts w:ascii="宋体" w:eastAsia="宋体" w:hAnsi="宋体" w:hint="eastAsia"/>
                <w:noProof/>
              </w:rPr>
              <w:t>二</w:t>
            </w:r>
            <w:r w:rsidR="00E31453" w:rsidRPr="00E31453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="00E31453" w:rsidRPr="00E31453">
              <w:rPr>
                <w:rStyle w:val="Hyperlink"/>
                <w:rFonts w:ascii="宋体" w:eastAsia="宋体" w:hAnsi="宋体" w:hint="eastAsia"/>
                <w:noProof/>
              </w:rPr>
              <w:t>实验设备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ab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instrText xml:space="preserve"> PAGEREF _Toc165037242 \h </w:instrText>
            </w:r>
            <w:r w:rsidR="00E31453" w:rsidRPr="00E31453">
              <w:rPr>
                <w:rFonts w:ascii="宋体" w:eastAsia="宋体" w:hAnsi="宋体"/>
                <w:noProof/>
                <w:webHidden/>
              </w:rPr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>3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E346FAD" w14:textId="0A529444" w:rsidR="00E31453" w:rsidRPr="00E31453" w:rsidRDefault="00570BD7">
          <w:pPr>
            <w:pStyle w:val="TOC1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3" w:history="1">
            <w:r w:rsidR="00E31453" w:rsidRPr="00E31453">
              <w:rPr>
                <w:rStyle w:val="Hyperlink"/>
                <w:rFonts w:ascii="宋体" w:eastAsia="宋体" w:hAnsi="宋体" w:hint="eastAsia"/>
                <w:noProof/>
              </w:rPr>
              <w:t>三</w:t>
            </w:r>
            <w:r w:rsidR="00E31453" w:rsidRPr="00E31453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="00E31453" w:rsidRPr="00E31453">
              <w:rPr>
                <w:rStyle w:val="Hyperlink"/>
                <w:rFonts w:ascii="宋体" w:eastAsia="宋体" w:hAnsi="宋体" w:hint="eastAsia"/>
                <w:noProof/>
              </w:rPr>
              <w:t>实验内容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ab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instrText xml:space="preserve"> PAGEREF _Toc165037243 \h </w:instrText>
            </w:r>
            <w:r w:rsidR="00E31453" w:rsidRPr="00E31453">
              <w:rPr>
                <w:rFonts w:ascii="宋体" w:eastAsia="宋体" w:hAnsi="宋体"/>
                <w:noProof/>
                <w:webHidden/>
              </w:rPr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>3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CAD1D0F" w14:textId="00138357" w:rsidR="00E31453" w:rsidRPr="00E31453" w:rsidRDefault="00570BD7">
          <w:pPr>
            <w:pStyle w:val="TOC2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4" w:history="1">
            <w:r w:rsidR="00E31453" w:rsidRPr="00E31453">
              <w:rPr>
                <w:rStyle w:val="Hyperlink"/>
                <w:rFonts w:ascii="宋体" w:eastAsia="宋体" w:hAnsi="宋体"/>
                <w:noProof/>
              </w:rPr>
              <w:t xml:space="preserve">1 </w:t>
            </w:r>
            <w:r w:rsidR="00E31453" w:rsidRPr="00E31453">
              <w:rPr>
                <w:rStyle w:val="Hyperlink"/>
                <w:rFonts w:ascii="宋体" w:eastAsia="宋体" w:hAnsi="宋体" w:hint="eastAsia"/>
                <w:noProof/>
              </w:rPr>
              <w:t>建立</w:t>
            </w:r>
            <m:oMath>
              <m:r>
                <w:rPr>
                  <w:rStyle w:val="Hyperlink"/>
                  <w:rFonts w:ascii="Cambria Math" w:eastAsia="宋体" w:hAnsi="Cambria Math"/>
                  <w:noProof/>
                </w:rPr>
                <m:t>Keil</m:t>
              </m:r>
            </m:oMath>
            <w:r w:rsidR="00E31453" w:rsidRPr="00E31453">
              <w:rPr>
                <w:rStyle w:val="Hyperlink"/>
                <w:rFonts w:ascii="宋体" w:eastAsia="宋体" w:hAnsi="宋体" w:hint="eastAsia"/>
                <w:noProof/>
              </w:rPr>
              <w:t>工程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ab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instrText xml:space="preserve"> PAGEREF _Toc165037244 \h </w:instrText>
            </w:r>
            <w:r w:rsidR="00E31453" w:rsidRPr="00E31453">
              <w:rPr>
                <w:rFonts w:ascii="宋体" w:eastAsia="宋体" w:hAnsi="宋体"/>
                <w:noProof/>
                <w:webHidden/>
              </w:rPr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>3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840A0CB" w14:textId="50A9C8B2" w:rsidR="00E31453" w:rsidRPr="00E31453" w:rsidRDefault="00570BD7">
          <w:pPr>
            <w:pStyle w:val="TOC2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5" w:history="1">
            <w:r w:rsidR="00E31453" w:rsidRPr="00E31453">
              <w:rPr>
                <w:rStyle w:val="Hyperlink"/>
                <w:rFonts w:ascii="宋体" w:eastAsia="宋体" w:hAnsi="宋体"/>
                <w:noProof/>
              </w:rPr>
              <w:t xml:space="preserve">2 </w:t>
            </w:r>
            <w:r w:rsidR="00E31453" w:rsidRPr="00E31453">
              <w:rPr>
                <w:rStyle w:val="Hyperlink"/>
                <w:rFonts w:ascii="宋体" w:eastAsia="宋体" w:hAnsi="宋体" w:hint="eastAsia"/>
                <w:noProof/>
              </w:rPr>
              <w:t>需求分析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ab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instrText xml:space="preserve"> PAGEREF _Toc165037245 \h </w:instrText>
            </w:r>
            <w:r w:rsidR="00E31453" w:rsidRPr="00E31453">
              <w:rPr>
                <w:rFonts w:ascii="宋体" w:eastAsia="宋体" w:hAnsi="宋体"/>
                <w:noProof/>
                <w:webHidden/>
              </w:rPr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>3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2654524" w14:textId="11571794" w:rsidR="00E31453" w:rsidRPr="00E31453" w:rsidRDefault="00570BD7">
          <w:pPr>
            <w:pStyle w:val="TOC2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6" w:history="1">
            <w:r w:rsidR="00E31453" w:rsidRPr="00E31453">
              <w:rPr>
                <w:rStyle w:val="Hyperlink"/>
                <w:rFonts w:ascii="宋体" w:eastAsia="宋体" w:hAnsi="宋体"/>
                <w:noProof/>
              </w:rPr>
              <w:t xml:space="preserve">3 </w:t>
            </w:r>
            <w:r w:rsidR="00E31453" w:rsidRPr="00E31453">
              <w:rPr>
                <w:rStyle w:val="Hyperlink"/>
                <w:rFonts w:ascii="宋体" w:eastAsia="宋体" w:hAnsi="宋体" w:hint="eastAsia"/>
                <w:noProof/>
              </w:rPr>
              <w:t>硬件电路搭建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ab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instrText xml:space="preserve"> PAGEREF _Toc165037246 \h </w:instrText>
            </w:r>
            <w:r w:rsidR="00E31453" w:rsidRPr="00E31453">
              <w:rPr>
                <w:rFonts w:ascii="宋体" w:eastAsia="宋体" w:hAnsi="宋体"/>
                <w:noProof/>
                <w:webHidden/>
              </w:rPr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>4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21A552A" w14:textId="1CF5E68A" w:rsidR="00E31453" w:rsidRPr="00E31453" w:rsidRDefault="00570BD7">
          <w:pPr>
            <w:pStyle w:val="TOC2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7" w:history="1">
            <w:r w:rsidR="00E31453" w:rsidRPr="00E31453">
              <w:rPr>
                <w:rStyle w:val="Hyperlink"/>
                <w:rFonts w:ascii="宋体" w:eastAsia="宋体" w:hAnsi="宋体"/>
                <w:noProof/>
              </w:rPr>
              <w:t xml:space="preserve">4 </w:t>
            </w:r>
            <w:r w:rsidR="00E31453" w:rsidRPr="00E31453">
              <w:rPr>
                <w:rStyle w:val="Hyperlink"/>
                <w:rFonts w:ascii="宋体" w:eastAsia="宋体" w:hAnsi="宋体" w:hint="eastAsia"/>
                <w:noProof/>
              </w:rPr>
              <w:t>代码编写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ab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instrText xml:space="preserve"> PAGEREF _Toc165037247 \h </w:instrText>
            </w:r>
            <w:r w:rsidR="00E31453" w:rsidRPr="00E31453">
              <w:rPr>
                <w:rFonts w:ascii="宋体" w:eastAsia="宋体" w:hAnsi="宋体"/>
                <w:noProof/>
                <w:webHidden/>
              </w:rPr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>4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741F2FE" w14:textId="4BCCE83F" w:rsidR="00E31453" w:rsidRPr="00E31453" w:rsidRDefault="00570BD7">
          <w:pPr>
            <w:pStyle w:val="TOC2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8" w:history="1">
            <w:r w:rsidR="00E31453" w:rsidRPr="00E31453">
              <w:rPr>
                <w:rStyle w:val="Hyperlink"/>
                <w:rFonts w:ascii="宋体" w:eastAsia="宋体" w:hAnsi="宋体"/>
                <w:noProof/>
              </w:rPr>
              <w:t xml:space="preserve">5 </w:t>
            </w:r>
            <w:r w:rsidR="00E31453" w:rsidRPr="00E31453">
              <w:rPr>
                <w:rStyle w:val="Hyperlink"/>
                <w:rFonts w:ascii="宋体" w:eastAsia="宋体" w:hAnsi="宋体" w:hint="eastAsia"/>
                <w:noProof/>
              </w:rPr>
              <w:t>调试记录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ab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instrText xml:space="preserve"> PAGEREF _Toc165037248 \h </w:instrText>
            </w:r>
            <w:r w:rsidR="00E31453" w:rsidRPr="00E31453">
              <w:rPr>
                <w:rFonts w:ascii="宋体" w:eastAsia="宋体" w:hAnsi="宋体"/>
                <w:noProof/>
                <w:webHidden/>
              </w:rPr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>7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813BFBB" w14:textId="4C7EE33C" w:rsidR="00E31453" w:rsidRPr="00E31453" w:rsidRDefault="00570BD7">
          <w:pPr>
            <w:pStyle w:val="TOC2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65037249" w:history="1">
            <w:r w:rsidR="00E31453" w:rsidRPr="00E31453">
              <w:rPr>
                <w:rStyle w:val="Hyperlink"/>
                <w:rFonts w:ascii="宋体" w:eastAsia="宋体" w:hAnsi="宋体"/>
                <w:noProof/>
              </w:rPr>
              <w:t xml:space="preserve">6 </w:t>
            </w:r>
            <w:r w:rsidR="00E31453" w:rsidRPr="00E31453">
              <w:rPr>
                <w:rStyle w:val="Hyperlink"/>
                <w:rFonts w:ascii="宋体" w:eastAsia="宋体" w:hAnsi="宋体" w:hint="eastAsia"/>
                <w:noProof/>
              </w:rPr>
              <w:t>结果与讨论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ab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instrText xml:space="preserve"> PAGEREF _Toc165037249 \h </w:instrText>
            </w:r>
            <w:r w:rsidR="00E31453" w:rsidRPr="00E31453">
              <w:rPr>
                <w:rFonts w:ascii="宋体" w:eastAsia="宋体" w:hAnsi="宋体"/>
                <w:noProof/>
                <w:webHidden/>
              </w:rPr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t>7</w:t>
            </w:r>
            <w:r w:rsidR="00E31453" w:rsidRPr="00E3145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50D6C5F" w14:textId="08AF5163" w:rsidR="00E162F3" w:rsidRDefault="00E162F3">
          <w:r w:rsidRPr="00E31453">
            <w:rPr>
              <w:rFonts w:ascii="宋体" w:eastAsia="宋体" w:hAnsi="宋体"/>
              <w:b/>
              <w:bCs/>
              <w:noProof/>
            </w:rPr>
            <w:fldChar w:fldCharType="end"/>
          </w:r>
        </w:p>
      </w:sdtContent>
    </w:sdt>
    <w:p w14:paraId="2EDE3E00" w14:textId="77CEC814" w:rsidR="00E057A2" w:rsidRDefault="00E057A2" w:rsidP="0083100B">
      <w:pPr>
        <w:pStyle w:val="Title"/>
        <w:spacing w:line="360" w:lineRule="auto"/>
        <w:jc w:val="center"/>
        <w:rPr>
          <w:rFonts w:ascii="宋体" w:eastAsia="宋体" w:hAnsi="宋体"/>
        </w:rPr>
      </w:pPr>
    </w:p>
    <w:p w14:paraId="29C00B6F" w14:textId="77777777" w:rsidR="00CF486B" w:rsidRDefault="00CF486B" w:rsidP="00CF486B"/>
    <w:p w14:paraId="15C33DDA" w14:textId="77777777" w:rsidR="00CF486B" w:rsidRDefault="00CF486B" w:rsidP="00CF486B"/>
    <w:p w14:paraId="37D42761" w14:textId="77777777" w:rsidR="00CF486B" w:rsidRDefault="00CF486B" w:rsidP="00CF486B"/>
    <w:p w14:paraId="4A401BF5" w14:textId="77777777" w:rsidR="00CF486B" w:rsidRDefault="00CF486B" w:rsidP="00CF486B"/>
    <w:p w14:paraId="6D749E2D" w14:textId="77777777" w:rsidR="00CF486B" w:rsidRDefault="00CF486B" w:rsidP="00CF486B"/>
    <w:p w14:paraId="65C840F8" w14:textId="77777777" w:rsidR="00CF486B" w:rsidRDefault="00CF486B" w:rsidP="00CF486B"/>
    <w:p w14:paraId="78A2F70F" w14:textId="77777777" w:rsidR="00CF486B" w:rsidRDefault="00CF486B" w:rsidP="00CF486B"/>
    <w:p w14:paraId="2512B91D" w14:textId="77777777" w:rsidR="00CF486B" w:rsidRDefault="00CF486B" w:rsidP="00CF486B"/>
    <w:p w14:paraId="6FF59D23" w14:textId="77777777" w:rsidR="00CF486B" w:rsidRDefault="00CF486B" w:rsidP="00CF486B"/>
    <w:p w14:paraId="7E9E37C2" w14:textId="77777777" w:rsidR="00CF486B" w:rsidRDefault="00CF486B" w:rsidP="00CF486B"/>
    <w:p w14:paraId="120FD83C" w14:textId="77777777" w:rsidR="00CF486B" w:rsidRDefault="00CF486B" w:rsidP="00CF486B"/>
    <w:p w14:paraId="36AD56F9" w14:textId="77777777" w:rsidR="00CF486B" w:rsidRPr="00CF486B" w:rsidRDefault="00CF486B" w:rsidP="00CF486B"/>
    <w:p w14:paraId="35927A96" w14:textId="01DF7079" w:rsidR="00D62B74" w:rsidRPr="00E31453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1" w:name="_Toc165037241"/>
      <w:r w:rsidRPr="00E31453">
        <w:rPr>
          <w:rFonts w:ascii="宋体" w:eastAsia="宋体" w:hAnsi="宋体" w:hint="eastAsia"/>
        </w:rPr>
        <w:t>一 实验目的</w:t>
      </w:r>
      <w:bookmarkEnd w:id="1"/>
    </w:p>
    <w:p w14:paraId="4B56C8C3" w14:textId="77777777" w:rsidR="00233C78" w:rsidRPr="00E31453" w:rsidRDefault="00233C78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掌握</w:t>
      </w:r>
      <m:oMath>
        <m:r>
          <w:rPr>
            <w:rFonts w:ascii="Cambria Math" w:eastAsia="宋体" w:hAnsi="Cambria Math"/>
          </w:rPr>
          <m:t>C51</m:t>
        </m:r>
      </m:oMath>
      <w:r w:rsidRPr="00E31453">
        <w:rPr>
          <w:rFonts w:ascii="宋体" w:eastAsia="宋体" w:hAnsi="宋体" w:hint="eastAsia"/>
        </w:rPr>
        <w:t>编写定时中断函数的方法</w:t>
      </w:r>
    </w:p>
    <w:p w14:paraId="4F863894" w14:textId="77777777" w:rsidR="00233C78" w:rsidRPr="00E31453" w:rsidRDefault="00233C78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掌握矩阵键盘的使用方法</w:t>
      </w:r>
    </w:p>
    <w:p w14:paraId="03FA2870" w14:textId="7D1B27D2" w:rsidR="00D62B74" w:rsidRPr="00E31453" w:rsidRDefault="009721A4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掌握动态数码管的使用方法</w:t>
      </w:r>
      <w:r w:rsidR="00D62B74" w:rsidRPr="00E31453">
        <w:rPr>
          <w:rFonts w:ascii="宋体" w:eastAsia="宋体" w:hAnsi="宋体" w:hint="eastAsia"/>
        </w:rPr>
        <w:t xml:space="preserve"> </w:t>
      </w:r>
    </w:p>
    <w:p w14:paraId="0EC8D08D" w14:textId="69B9389A" w:rsidR="00D62B74" w:rsidRPr="00E31453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2" w:name="_Toc165037242"/>
      <w:r w:rsidRPr="00E31453">
        <w:rPr>
          <w:rFonts w:ascii="宋体" w:eastAsia="宋体" w:hAnsi="宋体" w:hint="eastAsia"/>
        </w:rPr>
        <w:t>二 实验设备</w:t>
      </w:r>
      <w:bookmarkEnd w:id="2"/>
    </w:p>
    <w:p w14:paraId="569AF123" w14:textId="7C289A1A" w:rsidR="00D62B74" w:rsidRPr="00E31453" w:rsidRDefault="00D62B7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PC微机一台, </w:t>
      </w:r>
      <m:oMath>
        <m:r>
          <w:rPr>
            <w:rFonts w:ascii="Cambria Math" w:eastAsia="宋体" w:hAnsi="Cambria Math" w:hint="eastAsia"/>
          </w:rPr>
          <m:t>Keil C51</m:t>
        </m:r>
      </m:oMath>
      <w:r w:rsidRPr="00E31453">
        <w:rPr>
          <w:rFonts w:ascii="宋体" w:eastAsia="宋体" w:hAnsi="宋体" w:hint="eastAsia"/>
        </w:rPr>
        <w:t>集成开发环境一套, 51单片机开发仪</w:t>
      </w:r>
    </w:p>
    <w:p w14:paraId="0B5BA8A9" w14:textId="5E85BA42" w:rsidR="00D62B74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3" w:name="_Toc165037243"/>
      <w:r w:rsidRPr="00E31453">
        <w:rPr>
          <w:rFonts w:ascii="宋体" w:eastAsia="宋体" w:hAnsi="宋体" w:hint="eastAsia"/>
        </w:rPr>
        <w:t>三 实验内容</w:t>
      </w:r>
      <w:bookmarkEnd w:id="3"/>
    </w:p>
    <w:p w14:paraId="356C09D8" w14:textId="696B5C94" w:rsidR="00570BD7" w:rsidRPr="00570BD7" w:rsidRDefault="00570BD7" w:rsidP="00570BD7">
      <w:pPr>
        <w:ind w:firstLineChars="200" w:firstLine="480"/>
        <w:rPr>
          <w:rFonts w:ascii="宋体" w:eastAsia="宋体" w:hAnsi="宋体"/>
        </w:rPr>
      </w:pPr>
      <w:r w:rsidRPr="00570BD7">
        <w:rPr>
          <w:rFonts w:ascii="宋体" w:eastAsia="宋体" w:hAnsi="宋体" w:hint="eastAsia"/>
        </w:rPr>
        <w:t>本实验流程图</w:t>
      </w:r>
    </w:p>
    <w:p w14:paraId="5B26990B" w14:textId="1FB5992A" w:rsidR="00570BD7" w:rsidRPr="00570BD7" w:rsidRDefault="00570BD7" w:rsidP="00570BD7">
      <w:pPr>
        <w:jc w:val="center"/>
        <w:rPr>
          <w:rFonts w:ascii="宋体" w:eastAsia="宋体" w:hAnsi="宋体"/>
        </w:rPr>
      </w:pPr>
      <w:r w:rsidRPr="00570BD7">
        <w:rPr>
          <w:rFonts w:ascii="宋体" w:eastAsia="宋体" w:hAnsi="宋体"/>
          <w:noProof/>
        </w:rPr>
        <w:drawing>
          <wp:inline distT="0" distB="0" distL="0" distR="0" wp14:anchorId="14C1A7E4" wp14:editId="2F7EF8D6">
            <wp:extent cx="3872285" cy="1843369"/>
            <wp:effectExtent l="0" t="0" r="0" b="5080"/>
            <wp:docPr id="73916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0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997" cy="18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2B1A" w14:textId="4426438A" w:rsidR="00570BD7" w:rsidRPr="00570BD7" w:rsidRDefault="00570BD7" w:rsidP="00570BD7">
      <w:pPr>
        <w:jc w:val="center"/>
        <w:rPr>
          <w:rFonts w:ascii="宋体" w:eastAsia="宋体" w:hAnsi="宋体" w:hint="eastAsia"/>
        </w:rPr>
      </w:pPr>
      <w:r w:rsidRPr="00570BD7">
        <w:rPr>
          <w:rFonts w:ascii="宋体" w:eastAsia="宋体" w:hAnsi="宋体" w:hint="eastAsia"/>
        </w:rPr>
        <w:t>图 0 流程图</w:t>
      </w:r>
    </w:p>
    <w:p w14:paraId="3F87B3DF" w14:textId="4C7B96E4" w:rsidR="00C601B8" w:rsidRPr="00E31453" w:rsidRDefault="00C601B8" w:rsidP="009131D3">
      <w:pPr>
        <w:pStyle w:val="Heading2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 </w:t>
      </w:r>
      <w:bookmarkStart w:id="4" w:name="_Toc165037244"/>
      <w:r w:rsidR="009131D3" w:rsidRPr="00E31453">
        <w:rPr>
          <w:rFonts w:ascii="宋体" w:eastAsia="宋体" w:hAnsi="宋体" w:hint="eastAsia"/>
        </w:rPr>
        <w:t>1</w:t>
      </w:r>
      <w:r w:rsidR="00DB6F4E" w:rsidRPr="00E31453">
        <w:rPr>
          <w:rFonts w:ascii="宋体" w:eastAsia="宋体" w:hAnsi="宋体" w:hint="eastAsia"/>
        </w:rPr>
        <w:t xml:space="preserve"> 建立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="00DB6F4E" w:rsidRPr="00E31453">
        <w:rPr>
          <w:rFonts w:ascii="宋体" w:eastAsia="宋体" w:hAnsi="宋体" w:hint="eastAsia"/>
        </w:rPr>
        <w:t>工程</w:t>
      </w:r>
      <w:bookmarkEnd w:id="4"/>
    </w:p>
    <w:p w14:paraId="2C79B632" w14:textId="44F8BADE" w:rsidR="00DB6F4E" w:rsidRPr="00E31453" w:rsidRDefault="00C07A0E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Pr="00E31453">
        <w:rPr>
          <w:rFonts w:ascii="宋体" w:eastAsia="宋体" w:hAnsi="宋体" w:hint="eastAsia"/>
        </w:rPr>
        <w:t>中, 参照实验</w:t>
      </w:r>
      <m:oMath>
        <m:r>
          <w:rPr>
            <w:rFonts w:ascii="Cambria Math" w:eastAsia="宋体" w:hAnsi="Cambria Math"/>
          </w:rPr>
          <m:t>0</m:t>
        </m:r>
      </m:oMath>
      <w:r w:rsidRPr="00E31453">
        <w:rPr>
          <w:rFonts w:ascii="宋体" w:eastAsia="宋体" w:hAnsi="宋体" w:hint="eastAsia"/>
        </w:rPr>
        <w:t>的方法, 建立</w:t>
      </w:r>
      <m:oMath>
        <m:r>
          <w:rPr>
            <w:rFonts w:ascii="Cambria Math" w:eastAsia="宋体" w:hAnsi="Cambria Math"/>
          </w:rPr>
          <m:t>C51</m:t>
        </m:r>
      </m:oMath>
      <w:r w:rsidRPr="00E31453">
        <w:rPr>
          <w:rFonts w:ascii="宋体" w:eastAsia="宋体" w:hAnsi="宋体" w:hint="eastAsia"/>
        </w:rPr>
        <w:t>工程, 然后</w:t>
      </w:r>
      <w:r w:rsidR="00A576AA" w:rsidRPr="00E31453">
        <w:rPr>
          <w:rFonts w:ascii="宋体" w:eastAsia="宋体" w:hAnsi="宋体" w:hint="eastAsia"/>
        </w:rPr>
        <w:t>新建</w:t>
      </w:r>
      <m:oMath>
        <m:r>
          <w:rPr>
            <w:rFonts w:ascii="Cambria Math" w:eastAsia="宋体" w:hAnsi="Cambria Math"/>
          </w:rPr>
          <m:t>C</m:t>
        </m:r>
      </m:oMath>
      <w:r w:rsidR="00A576AA" w:rsidRPr="00E31453">
        <w:rPr>
          <w:rFonts w:ascii="宋体" w:eastAsia="宋体" w:hAnsi="宋体" w:hint="eastAsia"/>
        </w:rPr>
        <w:t>语言程序, 编译通过后</w:t>
      </w:r>
      <w:r w:rsidR="00FD014A" w:rsidRPr="00E31453">
        <w:rPr>
          <w:rFonts w:ascii="宋体" w:eastAsia="宋体" w:hAnsi="宋体" w:hint="eastAsia"/>
        </w:rPr>
        <w:t>进行接下来的操作.</w:t>
      </w:r>
    </w:p>
    <w:p w14:paraId="60B72B2D" w14:textId="5ED827AB" w:rsidR="00FD014A" w:rsidRPr="00E31453" w:rsidRDefault="00FD014A" w:rsidP="00FD014A">
      <w:pPr>
        <w:pStyle w:val="Heading2"/>
        <w:rPr>
          <w:rFonts w:ascii="宋体" w:eastAsia="宋体" w:hAnsi="宋体"/>
        </w:rPr>
      </w:pPr>
      <w:bookmarkStart w:id="5" w:name="_Toc165037245"/>
      <w:r w:rsidRPr="00E31453">
        <w:rPr>
          <w:rFonts w:ascii="宋体" w:eastAsia="宋体" w:hAnsi="宋体" w:hint="eastAsia"/>
        </w:rPr>
        <w:t>2 需求分析</w:t>
      </w:r>
      <w:bookmarkEnd w:id="5"/>
    </w:p>
    <w:p w14:paraId="56B9BF79" w14:textId="0F2BAECD" w:rsidR="00FD014A" w:rsidRPr="00E31453" w:rsidRDefault="008E590C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本次</w:t>
      </w:r>
      <w:r w:rsidR="00605CF9" w:rsidRPr="00E31453">
        <w:rPr>
          <w:rFonts w:ascii="宋体" w:eastAsia="宋体" w:hAnsi="宋体" w:hint="eastAsia"/>
        </w:rPr>
        <w:t>实验有两个需求, 描述如下:</w:t>
      </w:r>
    </w:p>
    <w:p w14:paraId="65F9C030" w14:textId="1ECC7E0F" w:rsidR="00605CF9" w:rsidRPr="00E31453" w:rsidRDefault="00605CF9" w:rsidP="00570BD7">
      <w:pPr>
        <w:pStyle w:val="ListParagraph"/>
        <w:numPr>
          <w:ilvl w:val="0"/>
          <w:numId w:val="5"/>
        </w:numPr>
        <w:ind w:firstLine="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实现交通灯模块中</w:t>
      </w:r>
      <m:oMath>
        <m:r>
          <w:rPr>
            <w:rFonts w:ascii="Cambria Math" w:eastAsia="宋体" w:hAnsi="Cambria Math"/>
          </w:rPr>
          <m:t>4</m:t>
        </m:r>
      </m:oMath>
      <w:r w:rsidR="000202BB" w:rsidRPr="00E31453">
        <w:rPr>
          <w:rFonts w:ascii="宋体" w:eastAsia="宋体" w:hAnsi="宋体" w:hint="eastAsia"/>
        </w:rPr>
        <w:t>个</w:t>
      </w:r>
      <m:oMath>
        <m:r>
          <w:rPr>
            <w:rFonts w:ascii="Cambria Math" w:eastAsia="宋体" w:hAnsi="Cambria Math"/>
          </w:rPr>
          <m:t>LED</m:t>
        </m:r>
      </m:oMath>
      <w:r w:rsidR="00C4370E" w:rsidRPr="00E31453">
        <w:rPr>
          <w:rFonts w:ascii="宋体" w:eastAsia="宋体" w:hAnsi="宋体" w:hint="eastAsia"/>
        </w:rPr>
        <w:t>灯分别以</w:t>
      </w:r>
      <m:oMath>
        <m:r>
          <w:rPr>
            <w:rFonts w:ascii="Cambria Math" w:eastAsia="宋体" w:hAnsi="Cambria Math"/>
          </w:rPr>
          <m:t>0.2</m:t>
        </m:r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, 0.3</m:t>
        </m:r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, 0.5</m:t>
        </m:r>
        <m:r>
          <w:rPr>
            <w:rFonts w:ascii="Cambria Math" w:eastAsia="宋体" w:hAnsi="Cambria Math" w:hint="eastAsia"/>
          </w:rPr>
          <m:t>s</m:t>
        </m:r>
      </m:oMath>
      <w:r w:rsidR="00C4370E" w:rsidRPr="00E31453"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s</m:t>
        </m:r>
      </m:oMath>
      <w:r w:rsidR="00C4370E" w:rsidRPr="00E31453">
        <w:rPr>
          <w:rFonts w:ascii="宋体" w:eastAsia="宋体" w:hAnsi="宋体" w:hint="eastAsia"/>
        </w:rPr>
        <w:t>周期闪烁(</w:t>
      </w:r>
      <m:oMath>
        <m:r>
          <w:rPr>
            <w:rFonts w:ascii="Cambria Math" w:eastAsia="宋体" w:hAnsi="Cambria Math"/>
          </w:rPr>
          <m:t>50%</m:t>
        </m:r>
      </m:oMath>
      <w:r w:rsidR="00C4370E" w:rsidRPr="00E31453">
        <w:rPr>
          <w:rFonts w:ascii="宋体" w:eastAsia="宋体" w:hAnsi="宋体" w:hint="eastAsia"/>
        </w:rPr>
        <w:t>占空比)</w:t>
      </w:r>
      <w:r w:rsidR="0091362C" w:rsidRPr="00E31453">
        <w:rPr>
          <w:rFonts w:ascii="宋体" w:eastAsia="宋体" w:hAnsi="宋体" w:hint="eastAsia"/>
        </w:rPr>
        <w:t>(时间要求精确, 用定时器中断实现).</w:t>
      </w:r>
    </w:p>
    <w:p w14:paraId="51D7257E" w14:textId="164E49B4" w:rsidR="0091362C" w:rsidRPr="00E31453" w:rsidRDefault="00137397" w:rsidP="00570BD7">
      <w:pPr>
        <w:pStyle w:val="ListParagraph"/>
        <w:numPr>
          <w:ilvl w:val="0"/>
          <w:numId w:val="5"/>
        </w:numPr>
        <w:ind w:firstLine="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lastRenderedPageBreak/>
        <w:t>当</w:t>
      </w:r>
      <m:oMath>
        <m:r>
          <w:rPr>
            <w:rFonts w:ascii="Cambria Math" w:eastAsia="宋体" w:hAnsi="Cambria Math"/>
          </w:rPr>
          <m:t>16</m:t>
        </m:r>
      </m:oMath>
      <w:r w:rsidRPr="00E31453">
        <w:rPr>
          <w:rFonts w:ascii="宋体" w:eastAsia="宋体" w:hAnsi="宋体" w:hint="eastAsia"/>
        </w:rPr>
        <w:t xml:space="preserve">位矩阵键盘某键按下时, </w:t>
      </w:r>
      <w:r w:rsidR="009B6BB5" w:rsidRPr="00E31453">
        <w:rPr>
          <w:rFonts w:ascii="宋体" w:eastAsia="宋体" w:hAnsi="宋体" w:hint="eastAsia"/>
        </w:rPr>
        <w:t>显示其键值于</w:t>
      </w:r>
      <m:oMath>
        <m:r>
          <w:rPr>
            <w:rFonts w:ascii="Cambria Math" w:eastAsia="宋体" w:hAnsi="Cambria Math"/>
          </w:rPr>
          <m:t>8</m:t>
        </m:r>
      </m:oMath>
      <w:r w:rsidR="009B6BB5" w:rsidRPr="00E31453">
        <w:rPr>
          <w:rFonts w:ascii="宋体" w:eastAsia="宋体" w:hAnsi="宋体" w:hint="eastAsia"/>
        </w:rPr>
        <w:t>个动态数码管(</w:t>
      </w:r>
      <w:r w:rsidR="00235629" w:rsidRPr="00E31453">
        <w:rPr>
          <w:rFonts w:ascii="宋体" w:eastAsia="宋体" w:hAnsi="宋体" w:hint="eastAsia"/>
        </w:rPr>
        <w:t>每个数码管显示</w:t>
      </w:r>
      <m:oMath>
        <m:r>
          <w:rPr>
            <w:rFonts w:ascii="Cambria Math" w:eastAsia="宋体" w:hAnsi="Cambria Math"/>
          </w:rPr>
          <m:t>5</m:t>
        </m:r>
        <m:r>
          <w:rPr>
            <w:rFonts w:ascii="Cambria Math" w:eastAsia="宋体" w:hAnsi="Cambria Math" w:hint="eastAsia"/>
          </w:rPr>
          <m:t>ms</m:t>
        </m:r>
      </m:oMath>
      <w:r w:rsidR="00235629" w:rsidRPr="00E31453">
        <w:rPr>
          <w:rFonts w:ascii="宋体" w:eastAsia="宋体" w:hAnsi="宋体" w:hint="eastAsia"/>
        </w:rPr>
        <w:t>, 总刷新率为</w:t>
      </w:r>
      <m:oMath>
        <m:r>
          <w:rPr>
            <w:rFonts w:ascii="Cambria Math" w:eastAsia="宋体" w:hAnsi="Cambria Math"/>
          </w:rPr>
          <m:t>25H</m:t>
        </m:r>
        <m:r>
          <w:rPr>
            <w:rFonts w:ascii="Cambria Math" w:eastAsia="宋体" w:hAnsi="Cambria Math" w:hint="eastAsia"/>
          </w:rPr>
          <m:t>z</m:t>
        </m:r>
      </m:oMath>
      <w:r w:rsidR="009B6BB5" w:rsidRPr="00E31453">
        <w:rPr>
          <w:rFonts w:ascii="宋体" w:eastAsia="宋体" w:hAnsi="宋体" w:hint="eastAsia"/>
        </w:rPr>
        <w:t>)</w:t>
      </w:r>
      <w:r w:rsidR="00235629" w:rsidRPr="00E31453">
        <w:rPr>
          <w:rFonts w:ascii="宋体" w:eastAsia="宋体" w:hAnsi="宋体" w:hint="eastAsia"/>
        </w:rPr>
        <w:t xml:space="preserve">, 每按一个键, 数字向左移动一位, 新的按键总是出现在最右侧. </w:t>
      </w:r>
    </w:p>
    <w:p w14:paraId="2253A522" w14:textId="66758826" w:rsidR="00235629" w:rsidRPr="00E31453" w:rsidRDefault="00241AE3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对于需求</w:t>
      </w:r>
      <m:oMath>
        <m:r>
          <w:rPr>
            <w:rFonts w:ascii="Cambria Math" w:eastAsia="宋体" w:hAnsi="Cambria Math"/>
          </w:rPr>
          <m:t>1</m:t>
        </m:r>
      </m:oMath>
      <w:r w:rsidRPr="00E31453">
        <w:rPr>
          <w:rFonts w:ascii="宋体" w:eastAsia="宋体" w:hAnsi="宋体" w:hint="eastAsia"/>
        </w:rPr>
        <w:t xml:space="preserve">, </w:t>
      </w:r>
      <w:r w:rsidR="00082DA6" w:rsidRPr="00E31453">
        <w:rPr>
          <w:rFonts w:ascii="宋体" w:eastAsia="宋体" w:hAnsi="宋体" w:hint="eastAsia"/>
        </w:rPr>
        <w:t>可通过</w:t>
      </w:r>
      <w:r w:rsidR="00434922" w:rsidRPr="00E31453">
        <w:rPr>
          <w:rFonts w:ascii="宋体" w:eastAsia="宋体" w:hAnsi="宋体" w:hint="eastAsia"/>
        </w:rPr>
        <w:t>定义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ms</m:t>
        </m:r>
      </m:oMath>
      <w:r w:rsidR="00434922" w:rsidRPr="00E31453">
        <w:rPr>
          <w:rFonts w:ascii="宋体" w:eastAsia="宋体" w:hAnsi="宋体" w:hint="eastAsia"/>
        </w:rPr>
        <w:t>的定时器和</w:t>
      </w:r>
      <w:r w:rsidR="00151255" w:rsidRPr="00E31453">
        <w:rPr>
          <w:rFonts w:ascii="宋体" w:eastAsia="宋体" w:hAnsi="宋体" w:hint="eastAsia"/>
        </w:rPr>
        <w:t>定义</w:t>
      </w:r>
      <w:r w:rsidR="00F5667C" w:rsidRPr="00E31453">
        <w:rPr>
          <w:rFonts w:ascii="宋体" w:eastAsia="宋体" w:hAnsi="宋体" w:hint="eastAsia"/>
        </w:rPr>
        <w:t>计数器, 每当定时器中断跳出, 计数器</w:t>
      </w:r>
      <m:oMath>
        <m:r>
          <w:rPr>
            <w:rFonts w:ascii="Cambria Math" w:eastAsia="宋体" w:hAnsi="Cambria Math"/>
          </w:rPr>
          <m:t>+1</m:t>
        </m:r>
      </m:oMath>
      <w:r w:rsidR="00F5667C" w:rsidRPr="00E31453">
        <w:rPr>
          <w:rFonts w:ascii="宋体" w:eastAsia="宋体" w:hAnsi="宋体" w:hint="eastAsia"/>
        </w:rPr>
        <w:t xml:space="preserve">, </w:t>
      </w:r>
      <w:r w:rsidR="00B4109C" w:rsidRPr="00E31453">
        <w:rPr>
          <w:rFonts w:ascii="宋体" w:eastAsia="宋体" w:hAnsi="宋体" w:hint="eastAsia"/>
        </w:rPr>
        <w:t>当计数器数值分别为</w:t>
      </w:r>
      <m:oMath>
        <m:r>
          <w:rPr>
            <w:rFonts w:ascii="Cambria Math" w:eastAsia="宋体" w:hAnsi="Cambria Math"/>
          </w:rPr>
          <m:t>200, 300, 500, 1000</m:t>
        </m:r>
      </m:oMath>
      <w:r w:rsidR="00B4109C" w:rsidRPr="00E31453">
        <w:rPr>
          <w:rFonts w:ascii="宋体" w:eastAsia="宋体" w:hAnsi="宋体" w:hint="eastAsia"/>
        </w:rPr>
        <w:t xml:space="preserve">时, </w:t>
      </w:r>
      <w:r w:rsidR="000C3F0A" w:rsidRPr="00E31453">
        <w:rPr>
          <w:rFonts w:ascii="宋体" w:eastAsia="宋体" w:hAnsi="宋体" w:hint="eastAsia"/>
        </w:rPr>
        <w:t>对控制交通灯的引脚电平取反, 即可实现</w:t>
      </w:r>
      <m:oMath>
        <m:r>
          <w:rPr>
            <w:rFonts w:ascii="Cambria Math" w:eastAsia="宋体" w:hAnsi="Cambria Math"/>
          </w:rPr>
          <m:t>4</m:t>
        </m:r>
      </m:oMath>
      <w:r w:rsidR="00DB086A" w:rsidRPr="00E31453">
        <w:rPr>
          <w:rFonts w:ascii="宋体" w:eastAsia="宋体" w:hAnsi="宋体" w:hint="eastAsia"/>
        </w:rPr>
        <w:t>个</w:t>
      </w:r>
      <m:oMath>
        <m:r>
          <w:rPr>
            <w:rFonts w:ascii="Cambria Math" w:eastAsia="宋体" w:hAnsi="Cambria Math"/>
          </w:rPr>
          <m:t>LED</m:t>
        </m:r>
      </m:oMath>
      <w:r w:rsidR="00DB086A" w:rsidRPr="00E31453">
        <w:rPr>
          <w:rFonts w:ascii="宋体" w:eastAsia="宋体" w:hAnsi="宋体" w:hint="eastAsia"/>
        </w:rPr>
        <w:t>灯分别以</w:t>
      </w:r>
      <m:oMath>
        <m:r>
          <w:rPr>
            <w:rFonts w:ascii="Cambria Math" w:eastAsia="宋体" w:hAnsi="Cambria Math"/>
          </w:rPr>
          <m:t>0.2</m:t>
        </m:r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, 0.3</m:t>
        </m:r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, 0.5</m:t>
        </m:r>
        <m:r>
          <w:rPr>
            <w:rFonts w:ascii="Cambria Math" w:eastAsia="宋体" w:hAnsi="Cambria Math" w:hint="eastAsia"/>
          </w:rPr>
          <m:t>s</m:t>
        </m:r>
      </m:oMath>
      <w:r w:rsidR="00DB086A" w:rsidRPr="00E31453"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s</m:t>
        </m:r>
      </m:oMath>
      <w:r w:rsidR="00DB086A" w:rsidRPr="00E31453">
        <w:rPr>
          <w:rFonts w:ascii="宋体" w:eastAsia="宋体" w:hAnsi="宋体" w:hint="eastAsia"/>
        </w:rPr>
        <w:t xml:space="preserve">的周期闪烁. </w:t>
      </w:r>
    </w:p>
    <w:p w14:paraId="6A0A07A6" w14:textId="77777777" w:rsidR="0073390C" w:rsidRPr="00E31453" w:rsidRDefault="00A82F88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对于需求</w:t>
      </w:r>
      <m:oMath>
        <m:r>
          <w:rPr>
            <w:rFonts w:ascii="Cambria Math" w:eastAsia="宋体" w:hAnsi="Cambria Math"/>
          </w:rPr>
          <m:t>2</m:t>
        </m:r>
      </m:oMath>
      <w:r w:rsidRPr="00E31453">
        <w:rPr>
          <w:rFonts w:ascii="宋体" w:eastAsia="宋体" w:hAnsi="宋体" w:hint="eastAsia"/>
        </w:rPr>
        <w:t xml:space="preserve">, 先扫描按键状态, 参照矩阵键盘原理图, 可以通过先行后列或先列后行来扫描引脚电平状态, 来判断是哪个按键按下. </w:t>
      </w:r>
      <w:r w:rsidR="004130D3" w:rsidRPr="00E31453">
        <w:rPr>
          <w:rFonts w:ascii="宋体" w:eastAsia="宋体" w:hAnsi="宋体" w:hint="eastAsia"/>
        </w:rPr>
        <w:t xml:space="preserve">此处应注意物理按键的消抖处理. </w:t>
      </w:r>
    </w:p>
    <w:p w14:paraId="62FCDE0C" w14:textId="2ED110D2" w:rsidR="00DB086A" w:rsidRPr="00E31453" w:rsidRDefault="004130D3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对于动态数码管, 先通过</w:t>
      </w:r>
      <m:oMath>
        <m:r>
          <w:rPr>
            <w:rFonts w:ascii="Cambria Math" w:eastAsia="宋体" w:hAnsi="Cambria Math"/>
          </w:rPr>
          <m:t>138</m:t>
        </m:r>
      </m:oMath>
      <w:r w:rsidRPr="00E31453">
        <w:rPr>
          <w:rFonts w:ascii="宋体" w:eastAsia="宋体" w:hAnsi="宋体" w:hint="eastAsia"/>
        </w:rPr>
        <w:t>译码器实现数码管的位选, 选择显示数字的位置, 再通过</w:t>
      </w:r>
      <w:r w:rsidR="000F5450" w:rsidRPr="00E31453">
        <w:rPr>
          <w:rFonts w:ascii="宋体" w:eastAsia="宋体" w:hAnsi="宋体" w:hint="eastAsia"/>
        </w:rPr>
        <w:t>实验</w:t>
      </w:r>
      <m:oMath>
        <m:r>
          <w:rPr>
            <w:rFonts w:ascii="Cambria Math" w:eastAsia="宋体" w:hAnsi="Cambria Math"/>
          </w:rPr>
          <m:t>2</m:t>
        </m:r>
      </m:oMath>
      <w:r w:rsidR="000F5450" w:rsidRPr="00E31453">
        <w:rPr>
          <w:rFonts w:ascii="宋体" w:eastAsia="宋体" w:hAnsi="宋体" w:hint="eastAsia"/>
        </w:rPr>
        <w:t xml:space="preserve">提到的对单个数码管进行段选, 实现不同数字的显示. </w:t>
      </w:r>
      <w:r w:rsidR="0073390C" w:rsidRPr="00E31453">
        <w:rPr>
          <w:rFonts w:ascii="宋体" w:eastAsia="宋体" w:hAnsi="宋体" w:hint="eastAsia"/>
        </w:rPr>
        <w:t xml:space="preserve">由此可知, 动态数码管其实每次只能有一个位置显示数字, 因此要实现动态效果就要利用人眼视觉暂留, 快速的刷新, 让人眼看起来是动态显示的. </w:t>
      </w:r>
      <w:r w:rsidR="00EE5125" w:rsidRPr="00E31453">
        <w:rPr>
          <w:rFonts w:ascii="宋体" w:eastAsia="宋体" w:hAnsi="宋体" w:hint="eastAsia"/>
        </w:rPr>
        <w:t>此处要求每个数码管显示</w:t>
      </w:r>
      <m:oMath>
        <m:r>
          <w:rPr>
            <w:rFonts w:ascii="Cambria Math" w:eastAsia="宋体" w:hAnsi="Cambria Math"/>
          </w:rPr>
          <m:t>5</m:t>
        </m:r>
        <m:r>
          <w:rPr>
            <w:rFonts w:ascii="Cambria Math" w:eastAsia="宋体" w:hAnsi="Cambria Math" w:hint="eastAsia"/>
          </w:rPr>
          <m:t>ms</m:t>
        </m:r>
      </m:oMath>
      <w:r w:rsidR="00EE5125" w:rsidRPr="00E31453">
        <w:rPr>
          <w:rFonts w:ascii="宋体" w:eastAsia="宋体" w:hAnsi="宋体" w:hint="eastAsia"/>
        </w:rPr>
        <w:t>, 通过定时器来实现. 每过</w:t>
      </w:r>
      <m:oMath>
        <m:r>
          <w:rPr>
            <w:rFonts w:ascii="Cambria Math" w:eastAsia="宋体" w:hAnsi="Cambria Math"/>
          </w:rPr>
          <m:t>5</m:t>
        </m:r>
        <m:r>
          <w:rPr>
            <w:rFonts w:ascii="Cambria Math" w:eastAsia="宋体" w:hAnsi="Cambria Math" w:hint="eastAsia"/>
          </w:rPr>
          <m:t>ms</m:t>
        </m:r>
      </m:oMath>
      <w:r w:rsidR="00EE5125" w:rsidRPr="00E31453">
        <w:rPr>
          <w:rFonts w:ascii="宋体" w:eastAsia="宋体" w:hAnsi="宋体" w:hint="eastAsia"/>
        </w:rPr>
        <w:t xml:space="preserve">, </w:t>
      </w:r>
      <w:r w:rsidR="001B20E7" w:rsidRPr="00E31453">
        <w:rPr>
          <w:rFonts w:ascii="宋体" w:eastAsia="宋体" w:hAnsi="宋体" w:hint="eastAsia"/>
        </w:rPr>
        <w:t xml:space="preserve">位选移动一位. </w:t>
      </w:r>
    </w:p>
    <w:p w14:paraId="1689FD7A" w14:textId="077840A4" w:rsidR="001B20E7" w:rsidRPr="00E31453" w:rsidRDefault="001B20E7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由于只有</w:t>
      </w:r>
      <m:oMath>
        <m:r>
          <w:rPr>
            <w:rFonts w:ascii="Cambria Math" w:eastAsia="宋体" w:hAnsi="Cambria Math"/>
          </w:rPr>
          <m:t>8</m:t>
        </m:r>
      </m:oMath>
      <w:r w:rsidRPr="00E31453">
        <w:rPr>
          <w:rFonts w:ascii="宋体" w:eastAsia="宋体" w:hAnsi="宋体" w:hint="eastAsia"/>
        </w:rPr>
        <w:t>个数码管, 因此可以定义一个长度为</w:t>
      </w:r>
      <m:oMath>
        <m:r>
          <w:rPr>
            <w:rFonts w:ascii="Cambria Math" w:eastAsia="宋体" w:hAnsi="Cambria Math"/>
          </w:rPr>
          <m:t>8</m:t>
        </m:r>
      </m:oMath>
      <w:r w:rsidRPr="00E31453">
        <w:rPr>
          <w:rFonts w:ascii="宋体" w:eastAsia="宋体" w:hAnsi="宋体" w:hint="eastAsia"/>
        </w:rPr>
        <w:t xml:space="preserve">的数组来存储每个数码管要显示的内容. </w:t>
      </w:r>
      <w:r w:rsidR="004A0F91" w:rsidRPr="00E31453">
        <w:rPr>
          <w:rFonts w:ascii="宋体" w:eastAsia="宋体" w:hAnsi="宋体" w:hint="eastAsia"/>
        </w:rPr>
        <w:t>当</w:t>
      </w:r>
      <w:r w:rsidR="00E962F3" w:rsidRPr="00E31453">
        <w:rPr>
          <w:rFonts w:ascii="宋体" w:eastAsia="宋体" w:hAnsi="宋体" w:hint="eastAsia"/>
        </w:rPr>
        <w:t>矩阵键盘按键按下时, 将数组中最后一个元素删除并将前面的元素后移, 首位赋值为按下的矩阵键盘按键对应的键值, 这就可以实现</w:t>
      </w:r>
      <w:r w:rsidR="008711FF" w:rsidRPr="00E31453">
        <w:rPr>
          <w:rFonts w:ascii="宋体" w:eastAsia="宋体" w:hAnsi="宋体" w:hint="eastAsia"/>
        </w:rPr>
        <w:t xml:space="preserve">新的按键出现在最右侧并且每按一个键数字都向左移动一位. </w:t>
      </w:r>
    </w:p>
    <w:p w14:paraId="65D669DC" w14:textId="11D94E79" w:rsidR="008711FF" w:rsidRPr="00E31453" w:rsidRDefault="00860151" w:rsidP="0054634E">
      <w:pPr>
        <w:pStyle w:val="Heading2"/>
        <w:rPr>
          <w:rFonts w:ascii="宋体" w:eastAsia="宋体" w:hAnsi="宋体"/>
        </w:rPr>
      </w:pPr>
      <w:bookmarkStart w:id="6" w:name="_Toc165037246"/>
      <w:r w:rsidRPr="00E31453">
        <w:rPr>
          <w:rFonts w:ascii="宋体" w:eastAsia="宋体" w:hAnsi="宋体" w:hint="eastAsia"/>
        </w:rPr>
        <w:t xml:space="preserve">3 </w:t>
      </w:r>
      <w:r w:rsidR="0054634E" w:rsidRPr="00E31453">
        <w:rPr>
          <w:rFonts w:ascii="宋体" w:eastAsia="宋体" w:hAnsi="宋体" w:hint="eastAsia"/>
        </w:rPr>
        <w:t>硬件电路搭建</w:t>
      </w:r>
      <w:bookmarkEnd w:id="6"/>
    </w:p>
    <w:p w14:paraId="290E52F2" w14:textId="28AC2777" w:rsidR="0054634E" w:rsidRPr="00E31453" w:rsidRDefault="008A5C50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参考原理图连接硬件电路, 连接图如下.</w:t>
      </w:r>
    </w:p>
    <w:p w14:paraId="2469B31C" w14:textId="5F24BE93" w:rsidR="008A5C50" w:rsidRDefault="00E87314" w:rsidP="00E31453">
      <w:pPr>
        <w:jc w:val="center"/>
        <w:rPr>
          <w:rFonts w:ascii="宋体" w:eastAsia="宋体" w:hAnsi="宋体"/>
        </w:rPr>
      </w:pPr>
      <w:r w:rsidRPr="00E31453">
        <w:rPr>
          <w:rFonts w:ascii="宋体" w:eastAsia="宋体" w:hAnsi="宋体"/>
          <w:noProof/>
        </w:rPr>
        <w:drawing>
          <wp:inline distT="0" distB="0" distL="0" distR="0" wp14:anchorId="159CA3F0" wp14:editId="7EEACC01">
            <wp:extent cx="2482850" cy="1869322"/>
            <wp:effectExtent l="0" t="0" r="0" b="0"/>
            <wp:docPr id="74063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98" cy="18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4F33" w14:textId="1885CEF8" w:rsidR="00E31453" w:rsidRPr="00E31453" w:rsidRDefault="00E31453" w:rsidP="00E31453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 硬件电路连接</w:t>
      </w:r>
    </w:p>
    <w:p w14:paraId="342EB537" w14:textId="139CC168" w:rsidR="00E87314" w:rsidRPr="00E31453" w:rsidRDefault="000D3B11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lastRenderedPageBreak/>
        <w:t>注意连接电路时, 应把</w:t>
      </w:r>
      <m:oMath>
        <m:r>
          <w:rPr>
            <w:rFonts w:ascii="Cambria Math" w:eastAsia="宋体" w:hAnsi="Cambria Math"/>
          </w:rPr>
          <m:t>74HC165</m:t>
        </m:r>
      </m:oMath>
      <w:r w:rsidR="00474683" w:rsidRPr="00E31453">
        <w:rPr>
          <w:rFonts w:ascii="宋体" w:eastAsia="宋体" w:hAnsi="宋体" w:hint="eastAsia"/>
        </w:rPr>
        <w:t>模块的</w:t>
      </w:r>
      <m:oMath>
        <m:r>
          <w:rPr>
            <w:rFonts w:ascii="Cambria Math" w:eastAsia="宋体" w:hAnsi="Cambria Math"/>
          </w:rPr>
          <m:t>JP165</m:t>
        </m:r>
      </m:oMath>
      <w:r w:rsidR="00474683" w:rsidRPr="00E31453">
        <w:rPr>
          <w:rFonts w:ascii="宋体" w:eastAsia="宋体" w:hAnsi="宋体" w:hint="eastAsia"/>
        </w:rPr>
        <w:t xml:space="preserve">上的跳线帽拔下, </w:t>
      </w:r>
      <w:r w:rsidR="004845A5" w:rsidRPr="00E31453">
        <w:rPr>
          <w:rFonts w:ascii="宋体" w:eastAsia="宋体" w:hAnsi="宋体" w:hint="eastAsia"/>
        </w:rPr>
        <w:t>这里的排针占用单片机引脚</w:t>
      </w:r>
      <m:oMath>
        <m:r>
          <w:rPr>
            <w:rFonts w:ascii="Cambria Math" w:eastAsia="宋体" w:hAnsi="Cambria Math"/>
          </w:rPr>
          <m:t>P1_7</m:t>
        </m:r>
      </m:oMath>
      <w:r w:rsidR="004845A5" w:rsidRPr="00E31453">
        <w:rPr>
          <w:rFonts w:ascii="宋体" w:eastAsia="宋体" w:hAnsi="宋体" w:hint="eastAsia"/>
        </w:rPr>
        <w:t>, 若不拔下, 后续扫描矩阵键盘引脚电平时, 涉及到</w:t>
      </w:r>
      <m:oMath>
        <m:r>
          <w:rPr>
            <w:rFonts w:ascii="Cambria Math" w:eastAsia="宋体" w:hAnsi="Cambria Math"/>
          </w:rPr>
          <m:t>P1_7</m:t>
        </m:r>
      </m:oMath>
      <w:r w:rsidR="004845A5" w:rsidRPr="00E31453">
        <w:rPr>
          <w:rFonts w:ascii="宋体" w:eastAsia="宋体" w:hAnsi="宋体" w:hint="eastAsia"/>
        </w:rPr>
        <w:t>的</w:t>
      </w:r>
      <m:oMath>
        <m:r>
          <w:rPr>
            <w:rFonts w:ascii="Cambria Math" w:eastAsia="宋体" w:hAnsi="Cambria Math"/>
          </w:rPr>
          <m:t>4</m:t>
        </m:r>
      </m:oMath>
      <w:r w:rsidR="004845A5" w:rsidRPr="00E31453">
        <w:rPr>
          <w:rFonts w:ascii="宋体" w:eastAsia="宋体" w:hAnsi="宋体" w:hint="eastAsia"/>
        </w:rPr>
        <w:t xml:space="preserve">个按键将无效. </w:t>
      </w:r>
      <w:r w:rsidR="00890670" w:rsidRPr="00E31453">
        <w:rPr>
          <w:rFonts w:ascii="宋体" w:eastAsia="宋体" w:hAnsi="宋体" w:hint="eastAsia"/>
        </w:rPr>
        <w:t xml:space="preserve">其他电路正常连接即可. </w:t>
      </w:r>
    </w:p>
    <w:p w14:paraId="4553D434" w14:textId="04F5C50B" w:rsidR="00890670" w:rsidRPr="00E31453" w:rsidRDefault="00860151" w:rsidP="00860151">
      <w:pPr>
        <w:pStyle w:val="Heading2"/>
        <w:rPr>
          <w:rFonts w:ascii="宋体" w:eastAsia="宋体" w:hAnsi="宋体"/>
        </w:rPr>
      </w:pPr>
      <w:bookmarkStart w:id="7" w:name="_Toc165037247"/>
      <w:r w:rsidRPr="00E31453">
        <w:rPr>
          <w:rFonts w:ascii="宋体" w:eastAsia="宋体" w:hAnsi="宋体" w:hint="eastAsia"/>
        </w:rPr>
        <w:t>4 代码编写</w:t>
      </w:r>
      <w:bookmarkEnd w:id="7"/>
    </w:p>
    <w:p w14:paraId="62EB5604" w14:textId="4FC746B7" w:rsidR="00860151" w:rsidRPr="00E31453" w:rsidRDefault="00860151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完成硬件电路搭建后, 即可开始编写代码. </w:t>
      </w:r>
    </w:p>
    <w:p w14:paraId="6DD29003" w14:textId="292EFD86" w:rsidR="00860151" w:rsidRPr="00E31453" w:rsidRDefault="00860151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首先编写需求</w:t>
      </w:r>
      <m:oMath>
        <m:r>
          <w:rPr>
            <w:rFonts w:ascii="Cambria Math" w:eastAsia="宋体" w:hAnsi="Cambria Math"/>
          </w:rPr>
          <m:t>1</m:t>
        </m:r>
      </m:oMath>
      <w:r w:rsidRPr="00E31453">
        <w:rPr>
          <w:rFonts w:ascii="宋体" w:eastAsia="宋体" w:hAnsi="宋体" w:hint="eastAsia"/>
        </w:rPr>
        <w:t xml:space="preserve">的代码. </w:t>
      </w:r>
      <w:r w:rsidR="0022317D" w:rsidRPr="00E31453">
        <w:rPr>
          <w:rFonts w:ascii="宋体" w:eastAsia="宋体" w:hAnsi="宋体" w:hint="eastAsia"/>
        </w:rPr>
        <w:t xml:space="preserve">使用定时器之前应该先初始化定时器, </w:t>
      </w:r>
      <w:r w:rsidR="00A00C96" w:rsidRPr="00E31453">
        <w:rPr>
          <w:rFonts w:ascii="宋体" w:eastAsia="宋体" w:hAnsi="宋体" w:hint="eastAsia"/>
        </w:rPr>
        <w:t>把定时器打开, 并设置初值. 代码如下</w:t>
      </w:r>
      <w:r w:rsidR="00666F6E" w:rsidRPr="00E31453">
        <w:rPr>
          <w:rFonts w:ascii="宋体" w:eastAsia="宋体" w:hAnsi="宋体" w:hint="eastAsia"/>
        </w:rPr>
        <w:t>:</w:t>
      </w:r>
    </w:p>
    <w:p w14:paraId="4732B2BB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Timer1_Init(</w:t>
      </w:r>
      <w:proofErr w:type="gramStart"/>
      <w:r w:rsidRPr="00666F6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 </w:t>
      </w:r>
      <w:proofErr w:type="gramEnd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//1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毫秒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@12.000MHz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EFF8F8A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2D3298A5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ET1=</w:t>
      </w:r>
      <w:proofErr w:type="gramStart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916C0FF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EA=</w:t>
      </w:r>
      <w:proofErr w:type="gramStart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F69BF3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PT1=</w:t>
      </w:r>
      <w:proofErr w:type="gramStart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 </w:t>
      </w:r>
      <w:proofErr w:type="gramEnd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打开定时器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7C9A4A7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TMOD &amp;= 0x0</w:t>
      </w:r>
      <w:proofErr w:type="gramStart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F;   </w:t>
      </w:r>
      <w:proofErr w:type="gramEnd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设置定时器模式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DBE594F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TL1 = 0x</w:t>
      </w:r>
      <w:proofErr w:type="gramStart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20;   </w:t>
      </w:r>
      <w:proofErr w:type="gramEnd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A74FFD9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TH1 = 0xD</w:t>
      </w:r>
      <w:proofErr w:type="gramStart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   </w:t>
      </w:r>
      <w:proofErr w:type="gramEnd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587DAA3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TF1 = </w:t>
      </w:r>
      <w:proofErr w:type="gramStart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 </w:t>
      </w:r>
      <w:proofErr w:type="gramEnd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清除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TF1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标志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7DB588A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TR1 = </w:t>
      </w:r>
      <w:proofErr w:type="gramStart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   </w:t>
      </w:r>
      <w:proofErr w:type="gramEnd"/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定时器</w:t>
      </w:r>
      <w:r w:rsidRPr="00666F6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666F6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开始计时</w:t>
      </w: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4E057E2" w14:textId="77777777" w:rsidR="00666F6E" w:rsidRPr="00666F6E" w:rsidRDefault="00666F6E" w:rsidP="00666F6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66F6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DFA15F7" w14:textId="3080870A" w:rsidR="00666F6E" w:rsidRPr="00E31453" w:rsidRDefault="00666F6E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该代码可通过</w:t>
      </w:r>
      <m:oMath>
        <m:r>
          <w:rPr>
            <w:rFonts w:ascii="Cambria Math" w:eastAsia="宋体" w:hAnsi="Cambria Math" w:hint="eastAsia"/>
          </w:rPr>
          <m:t>stc</m:t>
        </m:r>
        <m: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 w:hint="eastAsia"/>
          </w:rPr>
          <m:t>isp</m:t>
        </m:r>
      </m:oMath>
      <w:r w:rsidR="00DC7CB4" w:rsidRPr="00E31453">
        <w:rPr>
          <w:rFonts w:ascii="宋体" w:eastAsia="宋体" w:hAnsi="宋体" w:hint="eastAsia"/>
        </w:rPr>
        <w:t>直接生成, 生成方式如图所示:</w:t>
      </w:r>
    </w:p>
    <w:p w14:paraId="3E71720C" w14:textId="210C8690" w:rsidR="00DC7CB4" w:rsidRDefault="004A73A4" w:rsidP="00E31453">
      <w:pPr>
        <w:jc w:val="center"/>
        <w:rPr>
          <w:rFonts w:ascii="宋体" w:eastAsia="宋体" w:hAnsi="宋体"/>
        </w:rPr>
      </w:pPr>
      <w:r w:rsidRPr="00E31453">
        <w:rPr>
          <w:rFonts w:ascii="宋体" w:eastAsia="宋体" w:hAnsi="宋体"/>
          <w:noProof/>
        </w:rPr>
        <w:drawing>
          <wp:inline distT="0" distB="0" distL="0" distR="0" wp14:anchorId="7893049F" wp14:editId="4300C2D3">
            <wp:extent cx="3703822" cy="2578100"/>
            <wp:effectExtent l="0" t="0" r="0" b="0"/>
            <wp:docPr id="80927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78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838" cy="25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E96B" w14:textId="651F1B00" w:rsidR="00E31453" w:rsidRPr="00E31453" w:rsidRDefault="00E31453" w:rsidP="00E31453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 使用软件自动生成定时器初始化代码</w:t>
      </w:r>
    </w:p>
    <w:p w14:paraId="3CEEBBA7" w14:textId="358683EF" w:rsidR="004A73A4" w:rsidRPr="00E31453" w:rsidRDefault="004A73A4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该软件中</w:t>
      </w:r>
      <m:oMath>
        <m: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 w:hint="eastAsia"/>
          </w:rPr>
          <m:t>imer</m:t>
        </m:r>
        <m:r>
          <w:rPr>
            <w:rFonts w:ascii="Cambria Math" w:eastAsia="宋体" w:hAnsi="Cambria Math"/>
          </w:rPr>
          <m:t xml:space="preserve"> Tool</m:t>
        </m:r>
      </m:oMath>
      <w:r w:rsidRPr="00E31453">
        <w:rPr>
          <w:rFonts w:ascii="宋体" w:eastAsia="宋体" w:hAnsi="宋体" w:hint="eastAsia"/>
        </w:rPr>
        <w:t xml:space="preserve">选项中, 可以选择晶振频率, </w:t>
      </w:r>
      <w:r w:rsidR="0006214B" w:rsidRPr="00E31453">
        <w:rPr>
          <w:rFonts w:ascii="宋体" w:eastAsia="宋体" w:hAnsi="宋体" w:hint="eastAsia"/>
        </w:rPr>
        <w:t>定时器号, 定时器模式等, 并直接生成</w:t>
      </w:r>
      <m:oMath>
        <m:r>
          <w:rPr>
            <w:rFonts w:ascii="Cambria Math" w:eastAsia="宋体" w:hAnsi="Cambria Math"/>
          </w:rPr>
          <m:t>C</m:t>
        </m:r>
      </m:oMath>
      <w:r w:rsidR="0006214B" w:rsidRPr="00E31453">
        <w:rPr>
          <w:rFonts w:ascii="宋体" w:eastAsia="宋体" w:hAnsi="宋体" w:hint="eastAsia"/>
        </w:rPr>
        <w:t>语言代码或汇编代码.</w:t>
      </w:r>
    </w:p>
    <w:p w14:paraId="7FA08DD4" w14:textId="580C94F8" w:rsidR="00350F21" w:rsidRPr="00E31453" w:rsidRDefault="00350F21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初始化完成后, 即可在</w:t>
      </w:r>
      <m:oMath>
        <m:r>
          <w:rPr>
            <w:rFonts w:ascii="Cambria Math" w:eastAsia="宋体" w:hAnsi="Cambria Math" w:hint="eastAsia"/>
          </w:rPr>
          <m:t>main</m:t>
        </m:r>
        <m:r>
          <w:rPr>
            <w:rFonts w:ascii="Cambria Math" w:eastAsia="宋体" w:hAnsi="Cambria Math"/>
          </w:rPr>
          <m:t>.</m:t>
        </m:r>
        <m:r>
          <w:rPr>
            <w:rFonts w:ascii="Cambria Math" w:eastAsia="宋体" w:hAnsi="Cambria Math" w:hint="eastAsia"/>
          </w:rPr>
          <m:t>c</m:t>
        </m:r>
      </m:oMath>
      <w:r w:rsidRPr="00E31453">
        <w:rPr>
          <w:rFonts w:ascii="宋体" w:eastAsia="宋体" w:hAnsi="宋体" w:hint="eastAsia"/>
        </w:rPr>
        <w:t>文件中编写中断函数, 代码如下</w:t>
      </w:r>
      <w:r w:rsidR="002722E8" w:rsidRPr="00E31453">
        <w:rPr>
          <w:rFonts w:ascii="宋体" w:eastAsia="宋体" w:hAnsi="宋体" w:hint="eastAsia"/>
        </w:rPr>
        <w:t>.</w:t>
      </w:r>
    </w:p>
    <w:p w14:paraId="02CCC195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AE4C5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count0=</w:t>
      </w:r>
      <w:proofErr w:type="gramStart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42B1732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Timer0_</w:t>
      </w:r>
      <w:proofErr w:type="gramStart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LED(</w:t>
      </w:r>
      <w:proofErr w:type="gramEnd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 interrupt 1  </w:t>
      </w:r>
    </w:p>
    <w:p w14:paraId="04259723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{  </w:t>
      </w:r>
    </w:p>
    <w:p w14:paraId="3123C624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TL0 = 0x</w:t>
      </w:r>
      <w:proofErr w:type="gramStart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18;   </w:t>
      </w:r>
      <w:proofErr w:type="gramEnd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47512A5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TH0 = 0</w:t>
      </w:r>
      <w:proofErr w:type="gramStart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xFC;   </w:t>
      </w:r>
      <w:proofErr w:type="gramEnd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A592665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count0++;        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+1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922E475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AE4C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(count0%200==0)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200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即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200ms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LED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电平反转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AA32855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P3_0=~P3_</w:t>
      </w:r>
      <w:proofErr w:type="gramStart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04F17D4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AE4C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(count0%300==0)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300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即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300ms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LED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电平反转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551D66B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P3_1=~P3_</w:t>
      </w:r>
      <w:proofErr w:type="gramStart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F9B7566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AE4C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(count0%500==0)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500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即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500ms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LED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电平反转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9F3C28B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P3_2=~P3_</w:t>
      </w:r>
      <w:proofErr w:type="gramStart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2;</w:t>
      </w:r>
      <w:proofErr w:type="gramEnd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77B04F8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AE4C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(count0%1000==0)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1000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即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1000ms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LED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电平反转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57A79F4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P3_3=~P3_</w:t>
      </w:r>
      <w:proofErr w:type="gramStart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3;</w:t>
      </w:r>
      <w:proofErr w:type="gramEnd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6A57A00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AE4C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(count0==3000)        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3000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计数器归零</w:t>
      </w:r>
      <w:r w:rsidRPr="00AE4C5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AE4C5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E4C5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防止后续益处风险</w:t>
      </w: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4655A6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count0=</w:t>
      </w:r>
      <w:proofErr w:type="gramStart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50A0B0" w14:textId="77777777" w:rsidR="00AE4C5B" w:rsidRPr="00AE4C5B" w:rsidRDefault="00AE4C5B" w:rsidP="00AE4C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E4C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2E02BBE" w14:textId="04EBD92C" w:rsidR="002722E8" w:rsidRPr="00E31453" w:rsidRDefault="004D0AFF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这就实现了</w:t>
      </w:r>
      <m:oMath>
        <m:r>
          <w:rPr>
            <w:rFonts w:ascii="Cambria Math" w:eastAsia="宋体" w:hAnsi="Cambria Math"/>
          </w:rPr>
          <m:t>4</m:t>
        </m:r>
      </m:oMath>
      <w:r w:rsidRPr="00E31453">
        <w:rPr>
          <w:rFonts w:ascii="宋体" w:eastAsia="宋体" w:hAnsi="宋体" w:hint="eastAsia"/>
        </w:rPr>
        <w:t>个</w:t>
      </w:r>
      <m:oMath>
        <m:r>
          <w:rPr>
            <w:rFonts w:ascii="Cambria Math" w:eastAsia="宋体" w:hAnsi="Cambria Math"/>
          </w:rPr>
          <m:t>LED</m:t>
        </m:r>
      </m:oMath>
      <w:r w:rsidRPr="00E31453">
        <w:rPr>
          <w:rFonts w:ascii="宋体" w:eastAsia="宋体" w:hAnsi="宋体" w:hint="eastAsia"/>
        </w:rPr>
        <w:t xml:space="preserve">以不同的周期闪烁. </w:t>
      </w:r>
    </w:p>
    <w:p w14:paraId="323A99D1" w14:textId="47FF311D" w:rsidR="004D0AFF" w:rsidRPr="00E31453" w:rsidRDefault="00BB293C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接下来是编写需求</w:t>
      </w:r>
      <m:oMath>
        <m:r>
          <w:rPr>
            <w:rFonts w:ascii="Cambria Math" w:eastAsia="宋体" w:hAnsi="Cambria Math"/>
          </w:rPr>
          <m:t>2</m:t>
        </m:r>
      </m:oMath>
      <w:r w:rsidRPr="00E31453">
        <w:rPr>
          <w:rFonts w:ascii="宋体" w:eastAsia="宋体" w:hAnsi="宋体" w:hint="eastAsia"/>
        </w:rPr>
        <w:t>的代码.</w:t>
      </w:r>
    </w:p>
    <w:p w14:paraId="7A9E9F90" w14:textId="2D8648FA" w:rsidR="00BB293C" w:rsidRPr="00E31453" w:rsidRDefault="00F04C7D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需求</w:t>
      </w:r>
      <m:oMath>
        <m:r>
          <w:rPr>
            <w:rFonts w:ascii="Cambria Math" w:eastAsia="宋体" w:hAnsi="Cambria Math"/>
          </w:rPr>
          <m:t>2</m:t>
        </m:r>
      </m:oMath>
      <w:r w:rsidRPr="00E31453">
        <w:rPr>
          <w:rFonts w:ascii="宋体" w:eastAsia="宋体" w:hAnsi="宋体" w:hint="eastAsia"/>
        </w:rPr>
        <w:t>要用到矩阵键盘和动态数码管, 首先实现</w:t>
      </w:r>
      <w:r w:rsidR="00B52778" w:rsidRPr="00E31453">
        <w:rPr>
          <w:rFonts w:ascii="宋体" w:eastAsia="宋体" w:hAnsi="宋体" w:hint="eastAsia"/>
        </w:rPr>
        <w:t>矩阵键盘的按键扫描. 观察原理图可知, 可以通过</w:t>
      </w:r>
      <w:r w:rsidR="00B7147F" w:rsidRPr="00E31453">
        <w:rPr>
          <w:rFonts w:ascii="宋体" w:eastAsia="宋体" w:hAnsi="宋体" w:hint="eastAsia"/>
        </w:rPr>
        <w:t>先后扫描两个引脚的电平, 来确定是哪个按键按下. 以下是</w:t>
      </w:r>
      <w:r w:rsidR="009E79B9" w:rsidRPr="00E31453">
        <w:rPr>
          <w:rFonts w:ascii="宋体" w:eastAsia="宋体" w:hAnsi="宋体" w:hint="eastAsia"/>
        </w:rPr>
        <w:t>代码实现.</w:t>
      </w:r>
    </w:p>
    <w:p w14:paraId="0B8A229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MatrixKey</w:t>
      </w:r>
      <w:proofErr w:type="spell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4D5C964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73FCE7F8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KeyNumber</w:t>
      </w:r>
      <w:proofErr w:type="spell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5C035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CF7F566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P1=0xFF;</w:t>
      </w:r>
      <w:r w:rsidRPr="00DE51D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1111 1111 </w:t>
      </w:r>
      <w:r w:rsidRPr="00DE51D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全部置高电平默认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F8DFBA9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P1_7=0; </w:t>
      </w:r>
      <w:r w:rsidRPr="00DE51D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DE51D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矩阵按键第四列扫描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4FC3F5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5);  </w:t>
      </w:r>
    </w:p>
    <w:p w14:paraId="7C15AD63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(P1_3==0);Delay(20);KeyNumber=16;}  </w:t>
      </w:r>
    </w:p>
    <w:p w14:paraId="66A99A2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(P1_2==0);Delay(20);KeyNumber=12;}  </w:t>
      </w:r>
    </w:p>
    <w:p w14:paraId="138CFA95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(P1_1==0);Delay(20);KeyNumber=8;}  </w:t>
      </w:r>
    </w:p>
    <w:p w14:paraId="2275E31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(P1_0==0);Delay(20);KeyNumber=4;}  </w:t>
      </w:r>
    </w:p>
    <w:p w14:paraId="1F96F08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C975EA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0xFF;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6185D61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P1_6=0; </w:t>
      </w:r>
      <w:r w:rsidRPr="00DE51D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DE51D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矩阵按键第三列扫描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FC32B2D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5);  </w:t>
      </w:r>
    </w:p>
    <w:p w14:paraId="7D5C4E7C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(P1_3==0);Delay(20);KeyNumber=15;}  </w:t>
      </w:r>
    </w:p>
    <w:p w14:paraId="593BF60A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(P1_2==0);Delay(20);KeyNumber=11;}  </w:t>
      </w:r>
    </w:p>
    <w:p w14:paraId="6C5AB55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(P1_1==0);Delay(20);KeyNumber=7;}  </w:t>
      </w:r>
    </w:p>
    <w:p w14:paraId="6EECF23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(P1_0==0);Delay(20);KeyNumber=3;}  </w:t>
      </w:r>
    </w:p>
    <w:p w14:paraId="13165B18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BB1531A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0xFF;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CCDECCE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P1_5=0; </w:t>
      </w:r>
      <w:r w:rsidRPr="00DE51D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DE51D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矩阵按键第二列扫描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30264F1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20);  </w:t>
      </w:r>
    </w:p>
    <w:p w14:paraId="4DE73DAD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(P1_3==0);Delay(20);KeyNumber=14;}  </w:t>
      </w:r>
    </w:p>
    <w:p w14:paraId="3B3604AB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(P1_2==0);Delay(20);KeyNumber=10;}  </w:t>
      </w:r>
    </w:p>
    <w:p w14:paraId="225DE066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(P1_1==0);Delay(20);KeyNumber=6;}  </w:t>
      </w:r>
    </w:p>
    <w:p w14:paraId="06767F73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(P1_0==0);Delay(20);KeyNumber=2;}  </w:t>
      </w:r>
    </w:p>
    <w:p w14:paraId="0B0422D1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B85CB4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0xFF;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3C948C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P1_4=0; </w:t>
      </w:r>
      <w:r w:rsidRPr="00DE51D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DE51D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矩阵按键第一列扫描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F89BA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20);  </w:t>
      </w:r>
    </w:p>
    <w:p w14:paraId="7B79494F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(P1_3==0);Delay(20);KeyNumber=13;}  </w:t>
      </w:r>
    </w:p>
    <w:p w14:paraId="76FE598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(P1_2==0);Delay(20);KeyNumber=9;}  </w:t>
      </w:r>
    </w:p>
    <w:p w14:paraId="16BC82CE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(P1_1==0);Delay(20);KeyNumber=5;}  </w:t>
      </w:r>
    </w:p>
    <w:p w14:paraId="58F2E3B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</w:t>
      </w:r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0){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Delay(20);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(P1_0==0);Delay(20);KeyNumber=1;}  </w:t>
      </w:r>
    </w:p>
    <w:p w14:paraId="7915C262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2CF1593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E51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KeyNumber</w:t>
      </w:r>
      <w:proofErr w:type="spell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D7B7880" w14:textId="77777777" w:rsidR="00DE51D5" w:rsidRPr="00DE51D5" w:rsidRDefault="00DE51D5" w:rsidP="00DE51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DE51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B4869E9" w14:textId="4D0D9110" w:rsidR="00DE51D5" w:rsidRPr="00E31453" w:rsidRDefault="00DE51D5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代码中先扫描每一列, 在扫描每一行, </w:t>
      </w:r>
      <w:r w:rsidR="009F14C0" w:rsidRPr="00E31453">
        <w:rPr>
          <w:rFonts w:ascii="宋体" w:eastAsia="宋体" w:hAnsi="宋体" w:hint="eastAsia"/>
        </w:rPr>
        <w:t>即可确定按键位置.</w:t>
      </w:r>
    </w:p>
    <w:p w14:paraId="661F4FF1" w14:textId="52590A0A" w:rsidR="009F14C0" w:rsidRPr="00E31453" w:rsidRDefault="009F14C0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另外, 需求</w:t>
      </w:r>
      <m:oMath>
        <m:r>
          <w:rPr>
            <w:rFonts w:ascii="Cambria Math" w:eastAsia="宋体" w:hAnsi="Cambria Math"/>
          </w:rPr>
          <m:t>2</m:t>
        </m:r>
      </m:oMath>
      <w:r w:rsidRPr="00E31453">
        <w:rPr>
          <w:rFonts w:ascii="宋体" w:eastAsia="宋体" w:hAnsi="宋体" w:hint="eastAsia"/>
        </w:rPr>
        <w:t>还需要用到数码管, 动态数码管</w:t>
      </w:r>
      <w:r w:rsidR="00B849BF" w:rsidRPr="00E31453">
        <w:rPr>
          <w:rFonts w:ascii="宋体" w:eastAsia="宋体" w:hAnsi="宋体" w:hint="eastAsia"/>
        </w:rPr>
        <w:t>的显示需要先位选, 再段选. 位选通过给</w:t>
      </w:r>
      <m:oMath>
        <m:r>
          <w:rPr>
            <w:rFonts w:ascii="Cambria Math" w:eastAsia="宋体" w:hAnsi="Cambria Math"/>
          </w:rPr>
          <m:t>138</m:t>
        </m:r>
      </m:oMath>
      <w:r w:rsidR="00B849BF" w:rsidRPr="00E31453">
        <w:rPr>
          <w:rFonts w:ascii="宋体" w:eastAsia="宋体" w:hAnsi="宋体" w:hint="eastAsia"/>
        </w:rPr>
        <w:t xml:space="preserve">译码器赋值, 转化为八位的数据, 可以选出位置. </w:t>
      </w:r>
      <w:r w:rsidR="00883547" w:rsidRPr="00E31453">
        <w:rPr>
          <w:rFonts w:ascii="宋体" w:eastAsia="宋体" w:hAnsi="宋体" w:hint="eastAsia"/>
        </w:rPr>
        <w:t xml:space="preserve">要实现动态显示, 就要快速的刷新, 可通过定时器, </w:t>
      </w:r>
      <w:r w:rsidR="007C5AEA" w:rsidRPr="00E31453">
        <w:rPr>
          <w:rFonts w:ascii="宋体" w:eastAsia="宋体" w:hAnsi="宋体" w:hint="eastAsia"/>
        </w:rPr>
        <w:t xml:space="preserve">到一定时间, 显示下一个数码管, 由于视觉暂留, </w:t>
      </w:r>
      <w:r w:rsidR="00100061" w:rsidRPr="00E31453">
        <w:rPr>
          <w:rFonts w:ascii="宋体" w:eastAsia="宋体" w:hAnsi="宋体" w:hint="eastAsia"/>
        </w:rPr>
        <w:t xml:space="preserve">看起来就是动态的. </w:t>
      </w:r>
      <w:r w:rsidR="00CE4471" w:rsidRPr="00E31453">
        <w:rPr>
          <w:rFonts w:ascii="宋体" w:eastAsia="宋体" w:hAnsi="宋体" w:hint="eastAsia"/>
        </w:rPr>
        <w:t xml:space="preserve">同时, </w:t>
      </w:r>
      <w:r w:rsidR="002E2872" w:rsidRPr="00E31453">
        <w:rPr>
          <w:rFonts w:ascii="宋体" w:eastAsia="宋体" w:hAnsi="宋体" w:hint="eastAsia"/>
        </w:rPr>
        <w:t>数码管显示会有余晖, 要消影处理. 消影可以将段选电平置</w:t>
      </w:r>
      <m:oMath>
        <m:r>
          <w:rPr>
            <w:rFonts w:ascii="Cambria Math" w:eastAsia="宋体" w:hAnsi="Cambria Math"/>
          </w:rPr>
          <m:t>0</m:t>
        </m:r>
      </m:oMath>
      <w:r w:rsidR="002E2872" w:rsidRPr="00E31453">
        <w:rPr>
          <w:rFonts w:ascii="宋体" w:eastAsia="宋体" w:hAnsi="宋体" w:hint="eastAsia"/>
        </w:rPr>
        <w:t xml:space="preserve">实现. </w:t>
      </w:r>
      <w:r w:rsidR="00100061" w:rsidRPr="00E31453">
        <w:rPr>
          <w:rFonts w:ascii="宋体" w:eastAsia="宋体" w:hAnsi="宋体" w:hint="eastAsia"/>
        </w:rPr>
        <w:t>代码实现如下.</w:t>
      </w:r>
    </w:p>
    <w:p w14:paraId="07DFD5B0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6B71F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count1=</w:t>
      </w:r>
      <w:proofErr w:type="gram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115697A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Timer1</w:t>
      </w:r>
      <w:proofErr w:type="gram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 </w:t>
      </w:r>
      <w:proofErr w:type="gram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interrupt 3  </w:t>
      </w:r>
    </w:p>
    <w:p w14:paraId="1D7C2B10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3F8CD210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TL1 = 0x</w:t>
      </w:r>
      <w:proofErr w:type="gram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18;   </w:t>
      </w:r>
      <w:proofErr w:type="gram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8639412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TH1 = 0</w:t>
      </w:r>
      <w:proofErr w:type="gram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xFC;   </w:t>
      </w:r>
      <w:proofErr w:type="gram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342B5D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count1+</w:t>
      </w:r>
      <w:proofErr w:type="gram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706ACC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B71F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(count1==5)  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//5ms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位移一次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6BDF00C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5FAED154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count1=</w:t>
      </w:r>
      <w:proofErr w:type="gram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 </w:t>
      </w:r>
      <w:proofErr w:type="gram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把计数器归零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A15C9B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P2--;      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数码管显示下一位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6A7F06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P0=</w:t>
      </w:r>
      <w:proofErr w:type="gram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 </w:t>
      </w:r>
      <w:proofErr w:type="gram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数码管消影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97E56A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P0=show[</w:t>
      </w:r>
      <w:proofErr w:type="spell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proofErr w:type="gram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 </w:t>
      </w:r>
      <w:proofErr w:type="gram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不同位置显示不同数字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49045A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F38B94C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B71F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&gt;7)  </w:t>
      </w:r>
    </w:p>
    <w:p w14:paraId="3E299930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gram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 </w:t>
      </w:r>
      <w:proofErr w:type="gram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防止溢出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E69496" w14:textId="32A6FDAE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B71F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(P2&lt;0)  </w:t>
      </w:r>
    </w:p>
    <w:p w14:paraId="14DF29A5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P2=0x</w:t>
      </w:r>
      <w:proofErr w:type="gramStart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07;   </w:t>
      </w:r>
      <w:proofErr w:type="gramEnd"/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</w:t>
      </w:r>
      <w:r w:rsidRPr="006B71F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B71F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防止溢出</w:t>
      </w: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4D48AD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FE9F55B" w14:textId="77777777" w:rsidR="006B71F1" w:rsidRPr="006B71F1" w:rsidRDefault="006B71F1" w:rsidP="006B71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1F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CE8C66B" w14:textId="289C1769" w:rsidR="00100061" w:rsidRPr="00E31453" w:rsidRDefault="00FD1847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实现动态显示后, </w:t>
      </w:r>
      <w:r w:rsidR="00D405E8" w:rsidRPr="00E31453">
        <w:rPr>
          <w:rFonts w:ascii="宋体" w:eastAsia="宋体" w:hAnsi="宋体" w:hint="eastAsia"/>
        </w:rPr>
        <w:t xml:space="preserve">就要实现按键检测并且更新显示内容. </w:t>
      </w:r>
      <w:r w:rsidR="000B69CD" w:rsidRPr="00E31453">
        <w:rPr>
          <w:rFonts w:ascii="宋体" w:eastAsia="宋体" w:hAnsi="宋体" w:hint="eastAsia"/>
        </w:rPr>
        <w:t xml:space="preserve">将按键检测代码放入主循环中. </w:t>
      </w:r>
      <w:r w:rsidR="00D405E8" w:rsidRPr="00E31453">
        <w:rPr>
          <w:rFonts w:ascii="宋体" w:eastAsia="宋体" w:hAnsi="宋体" w:hint="eastAsia"/>
        </w:rPr>
        <w:t>代码如下.</w:t>
      </w:r>
    </w:p>
    <w:p w14:paraId="1771839D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dig[</w:t>
      </w:r>
      <w:proofErr w:type="gram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]={0x3f, 0x06, 0x5b, 0x4f,0x66, 0x6d, 0x7d, 0x07,0x7f, 0x6f, 0x77, 0x7c,0x39, 0x5e, 0x79, 0x71};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按键键值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8D2EDC1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show[</w:t>
      </w:r>
      <w:proofErr w:type="gram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]={0,0,0,0,0,0,0,0};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每个数码管要显示的内容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EF80F81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1D77B496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1457A77A" w14:textId="48E44EC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cs="Times New Roman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>
        <w:rPr>
          <w:rFonts w:ascii="Consolas" w:hAnsi="Consolas" w:cs="Times New Roman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Timer0_</w:t>
      </w:r>
      <w:proofErr w:type="gramStart"/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Init(</w:t>
      </w:r>
      <w:proofErr w:type="gramEnd"/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);                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初始化定时器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C0A3A7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Timer1_</w:t>
      </w:r>
      <w:proofErr w:type="gram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Init(</w:t>
      </w:r>
      <w:proofErr w:type="gram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                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初始化定时器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652F736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P2=0x00;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初始化译码器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7E2BFA4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0B69C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1)  </w:t>
      </w:r>
    </w:p>
    <w:p w14:paraId="60DECC12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5E47B20B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0B69C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key=</w:t>
      </w:r>
      <w:proofErr w:type="spellStart"/>
      <w:proofErr w:type="gram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MatrixKey</w:t>
      </w:r>
      <w:proofErr w:type="spell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     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扫描按键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F863239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0B69C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(key)  </w:t>
      </w:r>
    </w:p>
    <w:p w14:paraId="5A41B9EE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2686B7CE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0B69C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tmp</w:t>
      </w:r>
      <w:proofErr w:type="spell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gram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7;</w:t>
      </w:r>
      <w:proofErr w:type="gram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46133C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0B69C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tmp</w:t>
      </w:r>
      <w:proofErr w:type="spell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&gt;=0)  </w:t>
      </w:r>
    </w:p>
    <w:p w14:paraId="305C9D85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{  </w:t>
      </w:r>
    </w:p>
    <w:p w14:paraId="6C13BE0C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show[</w:t>
      </w:r>
      <w:proofErr w:type="spell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tmp</w:t>
      </w:r>
      <w:proofErr w:type="spell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]=show[tmp-1</w:t>
      </w:r>
      <w:proofErr w:type="gram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</w:t>
      </w:r>
      <w:proofErr w:type="gram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C6EBE2E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tmp</w:t>
      </w:r>
      <w:proofErr w:type="spell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</w:t>
      </w:r>
      <w:proofErr w:type="gram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-;</w:t>
      </w:r>
      <w:proofErr w:type="gram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82D33C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gram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 </w:t>
      </w:r>
      <w:proofErr w:type="gram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    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将数组内容全部后移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8EE8D8B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show[</w:t>
      </w:r>
      <w:proofErr w:type="gramStart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0]=</w:t>
      </w:r>
      <w:proofErr w:type="gramEnd"/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dig[key-1];     </w:t>
      </w:r>
      <w:r w:rsidRPr="000B69C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B69CD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将最新的按键更新到数组中</w:t>
      </w: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2B90B27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}     </w:t>
      </w:r>
    </w:p>
    <w:p w14:paraId="2FEDA219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A706522" w14:textId="77777777" w:rsidR="000B69CD" w:rsidRPr="000B69CD" w:rsidRDefault="000B69CD" w:rsidP="000B69C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B69C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2ACFBB1C" w14:textId="2050CDC1" w:rsidR="00D405E8" w:rsidRPr="00E31453" w:rsidRDefault="000B69CD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这样就实现了</w:t>
      </w:r>
      <w:r w:rsidR="00745146" w:rsidRPr="00E31453">
        <w:rPr>
          <w:rFonts w:ascii="宋体" w:eastAsia="宋体" w:hAnsi="宋体" w:hint="eastAsia"/>
        </w:rPr>
        <w:t>需求</w:t>
      </w:r>
      <m:oMath>
        <m:r>
          <w:rPr>
            <w:rFonts w:ascii="Cambria Math" w:eastAsia="宋体" w:hAnsi="Cambria Math"/>
          </w:rPr>
          <m:t>2</m:t>
        </m:r>
      </m:oMath>
      <w:r w:rsidR="00745146" w:rsidRPr="00E31453">
        <w:rPr>
          <w:rFonts w:ascii="宋体" w:eastAsia="宋体" w:hAnsi="宋体" w:hint="eastAsia"/>
        </w:rPr>
        <w:t>.</w:t>
      </w:r>
    </w:p>
    <w:p w14:paraId="01B39B71" w14:textId="3C5BAA70" w:rsidR="009D1788" w:rsidRPr="00E31453" w:rsidRDefault="009D1788" w:rsidP="009D1788">
      <w:pPr>
        <w:pStyle w:val="Heading2"/>
        <w:rPr>
          <w:rFonts w:ascii="宋体" w:eastAsia="宋体" w:hAnsi="宋体"/>
        </w:rPr>
      </w:pPr>
      <w:bookmarkStart w:id="8" w:name="_Toc165037248"/>
      <w:r w:rsidRPr="00E31453">
        <w:rPr>
          <w:rFonts w:ascii="宋体" w:eastAsia="宋体" w:hAnsi="宋体" w:hint="eastAsia"/>
        </w:rPr>
        <w:t>5 调试记录</w:t>
      </w:r>
      <w:bookmarkEnd w:id="8"/>
    </w:p>
    <w:p w14:paraId="3EFE7CA6" w14:textId="37DD8239" w:rsidR="009D1788" w:rsidRPr="00E31453" w:rsidRDefault="009D1788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调试过程中, 出现了</w:t>
      </w:r>
      <w:r w:rsidR="00B518BB" w:rsidRPr="00E31453">
        <w:rPr>
          <w:rFonts w:ascii="宋体" w:eastAsia="宋体" w:hAnsi="宋体" w:hint="eastAsia"/>
        </w:rPr>
        <w:t>含引脚</w:t>
      </w:r>
      <m:oMath>
        <m:r>
          <w:rPr>
            <w:rFonts w:ascii="Cambria Math" w:eastAsia="宋体" w:hAnsi="Cambria Math"/>
          </w:rPr>
          <m:t>P1_7</m:t>
        </m:r>
      </m:oMath>
      <w:r w:rsidR="00B518BB" w:rsidRPr="00E31453">
        <w:rPr>
          <w:rFonts w:ascii="宋体" w:eastAsia="宋体" w:hAnsi="宋体" w:hint="eastAsia"/>
        </w:rPr>
        <w:t>的那一列按键失效的情况. 首先检查了代码, 发现代码不存在问题. 于是去原理图中搜索引脚</w:t>
      </w:r>
      <m:oMath>
        <m:r>
          <w:rPr>
            <w:rFonts w:ascii="Cambria Math" w:eastAsia="宋体" w:hAnsi="Cambria Math"/>
          </w:rPr>
          <m:t>P17</m:t>
        </m:r>
      </m:oMath>
      <w:r w:rsidR="00B518BB" w:rsidRPr="00E31453">
        <w:rPr>
          <w:rFonts w:ascii="宋体" w:eastAsia="宋体" w:hAnsi="宋体" w:hint="eastAsia"/>
        </w:rPr>
        <w:t>, 发现在模块</w:t>
      </w:r>
      <m:oMath>
        <m:r>
          <w:rPr>
            <w:rFonts w:ascii="Cambria Math" w:eastAsia="宋体" w:hAnsi="Cambria Math"/>
          </w:rPr>
          <m:t>74HC165</m:t>
        </m:r>
      </m:oMath>
      <w:r w:rsidR="00B518BB" w:rsidRPr="00E31453">
        <w:rPr>
          <w:rFonts w:ascii="宋体" w:eastAsia="宋体" w:hAnsi="宋体" w:hint="eastAsia"/>
        </w:rPr>
        <w:t>的</w:t>
      </w:r>
      <m:oMath>
        <m:r>
          <w:rPr>
            <w:rFonts w:ascii="Cambria Math" w:eastAsia="宋体" w:hAnsi="Cambria Math"/>
          </w:rPr>
          <m:t>JP165</m:t>
        </m:r>
      </m:oMath>
      <w:r w:rsidR="00B518BB" w:rsidRPr="00E31453">
        <w:rPr>
          <w:rFonts w:ascii="宋体" w:eastAsia="宋体" w:hAnsi="宋体" w:hint="eastAsia"/>
        </w:rPr>
        <w:t>排线处, 占用了</w:t>
      </w:r>
      <m:oMath>
        <m:r>
          <w:rPr>
            <w:rFonts w:ascii="Cambria Math" w:eastAsia="宋体" w:hAnsi="Cambria Math"/>
          </w:rPr>
          <m:t>P1_7</m:t>
        </m:r>
      </m:oMath>
      <w:r w:rsidR="00B518BB" w:rsidRPr="00E31453">
        <w:rPr>
          <w:rFonts w:ascii="宋体" w:eastAsia="宋体" w:hAnsi="宋体" w:hint="eastAsia"/>
        </w:rPr>
        <w:t>, 于是将硬件电路中</w:t>
      </w:r>
      <w:r w:rsidR="001D7874" w:rsidRPr="00E31453">
        <w:rPr>
          <w:rFonts w:ascii="宋体" w:eastAsia="宋体" w:hAnsi="宋体" w:hint="eastAsia"/>
        </w:rPr>
        <w:t>此处的跳线帽拔下, 重新装载程序, 就解决了该问题.</w:t>
      </w:r>
    </w:p>
    <w:p w14:paraId="416DE447" w14:textId="29C0CF4D" w:rsidR="00B80682" w:rsidRPr="00E31453" w:rsidRDefault="00B80682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在仿真过程中, 出现了</w:t>
      </w:r>
      <m:oMath>
        <m:r>
          <w:rPr>
            <w:rFonts w:ascii="Cambria Math" w:eastAsia="宋体" w:hAnsi="Cambria Math"/>
          </w:rPr>
          <m:t>CPU</m:t>
        </m:r>
      </m:oMath>
      <w:r w:rsidRPr="00E31453">
        <w:rPr>
          <w:rFonts w:ascii="宋体" w:eastAsia="宋体" w:hAnsi="宋体" w:hint="eastAsia"/>
        </w:rPr>
        <w:t>过载的情况, 这是由于检测引脚电平过快导致的, 在代码中加入适当的延时函数即可解决.</w:t>
      </w:r>
    </w:p>
    <w:p w14:paraId="1F3B116D" w14:textId="4FF89680" w:rsidR="00B80682" w:rsidRPr="00E31453" w:rsidRDefault="00266379" w:rsidP="00266379">
      <w:pPr>
        <w:pStyle w:val="Heading2"/>
        <w:rPr>
          <w:rFonts w:ascii="宋体" w:eastAsia="宋体" w:hAnsi="宋体"/>
        </w:rPr>
      </w:pPr>
      <w:bookmarkStart w:id="9" w:name="_Toc165037249"/>
      <w:r w:rsidRPr="00E31453">
        <w:rPr>
          <w:rFonts w:ascii="宋体" w:eastAsia="宋体" w:hAnsi="宋体" w:hint="eastAsia"/>
        </w:rPr>
        <w:t>6 结果与讨论</w:t>
      </w:r>
      <w:bookmarkEnd w:id="9"/>
    </w:p>
    <w:p w14:paraId="104553C1" w14:textId="0E906ED8" w:rsidR="00DC1C00" w:rsidRPr="00E31453" w:rsidRDefault="00DC1C00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本次实验实现了</w:t>
      </w:r>
      <w:r w:rsidR="00124BCB" w:rsidRPr="00E31453">
        <w:rPr>
          <w:rFonts w:ascii="宋体" w:eastAsia="宋体" w:hAnsi="宋体" w:hint="eastAsia"/>
        </w:rPr>
        <w:t>定时器的使用, 矩阵键盘控制动态数码管. 进一步加深了对中断的理解</w:t>
      </w:r>
      <w:r w:rsidR="00E31453" w:rsidRPr="00E31453">
        <w:rPr>
          <w:rFonts w:ascii="宋体" w:eastAsia="宋体" w:hAnsi="宋体" w:hint="eastAsia"/>
        </w:rPr>
        <w:t>, 以及优化了单片机程序设计思路.</w:t>
      </w:r>
    </w:p>
    <w:sectPr w:rsidR="00DC1C00" w:rsidRPr="00E31453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9D0F4" w14:textId="77777777" w:rsidR="00A35FCC" w:rsidRDefault="00A35FCC" w:rsidP="00E162F3">
      <w:pPr>
        <w:spacing w:after="0" w:line="240" w:lineRule="auto"/>
      </w:pPr>
      <w:r>
        <w:separator/>
      </w:r>
    </w:p>
  </w:endnote>
  <w:endnote w:type="continuationSeparator" w:id="0">
    <w:p w14:paraId="610F653C" w14:textId="77777777" w:rsidR="00A35FCC" w:rsidRDefault="00A35FCC" w:rsidP="00E1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B4020" w14:textId="77777777" w:rsidR="00A35FCC" w:rsidRDefault="00A35FCC" w:rsidP="00E162F3">
      <w:pPr>
        <w:spacing w:after="0" w:line="240" w:lineRule="auto"/>
      </w:pPr>
      <w:r>
        <w:separator/>
      </w:r>
    </w:p>
  </w:footnote>
  <w:footnote w:type="continuationSeparator" w:id="0">
    <w:p w14:paraId="1817969D" w14:textId="77777777" w:rsidR="00A35FCC" w:rsidRDefault="00A35FCC" w:rsidP="00E16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DF5EE" w14:textId="0F9DF9B2" w:rsidR="00E162F3" w:rsidRPr="00E162F3" w:rsidRDefault="00E162F3" w:rsidP="00E162F3">
    <w:pPr>
      <w:pStyle w:val="Header"/>
      <w:jc w:val="center"/>
      <w:rPr>
        <w:rFonts w:ascii="宋体" w:eastAsia="宋体" w:hAnsi="宋体"/>
      </w:rPr>
    </w:pPr>
    <w:r w:rsidRPr="00E162F3">
      <w:rPr>
        <w:rFonts w:ascii="宋体" w:eastAsia="宋体" w:hAnsi="宋体"/>
      </w:rPr>
      <w:t>《单片机原理与医学应用》课程作</w:t>
    </w:r>
    <w:r w:rsidRPr="00E162F3">
      <w:rPr>
        <w:rFonts w:ascii="宋体" w:eastAsia="宋体" w:hAnsi="宋体" w:cs="宋体" w:hint="eastAsia"/>
      </w:rPr>
      <w:t>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5CA7"/>
    <w:multiLevelType w:val="hybridMultilevel"/>
    <w:tmpl w:val="85D6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2770"/>
    <w:multiLevelType w:val="multilevel"/>
    <w:tmpl w:val="4C74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709EE"/>
    <w:multiLevelType w:val="multilevel"/>
    <w:tmpl w:val="2462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F25D0"/>
    <w:multiLevelType w:val="hybridMultilevel"/>
    <w:tmpl w:val="3D44D6D4"/>
    <w:lvl w:ilvl="0" w:tplc="0F78EE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1EB716B0"/>
    <w:multiLevelType w:val="multilevel"/>
    <w:tmpl w:val="014644DA"/>
    <w:lvl w:ilvl="0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C65A2"/>
    <w:multiLevelType w:val="multilevel"/>
    <w:tmpl w:val="A612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04435"/>
    <w:multiLevelType w:val="multilevel"/>
    <w:tmpl w:val="AB04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515DD"/>
    <w:multiLevelType w:val="multilevel"/>
    <w:tmpl w:val="D056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C51120"/>
    <w:multiLevelType w:val="multilevel"/>
    <w:tmpl w:val="482A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FA4AF4"/>
    <w:multiLevelType w:val="multilevel"/>
    <w:tmpl w:val="4C2C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817094">
    <w:abstractNumId w:val="4"/>
  </w:num>
  <w:num w:numId="2" w16cid:durableId="1054885716">
    <w:abstractNumId w:val="6"/>
  </w:num>
  <w:num w:numId="3" w16cid:durableId="1026057160">
    <w:abstractNumId w:val="8"/>
  </w:num>
  <w:num w:numId="4" w16cid:durableId="267781653">
    <w:abstractNumId w:val="3"/>
  </w:num>
  <w:num w:numId="5" w16cid:durableId="1694726000">
    <w:abstractNumId w:val="0"/>
  </w:num>
  <w:num w:numId="6" w16cid:durableId="1034885115">
    <w:abstractNumId w:val="2"/>
  </w:num>
  <w:num w:numId="7" w16cid:durableId="1879127125">
    <w:abstractNumId w:val="7"/>
  </w:num>
  <w:num w:numId="8" w16cid:durableId="758868261">
    <w:abstractNumId w:val="9"/>
  </w:num>
  <w:num w:numId="9" w16cid:durableId="1863125685">
    <w:abstractNumId w:val="1"/>
  </w:num>
  <w:num w:numId="10" w16cid:durableId="1846625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74"/>
    <w:rsid w:val="000202BB"/>
    <w:rsid w:val="0006214B"/>
    <w:rsid w:val="00082DA6"/>
    <w:rsid w:val="000B69CD"/>
    <w:rsid w:val="000C3F0A"/>
    <w:rsid w:val="000D3B11"/>
    <w:rsid w:val="000F5450"/>
    <w:rsid w:val="00100061"/>
    <w:rsid w:val="00124BCB"/>
    <w:rsid w:val="00137397"/>
    <w:rsid w:val="00151255"/>
    <w:rsid w:val="001B20E7"/>
    <w:rsid w:val="001D7874"/>
    <w:rsid w:val="0022317D"/>
    <w:rsid w:val="00233C78"/>
    <w:rsid w:val="00235629"/>
    <w:rsid w:val="00241AE3"/>
    <w:rsid w:val="00266379"/>
    <w:rsid w:val="002722E8"/>
    <w:rsid w:val="002E2872"/>
    <w:rsid w:val="00350F21"/>
    <w:rsid w:val="004130D3"/>
    <w:rsid w:val="00434922"/>
    <w:rsid w:val="00474683"/>
    <w:rsid w:val="004845A5"/>
    <w:rsid w:val="004A0F91"/>
    <w:rsid w:val="004A73A4"/>
    <w:rsid w:val="004D0AFF"/>
    <w:rsid w:val="005156DB"/>
    <w:rsid w:val="0054634E"/>
    <w:rsid w:val="00570BD7"/>
    <w:rsid w:val="00605CF9"/>
    <w:rsid w:val="00666F6E"/>
    <w:rsid w:val="006671F4"/>
    <w:rsid w:val="006B71F1"/>
    <w:rsid w:val="0073390C"/>
    <w:rsid w:val="00745146"/>
    <w:rsid w:val="007C5AEA"/>
    <w:rsid w:val="007D660B"/>
    <w:rsid w:val="0083100B"/>
    <w:rsid w:val="00860151"/>
    <w:rsid w:val="008711FF"/>
    <w:rsid w:val="00883547"/>
    <w:rsid w:val="00890670"/>
    <w:rsid w:val="008A5C50"/>
    <w:rsid w:val="008E590C"/>
    <w:rsid w:val="009131D3"/>
    <w:rsid w:val="0091362C"/>
    <w:rsid w:val="009721A4"/>
    <w:rsid w:val="009B6BB5"/>
    <w:rsid w:val="009D1788"/>
    <w:rsid w:val="009E79B9"/>
    <w:rsid w:val="009F14C0"/>
    <w:rsid w:val="00A00C96"/>
    <w:rsid w:val="00A35FCC"/>
    <w:rsid w:val="00A576AA"/>
    <w:rsid w:val="00A82F88"/>
    <w:rsid w:val="00AD06AA"/>
    <w:rsid w:val="00AE4C5B"/>
    <w:rsid w:val="00B25FC3"/>
    <w:rsid w:val="00B4109C"/>
    <w:rsid w:val="00B518BB"/>
    <w:rsid w:val="00B52778"/>
    <w:rsid w:val="00B7147F"/>
    <w:rsid w:val="00B80682"/>
    <w:rsid w:val="00B849BF"/>
    <w:rsid w:val="00BB293C"/>
    <w:rsid w:val="00C07A0E"/>
    <w:rsid w:val="00C122F2"/>
    <w:rsid w:val="00C4370E"/>
    <w:rsid w:val="00C601B8"/>
    <w:rsid w:val="00CE4471"/>
    <w:rsid w:val="00CF486B"/>
    <w:rsid w:val="00D405E8"/>
    <w:rsid w:val="00D62B74"/>
    <w:rsid w:val="00D85434"/>
    <w:rsid w:val="00DB086A"/>
    <w:rsid w:val="00DB6F4E"/>
    <w:rsid w:val="00DC1C00"/>
    <w:rsid w:val="00DC7CB4"/>
    <w:rsid w:val="00DE24E6"/>
    <w:rsid w:val="00DE3190"/>
    <w:rsid w:val="00DE51D5"/>
    <w:rsid w:val="00E057A2"/>
    <w:rsid w:val="00E162F3"/>
    <w:rsid w:val="00E31453"/>
    <w:rsid w:val="00E87314"/>
    <w:rsid w:val="00E962F3"/>
    <w:rsid w:val="00EE5125"/>
    <w:rsid w:val="00F04C7D"/>
    <w:rsid w:val="00F327A7"/>
    <w:rsid w:val="00F5667C"/>
    <w:rsid w:val="00FD014A"/>
    <w:rsid w:val="00F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C1E5"/>
  <w15:chartTrackingRefBased/>
  <w15:docId w15:val="{255CC690-C3B3-4CC1-B26C-ACADE53F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B7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2B74"/>
    <w:rPr>
      <w:color w:val="666666"/>
    </w:rPr>
  </w:style>
  <w:style w:type="paragraph" w:customStyle="1" w:styleId="alt">
    <w:name w:val="alt"/>
    <w:basedOn w:val="Normal"/>
    <w:rsid w:val="00F3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reprocessor">
    <w:name w:val="preprocessor"/>
    <w:basedOn w:val="DefaultParagraphFont"/>
    <w:rsid w:val="00F327A7"/>
  </w:style>
  <w:style w:type="character" w:customStyle="1" w:styleId="keyword">
    <w:name w:val="keyword"/>
    <w:basedOn w:val="DefaultParagraphFont"/>
    <w:rsid w:val="00F327A7"/>
  </w:style>
  <w:style w:type="character" w:customStyle="1" w:styleId="datatypes">
    <w:name w:val="datatypes"/>
    <w:basedOn w:val="DefaultParagraphFont"/>
    <w:rsid w:val="00F327A7"/>
  </w:style>
  <w:style w:type="character" w:customStyle="1" w:styleId="comment">
    <w:name w:val="comment"/>
    <w:basedOn w:val="DefaultParagraphFont"/>
    <w:rsid w:val="00F327A7"/>
  </w:style>
  <w:style w:type="character" w:customStyle="1" w:styleId="string">
    <w:name w:val="string"/>
    <w:basedOn w:val="DefaultParagraphFont"/>
    <w:rsid w:val="00E162F3"/>
  </w:style>
  <w:style w:type="paragraph" w:styleId="Header">
    <w:name w:val="header"/>
    <w:basedOn w:val="Normal"/>
    <w:link w:val="HeaderChar"/>
    <w:uiPriority w:val="99"/>
    <w:unhideWhenUsed/>
    <w:rsid w:val="00E162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2F3"/>
  </w:style>
  <w:style w:type="paragraph" w:styleId="Footer">
    <w:name w:val="footer"/>
    <w:basedOn w:val="Normal"/>
    <w:link w:val="FooterChar"/>
    <w:uiPriority w:val="99"/>
    <w:unhideWhenUsed/>
    <w:rsid w:val="00E162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2F3"/>
  </w:style>
  <w:style w:type="paragraph" w:styleId="TOCHeading">
    <w:name w:val="TOC Heading"/>
    <w:basedOn w:val="Heading1"/>
    <w:next w:val="Normal"/>
    <w:uiPriority w:val="39"/>
    <w:unhideWhenUsed/>
    <w:qFormat/>
    <w:rsid w:val="00E162F3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2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2F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162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7E70-9AAF-41C6-8893-28B08739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8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Z</dc:creator>
  <cp:keywords/>
  <dc:description/>
  <cp:lastModifiedBy>TR Z</cp:lastModifiedBy>
  <cp:revision>83</cp:revision>
  <cp:lastPrinted>2024-04-01T16:20:00Z</cp:lastPrinted>
  <dcterms:created xsi:type="dcterms:W3CDTF">2024-04-01T07:49:00Z</dcterms:created>
  <dcterms:modified xsi:type="dcterms:W3CDTF">2024-04-29T17:01:00Z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2024-04-01T16:21:23Z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80933d33-00d1-4122-bd55-bc28fde7f83f</vt:lpwstr>
  </property>
  <property fmtid="{D5CDD505-2E9C-101B-9397-08002B2CF9AE}" pid="7" name="MSIP_Label_defa4170-0d19-0005-0004-bc88714345d2_ActionId">
    <vt:lpwstr>dd4174db-4e8b-4998-9d87-e14fc95a1c53</vt:lpwstr>
  </property>
  <property fmtid="{D5CDD505-2E9C-101B-9397-08002B2CF9AE}" pid="8" name="MSIP_Label_defa4170-0d19-0005-0004-bc88714345d2_ContentBits">
    <vt:lpwstr>0</vt:lpwstr>
  </property>
</Properties>
</file>