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T032</w:t>
      </w:r>
    </w:p>
    <w:p>
      <w:r>
        <w:t>推定名称：負重物 / 金屬吊鏈 / 帆布帶 / 鋼絲繩(威也) / 備註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8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1056"/>
        <w:gridCol w:w="1133"/>
        <w:gridCol w:w="1272"/>
        <w:gridCol w:w="3251"/>
      </w:tblGrid>
      <w:tr w14:paraId="6541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27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5921509C">
            <w:pPr>
              <w:pStyle w:val="29"/>
            </w:pPr>
            <w:r>
              <w:rPr>
                <w:rFonts w:hint="eastAsia"/>
              </w:rPr>
              <w:t>負重物</w:t>
            </w: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E1E65B5">
            <w:pPr>
              <w:pStyle w:val="29"/>
            </w:pPr>
            <w:r>
              <w:rPr>
                <w:rFonts w:hint="eastAsia"/>
              </w:rPr>
              <w:t>金屬吊鏈</w:t>
            </w:r>
          </w:p>
        </w:tc>
        <w:tc>
          <w:tcPr>
            <w:tcW w:w="1134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1F30C652">
            <w:pPr>
              <w:pStyle w:val="29"/>
            </w:pPr>
            <w:r>
              <w:rPr>
                <w:rFonts w:hint="eastAsia"/>
              </w:rPr>
              <w:t>帆布帶</w:t>
            </w:r>
          </w:p>
        </w:tc>
        <w:tc>
          <w:tcPr>
            <w:tcW w:w="1276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2D34EB1E">
            <w:pPr>
              <w:pStyle w:val="29"/>
            </w:pPr>
            <w:r>
              <w:rPr>
                <w:rFonts w:hint="eastAsia"/>
              </w:rPr>
              <w:t>鋼絲繩(威也)</w:t>
            </w:r>
          </w:p>
        </w:tc>
        <w:tc>
          <w:tcPr>
            <w:tcW w:w="3291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22CA1A2">
            <w:pPr>
              <w:pStyle w:val="29"/>
            </w:pPr>
            <w:r>
              <w:rPr>
                <w:rFonts w:hint="eastAsia"/>
              </w:rPr>
              <w:t>備註</w:t>
            </w:r>
          </w:p>
        </w:tc>
      </w:tr>
      <w:tr w14:paraId="58BE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2765386">
            <w:pPr>
              <w:pStyle w:val="29"/>
            </w:pPr>
            <w:r>
              <w:rPr>
                <w:rFonts w:hint="eastAsia"/>
              </w:rPr>
              <w:t>鋼筋</w:t>
            </w: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306F0E7A">
            <w:pPr>
              <w:pStyle w:val="29"/>
              <w:rPr>
                <w:rFonts w:ascii="FangSong" w:hAnsi="FangSong"/>
              </w:rPr>
            </w:pPr>
            <w:r>
              <w:t>√</w:t>
            </w:r>
          </w:p>
        </w:tc>
        <w:tc>
          <w:tcPr>
            <w:tcW w:w="1134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F8B2D25">
            <w:pPr>
              <w:pStyle w:val="29"/>
            </w:pPr>
          </w:p>
        </w:tc>
        <w:tc>
          <w:tcPr>
            <w:tcW w:w="1276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094FC195">
            <w:pPr>
              <w:pStyle w:val="29"/>
            </w:pPr>
            <w:r>
              <w:t>√</w:t>
            </w:r>
          </w:p>
        </w:tc>
        <w:tc>
          <w:tcPr>
            <w:tcW w:w="3291" w:type="dxa"/>
            <w:tcBorders>
              <w:top w:val="double" w:color="auto" w:sz="4" w:space="0"/>
            </w:tcBorders>
            <w:vAlign w:val="center"/>
          </w:tcPr>
          <w:p w14:paraId="53C21C23">
            <w:pPr>
              <w:pStyle w:val="29"/>
            </w:pPr>
            <w:r>
              <w:rPr>
                <w:rFonts w:hint="eastAsia"/>
              </w:rPr>
              <w:t>-</w:t>
            </w:r>
          </w:p>
        </w:tc>
      </w:tr>
      <w:tr w14:paraId="20BD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17D9FBEE">
            <w:pPr>
              <w:pStyle w:val="29"/>
            </w:pPr>
            <w:r>
              <w:rPr>
                <w:rFonts w:hint="eastAsia"/>
              </w:rPr>
              <w:t>工字鐵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0A2A3B8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6F7D8C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302413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4BE4B9EE">
            <w:pPr>
              <w:pStyle w:val="29"/>
            </w:pPr>
            <w:r>
              <w:rPr>
                <w:rFonts w:hint="eastAsia"/>
              </w:rPr>
              <w:t>使用工字夾</w:t>
            </w:r>
          </w:p>
        </w:tc>
      </w:tr>
      <w:tr w14:paraId="5690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27E822C0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閘板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89FAA4">
            <w:pPr>
              <w:pStyle w:val="29"/>
              <w:rPr>
                <w:rFonts w:ascii="FangSong" w:hAnsi="FangSong"/>
              </w:rPr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6125B8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F0C9E8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687E7663">
            <w:pPr>
              <w:pStyle w:val="29"/>
            </w:pPr>
            <w:r>
              <w:rPr>
                <w:rFonts w:hint="eastAsia"/>
              </w:rPr>
              <w:t>-</w:t>
            </w:r>
          </w:p>
        </w:tc>
      </w:tr>
      <w:tr w14:paraId="7B9B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049C927E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施工機械及大型基礎工具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AC9A28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A2B4B7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FBB590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30710A10">
            <w:pPr>
              <w:pStyle w:val="29"/>
            </w:pPr>
            <w:r>
              <w:rPr>
                <w:rFonts w:hint="eastAsia"/>
              </w:rPr>
              <w:t>-</w:t>
            </w:r>
          </w:p>
        </w:tc>
      </w:tr>
      <w:tr w14:paraId="4939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2574B49F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角鐵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42035E">
            <w:pPr>
              <w:pStyle w:val="29"/>
              <w:rPr>
                <w:rFonts w:ascii="FangSong" w:hAnsi="FangSong"/>
              </w:rPr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87EB30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567990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69825D15">
            <w:pPr>
              <w:pStyle w:val="29"/>
            </w:pPr>
            <w:r>
              <w:rPr>
                <w:rFonts w:hint="eastAsia"/>
              </w:rPr>
              <w:t>加上與角鐵一樣長度木枋</w:t>
            </w:r>
          </w:p>
        </w:tc>
      </w:tr>
      <w:tr w14:paraId="50C5A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4939B05A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零星材料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2F42F0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27CDA6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0938B1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0FD09A8C">
            <w:pPr>
              <w:pStyle w:val="29"/>
            </w:pPr>
            <w:r>
              <w:rPr>
                <w:rFonts w:hint="eastAsia"/>
              </w:rPr>
              <w:t>使用容器盛載吊運</w:t>
            </w:r>
          </w:p>
        </w:tc>
      </w:tr>
      <w:tr w14:paraId="13B2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48DE5254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大口徑鋼管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093437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24D156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7FA249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3E81C6C0">
            <w:pPr>
              <w:pStyle w:val="29"/>
            </w:pPr>
            <w:r>
              <w:rPr>
                <w:rFonts w:hint="eastAsia"/>
              </w:rPr>
              <w:t>使用吊夾</w:t>
            </w:r>
          </w:p>
        </w:tc>
      </w:tr>
      <w:tr w14:paraId="7B66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44DA60EC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預製石矢板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C51E78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2EA82E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6A43B">
            <w:pPr>
              <w:pStyle w:val="29"/>
            </w:pPr>
          </w:p>
        </w:tc>
        <w:tc>
          <w:tcPr>
            <w:tcW w:w="3291" w:type="dxa"/>
            <w:vAlign w:val="center"/>
          </w:tcPr>
          <w:p w14:paraId="7E075C1F">
            <w:pPr>
              <w:pStyle w:val="29"/>
              <w:rPr>
                <w:lang w:eastAsia="zh-CN"/>
              </w:rPr>
            </w:pPr>
            <w:r>
              <w:rPr>
                <w:rFonts w:hint="eastAsia"/>
              </w:rPr>
              <w:t>使用專用4爪</w:t>
            </w:r>
            <w:r>
              <w:rPr>
                <w:rFonts w:hint="eastAsia"/>
                <w:lang w:eastAsia="zh-CN"/>
              </w:rPr>
              <w:t>鏈</w:t>
            </w:r>
          </w:p>
        </w:tc>
      </w:tr>
      <w:tr w14:paraId="049D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16CCC791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佛沙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10B3C2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CCE827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F2EF5D">
            <w:pPr>
              <w:pStyle w:val="29"/>
            </w:pPr>
          </w:p>
        </w:tc>
        <w:tc>
          <w:tcPr>
            <w:tcW w:w="3291" w:type="dxa"/>
            <w:vAlign w:val="center"/>
          </w:tcPr>
          <w:p w14:paraId="55D5C2C3">
            <w:pPr>
              <w:pStyle w:val="29"/>
            </w:pPr>
            <w:r>
              <w:rPr>
                <w:rFonts w:hint="eastAsia"/>
              </w:rPr>
              <w:t>使用吊杆</w:t>
            </w:r>
          </w:p>
        </w:tc>
      </w:tr>
      <w:tr w14:paraId="7DF6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2C8F30D9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石矢斗(靴斗)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51C1F0">
            <w:pPr>
              <w:pStyle w:val="29"/>
            </w:pPr>
            <w:r>
              <w:t>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89C424">
            <w:pPr>
              <w:pStyle w:val="29"/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367C82">
            <w:pPr>
              <w:pStyle w:val="29"/>
            </w:pPr>
          </w:p>
        </w:tc>
        <w:tc>
          <w:tcPr>
            <w:tcW w:w="3291" w:type="dxa"/>
            <w:vAlign w:val="center"/>
          </w:tcPr>
          <w:p w14:paraId="3453627E">
            <w:pPr>
              <w:pStyle w:val="29"/>
            </w:pPr>
            <w:r>
              <w:rPr>
                <w:rFonts w:hint="eastAsia"/>
              </w:rPr>
              <w:t>使用8噸孖鏈</w:t>
            </w:r>
          </w:p>
        </w:tc>
      </w:tr>
      <w:tr w14:paraId="3365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69DE2C24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鋼管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505CCA">
            <w:pPr>
              <w:pStyle w:val="29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046097">
            <w:pPr>
              <w:pStyle w:val="29"/>
            </w:pPr>
            <w:r>
              <w:t>√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A44F7">
            <w:pPr>
              <w:pStyle w:val="29"/>
            </w:pPr>
          </w:p>
        </w:tc>
        <w:tc>
          <w:tcPr>
            <w:tcW w:w="3291" w:type="dxa"/>
            <w:vAlign w:val="center"/>
          </w:tcPr>
          <w:p w14:paraId="233495D8">
            <w:pPr>
              <w:pStyle w:val="29"/>
            </w:pPr>
            <w:r>
              <w:rPr>
                <w:rFonts w:hint="eastAsia"/>
              </w:rPr>
              <w:t>使用尼龍索帶(飛機帶)</w:t>
            </w:r>
          </w:p>
        </w:tc>
      </w:tr>
      <w:tr w14:paraId="57A9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4D2F3646">
            <w:pPr>
              <w:spacing w:before="120" w:after="48" w:after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板枋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41FF03">
            <w:pPr>
              <w:pStyle w:val="29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E0D8ED">
            <w:pPr>
              <w:pStyle w:val="29"/>
            </w:pPr>
            <w:r>
              <w:t>√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EED6D6">
            <w:pPr>
              <w:pStyle w:val="29"/>
            </w:pPr>
          </w:p>
        </w:tc>
        <w:tc>
          <w:tcPr>
            <w:tcW w:w="3291" w:type="dxa"/>
            <w:vAlign w:val="center"/>
          </w:tcPr>
          <w:p w14:paraId="32B4A84F">
            <w:pPr>
              <w:pStyle w:val="29"/>
            </w:pPr>
            <w:r>
              <w:rPr>
                <w:rFonts w:hint="eastAsia"/>
              </w:rPr>
              <w:t>使用尼龍索帶(飛機帶)</w:t>
            </w:r>
          </w:p>
        </w:tc>
      </w:tr>
      <w:tr w14:paraId="71FF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235EABB9">
            <w:pPr>
              <w:pStyle w:val="29"/>
            </w:pPr>
            <w:r>
              <w:rPr>
                <w:rFonts w:hint="eastAsia"/>
              </w:rPr>
              <w:t>杉竹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EEA011">
            <w:pPr>
              <w:pStyle w:val="29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7F6712">
            <w:pPr>
              <w:pStyle w:val="29"/>
            </w:pPr>
            <w:r>
              <w:t>√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A1EE8A">
            <w:pPr>
              <w:pStyle w:val="29"/>
            </w:pPr>
            <w:r>
              <w:t>√</w:t>
            </w:r>
          </w:p>
        </w:tc>
        <w:tc>
          <w:tcPr>
            <w:tcW w:w="3291" w:type="dxa"/>
            <w:vAlign w:val="center"/>
          </w:tcPr>
          <w:p w14:paraId="1348FC2D">
            <w:pPr>
              <w:pStyle w:val="29"/>
            </w:pPr>
            <w:r>
              <w:rPr>
                <w:rFonts w:hint="eastAsia"/>
              </w:rPr>
              <w:t>使用尼龍索帶(飛機帶)</w:t>
            </w:r>
          </w:p>
        </w:tc>
      </w:tr>
      <w:tr w14:paraId="4FF5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60D1DD00">
            <w:pPr>
              <w:pStyle w:val="29"/>
            </w:pPr>
            <w:r>
              <w:rPr>
                <w:rFonts w:hint="eastAsia"/>
              </w:rPr>
              <w:t>渠通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1834AB">
            <w:pPr>
              <w:pStyle w:val="29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A98500">
            <w:pPr>
              <w:pStyle w:val="29"/>
            </w:pPr>
            <w:r>
              <w:t>√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6014A9">
            <w:pPr>
              <w:pStyle w:val="29"/>
            </w:pPr>
          </w:p>
        </w:tc>
        <w:tc>
          <w:tcPr>
            <w:tcW w:w="3291" w:type="dxa"/>
            <w:vAlign w:val="center"/>
          </w:tcPr>
          <w:p w14:paraId="3405720F">
            <w:pPr>
              <w:pStyle w:val="29"/>
            </w:pPr>
            <w:r>
              <w:rPr>
                <w:rFonts w:hint="eastAsia"/>
              </w:rPr>
              <w:t>吊運不可超過一件</w:t>
            </w:r>
          </w:p>
        </w:tc>
      </w:tr>
      <w:tr w14:paraId="4003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177E4DC9">
            <w:pPr>
              <w:pStyle w:val="29"/>
            </w:pPr>
            <w:r>
              <w:rPr>
                <w:rFonts w:hint="eastAsia"/>
              </w:rPr>
              <w:t>乾掛牆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7AC400">
            <w:pPr>
              <w:pStyle w:val="29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BE25BD">
            <w:pPr>
              <w:pStyle w:val="29"/>
            </w:pPr>
            <w:r>
              <w:t>√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BAB985">
            <w:pPr>
              <w:pStyle w:val="29"/>
            </w:pPr>
          </w:p>
        </w:tc>
        <w:tc>
          <w:tcPr>
            <w:tcW w:w="3291" w:type="dxa"/>
            <w:vAlign w:val="center"/>
          </w:tcPr>
          <w:p w14:paraId="1A6C18E2">
            <w:pPr>
              <w:pStyle w:val="29"/>
            </w:pPr>
            <w:r>
              <w:rPr>
                <w:rFonts w:hint="eastAsia"/>
              </w:rPr>
              <w:t>-</w:t>
            </w:r>
          </w:p>
        </w:tc>
      </w:tr>
      <w:tr w14:paraId="5093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shd w:val="clear" w:color="auto" w:fill="auto"/>
            <w:vAlign w:val="center"/>
          </w:tcPr>
          <w:p w14:paraId="5921E4D3">
            <w:pPr>
              <w:pStyle w:val="29"/>
            </w:pPr>
            <w:r>
              <w:rPr>
                <w:rFonts w:hint="eastAsia"/>
              </w:rPr>
              <w:t>英泥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545869">
            <w:pPr>
              <w:pStyle w:val="29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D05AE2">
            <w:pPr>
              <w:pStyle w:val="29"/>
            </w:pPr>
            <w:r>
              <w:t>√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3B666A">
            <w:pPr>
              <w:pStyle w:val="29"/>
            </w:pPr>
          </w:p>
        </w:tc>
        <w:tc>
          <w:tcPr>
            <w:tcW w:w="3291" w:type="dxa"/>
            <w:vAlign w:val="center"/>
          </w:tcPr>
          <w:p w14:paraId="47D4FA4D">
            <w:pPr>
              <w:pStyle w:val="29"/>
            </w:pPr>
            <w:r>
              <w:rPr>
                <w:rFonts w:hint="eastAsia"/>
              </w:rPr>
              <w:t>-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