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T039</w:t>
      </w:r>
    </w:p>
    <w:p>
      <w:r>
        <w:t>推定名称：(申請：由地盤填寫)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表格序号：39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276"/>
        <w:gridCol w:w="567"/>
        <w:gridCol w:w="425"/>
        <w:gridCol w:w="851"/>
        <w:gridCol w:w="850"/>
        <w:gridCol w:w="851"/>
        <w:gridCol w:w="567"/>
        <w:gridCol w:w="709"/>
        <w:gridCol w:w="1842"/>
        <w:gridCol w:w="1560"/>
      </w:tblGrid>
      <w:tr w14:paraId="1D88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9498" w:type="dxa"/>
            <w:gridSpan w:val="10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D2347D9">
            <w:pPr>
              <w:numPr>
                <w:ilvl w:val="0"/>
                <w:numId w:val="174"/>
              </w:numPr>
              <w:snapToGrid w:val="0"/>
              <w:spacing w:before="120"/>
              <w:ind w:firstLine="48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起重機械基本資料：</w:t>
            </w:r>
          </w:p>
        </w:tc>
      </w:tr>
      <w:tr w14:paraId="5D1E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69D57BF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機械類型：</w:t>
            </w:r>
          </w:p>
        </w:tc>
        <w:tc>
          <w:tcPr>
            <w:tcW w:w="8222" w:type="dxa"/>
            <w:gridSpan w:val="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D3BE073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履帶式起重機 ／輪胎式起重機 ／打樁機 </w:t>
            </w:r>
          </w:p>
        </w:tc>
      </w:tr>
      <w:tr w14:paraId="1A9E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6256DF6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擁有性質：</w:t>
            </w:r>
          </w:p>
        </w:tc>
        <w:tc>
          <w:tcPr>
            <w:tcW w:w="8222" w:type="dxa"/>
            <w:gridSpan w:val="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4F874A0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分判商起重機械 ／外租起重機械</w:t>
            </w:r>
          </w:p>
        </w:tc>
      </w:tr>
      <w:tr w14:paraId="5291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D8E38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機    主：</w:t>
            </w:r>
          </w:p>
        </w:tc>
        <w:tc>
          <w:tcPr>
            <w:tcW w:w="35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5E113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84A80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分 判 商：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EEFDF9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701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62589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生 產 商：</w:t>
            </w:r>
          </w:p>
        </w:tc>
        <w:tc>
          <w:tcPr>
            <w:tcW w:w="354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ADC6C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70B66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生產年份：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D451C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6833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1AE8329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機械型號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3544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EEA7643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3C7D549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自 編 號：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44E2F8F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14:paraId="6E06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4242ADFC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機械時數：</w:t>
            </w:r>
          </w:p>
        </w:tc>
        <w:tc>
          <w:tcPr>
            <w:tcW w:w="3544" w:type="dxa"/>
            <w:gridSpan w:val="5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13197FC1">
            <w:pPr>
              <w:wordWrap w:val="0"/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Hr.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5446D578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底座哩數：</w:t>
            </w:r>
          </w:p>
        </w:tc>
        <w:tc>
          <w:tcPr>
            <w:tcW w:w="3402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3C784BF0">
            <w:pPr>
              <w:wordWrap w:val="0"/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km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14:paraId="3317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9498" w:type="dxa"/>
            <w:gridSpan w:val="10"/>
            <w:tcBorders>
              <w:top w:val="doub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28F3A5">
            <w:pPr>
              <w:numPr>
                <w:ilvl w:val="0"/>
                <w:numId w:val="174"/>
              </w:numPr>
              <w:snapToGrid w:val="0"/>
              <w:spacing w:before="120"/>
              <w:ind w:firstLine="48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預計使用日期資料：</w:t>
            </w:r>
          </w:p>
        </w:tc>
      </w:tr>
      <w:tr w14:paraId="65FF5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2268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810DB4C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預計運抵地盤日期：</w:t>
            </w:r>
          </w:p>
        </w:tc>
        <w:tc>
          <w:tcPr>
            <w:tcW w:w="7230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B9BFC8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　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   年      月      日</w:t>
            </w:r>
          </w:p>
        </w:tc>
      </w:tr>
      <w:tr w14:paraId="603EB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2268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0F812B9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預計組裝日期：</w:t>
            </w:r>
          </w:p>
        </w:tc>
        <w:tc>
          <w:tcPr>
            <w:tcW w:w="7230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7F2FF74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由       年      月      日 至        年      月      日</w:t>
            </w:r>
          </w:p>
        </w:tc>
      </w:tr>
      <w:tr w14:paraId="0BD2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2268" w:type="dxa"/>
            <w:gridSpan w:val="3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6176D47B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預計使用期間：</w:t>
            </w:r>
          </w:p>
        </w:tc>
        <w:tc>
          <w:tcPr>
            <w:tcW w:w="7230" w:type="dxa"/>
            <w:gridSpan w:val="7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26C26CBE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由       年      月      日 至        年      月      日</w:t>
            </w:r>
          </w:p>
        </w:tc>
      </w:tr>
      <w:tr w14:paraId="4862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9498" w:type="dxa"/>
            <w:gridSpan w:val="10"/>
            <w:tcBorders>
              <w:top w:val="doub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7216D12">
            <w:pPr>
              <w:numPr>
                <w:ilvl w:val="0"/>
                <w:numId w:val="174"/>
              </w:numPr>
              <w:snapToGrid w:val="0"/>
              <w:spacing w:before="120"/>
              <w:ind w:firstLine="48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在用纜索資料：</w:t>
            </w:r>
          </w:p>
        </w:tc>
      </w:tr>
      <w:tr w14:paraId="42C76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872C3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主纜索直徑：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796D5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mm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223C0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產地：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24355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5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DF1C3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主纜索已使用時間：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0B688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個月 </w:t>
            </w:r>
          </w:p>
        </w:tc>
      </w:tr>
      <w:tr w14:paraId="3BD6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B8B24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輔助纜索直徑：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5D7D8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mm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64560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產地：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0276E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5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5593D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輔助纜索已使用時間：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9D4E6D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個月 </w:t>
            </w:r>
          </w:p>
        </w:tc>
      </w:tr>
      <w:tr w14:paraId="3027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DA7C8B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尾鈴纜索直徑：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8BE3B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mm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6C030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產地：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7DAB7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5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E59E6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尾鈴纜索已使用時間：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BA7F7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個月 </w:t>
            </w:r>
          </w:p>
        </w:tc>
      </w:tr>
      <w:tr w14:paraId="7811D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1843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7B2472F3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其他纜索資料：</w:t>
            </w:r>
          </w:p>
        </w:tc>
        <w:tc>
          <w:tcPr>
            <w:tcW w:w="7655" w:type="dxa"/>
            <w:gridSpan w:val="8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 w14:paraId="405AD7B4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DB2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9498" w:type="dxa"/>
            <w:gridSpan w:val="10"/>
            <w:tcBorders>
              <w:top w:val="doub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0A2B97C">
            <w:pPr>
              <w:numPr>
                <w:ilvl w:val="0"/>
                <w:numId w:val="174"/>
              </w:numPr>
              <w:snapToGrid w:val="0"/>
              <w:spacing w:before="120"/>
              <w:ind w:firstLine="48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其他資料：</w:t>
            </w:r>
            <w:r>
              <w:rPr>
                <w:rFonts w:ascii="Times New Roman" w:hAnsi="Times New Roman"/>
                <w:sz w:val="24"/>
                <w:szCs w:val="24"/>
              </w:rPr>
              <w:t>(除原廠手冊外，請提交副本。)</w:t>
            </w:r>
          </w:p>
        </w:tc>
      </w:tr>
      <w:tr w14:paraId="6D1E2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31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E7BD122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原廠操作及保養手冊：</w:t>
            </w:r>
          </w:p>
        </w:tc>
        <w:tc>
          <w:tcPr>
            <w:tcW w:w="6379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F12BE5F">
            <w:pPr>
              <w:spacing w:before="120"/>
              <w:ind w:firstLine="120" w:firstLineChars="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有 ／沒有 (如果沒有，不可在地盤使用。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)</w:t>
            </w:r>
          </w:p>
        </w:tc>
      </w:tr>
      <w:tr w14:paraId="15FB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31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882CB3D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最近一次大修日期：</w:t>
            </w:r>
          </w:p>
        </w:tc>
        <w:tc>
          <w:tcPr>
            <w:tcW w:w="6379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CBBA6D3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 w:eastAsia="新細明體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年     月     日</w:t>
            </w:r>
          </w:p>
        </w:tc>
      </w:tr>
      <w:tr w14:paraId="04AB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311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A823C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最近一次大修報告：</w:t>
            </w:r>
          </w:p>
        </w:tc>
        <w:tc>
          <w:tcPr>
            <w:tcW w:w="63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33095">
            <w:pPr>
              <w:spacing w:before="120"/>
              <w:ind w:firstLine="120" w:firstLineChars="5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有 ／沒有 (機齡超過15年機沒有，不可在地盤使用。)</w:t>
            </w:r>
          </w:p>
        </w:tc>
      </w:tr>
      <w:tr w14:paraId="0A89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31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B891B3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最近一次維修及保養日期：</w:t>
            </w:r>
          </w:p>
        </w:tc>
        <w:tc>
          <w:tcPr>
            <w:tcW w:w="6379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4BA4F86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 w:eastAsia="新細明體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年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  月     日</w:t>
            </w:r>
          </w:p>
        </w:tc>
      </w:tr>
      <w:tr w14:paraId="2EAB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311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AED44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最近一次維修及保養報告：</w:t>
            </w:r>
          </w:p>
        </w:tc>
        <w:tc>
          <w:tcPr>
            <w:tcW w:w="63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D30F4">
            <w:pPr>
              <w:spacing w:before="120"/>
              <w:ind w:firstLine="120" w:firstLineChars="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有 ／沒有 (如有，請提交副本。)</w:t>
            </w:r>
          </w:p>
        </w:tc>
      </w:tr>
      <w:tr w14:paraId="5581D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311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41E71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最近一次驗機日期：</w:t>
            </w:r>
          </w:p>
        </w:tc>
        <w:tc>
          <w:tcPr>
            <w:tcW w:w="63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0999D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>
              <w:rPr>
                <w:rFonts w:hint="eastAsia" w:ascii="Times New Roman" w:hAnsi="Times New Roman" w:eastAsia="新細明體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/>
                <w:sz w:val="24"/>
                <w:szCs w:val="24"/>
              </w:rPr>
              <w:t>年     月     日，驗機表格: 二／三／四／五</w:t>
            </w:r>
          </w:p>
        </w:tc>
      </w:tr>
      <w:tr w14:paraId="6C81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311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AB8F0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最近一次驗機證書：</w:t>
            </w:r>
          </w:p>
        </w:tc>
        <w:tc>
          <w:tcPr>
            <w:tcW w:w="63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05CC79">
            <w:pPr>
              <w:spacing w:before="120"/>
              <w:ind w:firstLine="120" w:firstLineChars="5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有 ／沒有 (如果沒有，不可在地盤使用。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)</w:t>
            </w:r>
          </w:p>
        </w:tc>
      </w:tr>
      <w:tr w14:paraId="3688C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311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6314A7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最近一次的使用用途：</w:t>
            </w:r>
          </w:p>
        </w:tc>
        <w:tc>
          <w:tcPr>
            <w:tcW w:w="6379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A1C30CC">
            <w:pPr>
              <w:spacing w:before="120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吊運／開夾／打樁／鑽樁／磨樁／震鉗／打鎚／其他：</w:t>
            </w:r>
          </w:p>
        </w:tc>
      </w:tr>
      <w:tr w14:paraId="34486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9" w:hRule="atLeast"/>
        </w:trPr>
        <w:tc>
          <w:tcPr>
            <w:tcW w:w="9498" w:type="dxa"/>
            <w:gridSpan w:val="10"/>
            <w:tcBorders>
              <w:top w:val="doub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8FB0703">
            <w:pPr>
              <w:numPr>
                <w:ilvl w:val="0"/>
                <w:numId w:val="174"/>
              </w:numPr>
              <w:snapToGrid w:val="0"/>
              <w:spacing w:before="120"/>
              <w:ind w:firstLine="482"/>
              <w:jc w:val="both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備註欄：</w:t>
            </w:r>
          </w:p>
          <w:p w14:paraId="1148E365">
            <w:pPr>
              <w:snapToGrid w:val="0"/>
              <w:spacing w:before="120"/>
              <w:ind w:firstLine="482"/>
              <w:jc w:val="both"/>
              <w:rPr>
                <w:rFonts w:ascii="Times New Roman" w:hAnsi="Times New Roman"/>
                <w:b/>
                <w:sz w:val="24"/>
                <w:szCs w:val="24"/>
                <w:lang w:eastAsia="zh-HK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