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Exploring the Mysteries of Quantum Computing</w:t>
      </w:r>
    </w:p>
    <w:p>
      <w:r>
        <w:t>Quantum computing is a type of computation that harnesses the collective properties of quantum states, such as superposition, interference, and entanglement, to perform calculations. The devices that perform quantum computations are known as quantum computers. They are believed to be capable of solving certain computational problems significantly faster than classical computers.</w:t>
      </w:r>
    </w:p>
    <w:p>
      <w:pPr>
        <w:pStyle w:val="Heading1"/>
      </w:pPr>
      <w:r>
        <w:t>The Role of Entanglement</w:t>
      </w:r>
    </w:p>
    <w:p>
      <w:r>
        <w:t>Quantum entanglement is a physical phenomenon that occurs when pairs or groups of particles are generated, interact, or share spatial proximity in ways such that the quantum state of each particle cannot be described independently of the state of the others, even when the particles are separated by a large distance.</w:t>
      </w:r>
    </w:p>
    <w:p>
      <w:pPr>
        <w:pStyle w:val="Heading1"/>
      </w:pPr>
      <w:r>
        <w:t>Superposition Explained</w:t>
      </w:r>
    </w:p>
    <w:p>
      <w:r>
        <w:t>In quantum computing, superposition refers to the ability of a quantum system to be in multiple states at the same time until it is measured. A classical computer bit is either 0 or 1, but a quantum bit (qubit) can be both 0 and 1 simultaneously.</w:t>
      </w:r>
    </w:p>
    <w:p>
      <w:pPr>
        <w:pStyle w:val="Heading1"/>
      </w:pPr>
      <w:r>
        <w:t>Shor’s Algorithm</w:t>
      </w:r>
    </w:p>
    <w:p>
      <w:r>
        <w:t>Shor’s algorithm is a quantum algorithm for integer factorization, formulated by mathematician Peter Shor in 1994. On a quantum computer, to factor an integer N, Shor’s algorithm runs in polynomial time. This is exponentially faster than the most efficient known classical factoring algorithm, which is the general number field sieve.</w:t>
      </w:r>
    </w:p>
    <w:p>
      <w:pPr>
        <w:pStyle w:val="Heading1"/>
      </w:pPr>
      <w:r>
        <w:t>Potential Future of Cryptography</w:t>
      </w:r>
    </w:p>
    <w:p>
      <w:r>
        <w:t>One of the most important implications of quantum computing is its potential to break much of the cryptography used to secure current communications and financial transactions. In particular, Shor’s algorithm could break widely used public-key cryptographic systems, such as RSA.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idden_flag.txt>QUESTCON{d0c5_f1l3s_a3e_N0th1ng_b9t_XM6}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