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2D02" w14:textId="77777777" w:rsidR="00FA4FC5" w:rsidRPr="00F73681" w:rsidRDefault="00FA4FC5" w:rsidP="00FA4FC5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40747E24" w14:textId="77777777" w:rsidR="00FA4FC5" w:rsidRDefault="00FA4FC5" w:rsidP="00FA4FC5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501811CE" w14:textId="77777777" w:rsidR="00FA4FC5" w:rsidRPr="00F73681" w:rsidRDefault="00FA4FC5" w:rsidP="00FA4FC5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466FE6CC" w14:textId="77777777" w:rsidR="00FA4FC5" w:rsidRPr="00F73681" w:rsidRDefault="00FA4FC5" w:rsidP="00FA4FC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2285C481" wp14:editId="00D054EB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60D94" w14:textId="77777777" w:rsidR="00FA4FC5" w:rsidRDefault="00FA4FC5" w:rsidP="00FA4FC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7373CF10" w14:textId="77777777" w:rsidR="00FA4FC5" w:rsidRDefault="00FA4FC5" w:rsidP="00FA4FC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3CDB9305" w14:textId="77777777" w:rsidR="00FA4FC5" w:rsidRPr="00F73681" w:rsidRDefault="00FA4FC5" w:rsidP="00FA4FC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4EA40A8C" w14:textId="77777777" w:rsidR="00FA4FC5" w:rsidRPr="00F73681" w:rsidRDefault="00FA4FC5" w:rsidP="00FA4FC5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06356DA3" w14:textId="77777777" w:rsidR="00FA4FC5" w:rsidRPr="00F73681" w:rsidRDefault="00FA4FC5" w:rsidP="00FA4FC5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  <w:t>MusicDream微信小游戏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4ABBB259" w14:textId="77777777" w:rsidR="00FA4FC5" w:rsidRPr="00F73681" w:rsidRDefault="00FA4FC5" w:rsidP="00FA4FC5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软工1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1DB5D9A6" w14:textId="77777777" w:rsidR="00FA4FC5" w:rsidRPr="00F73681" w:rsidRDefault="00FA4FC5" w:rsidP="00FA4FC5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646B7C8F" w14:textId="77777777" w:rsidR="00FA4FC5" w:rsidRPr="00F73681" w:rsidRDefault="00FA4FC5" w:rsidP="00FA4FC5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0A967031" w14:textId="77777777" w:rsidR="00FA4FC5" w:rsidRPr="00F73681" w:rsidRDefault="00FA4FC5" w:rsidP="00FA4FC5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485AAD0A" w14:textId="77777777" w:rsidR="00FA4FC5" w:rsidRPr="00F73681" w:rsidRDefault="00FA4FC5" w:rsidP="00FA4FC5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59AD3D09" w14:textId="77777777" w:rsidR="00FA4FC5" w:rsidRPr="00F73681" w:rsidRDefault="00FA4FC5" w:rsidP="00FA4FC5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660B6B64" w14:textId="77777777" w:rsidR="00FA4FC5" w:rsidRPr="00F73681" w:rsidRDefault="00FA4FC5" w:rsidP="00FA4FC5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FA4FC5" w:rsidRPr="00F73681" w:rsidSect="00A12FE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FA4FC5" w:rsidRPr="0018378B" w14:paraId="7CC0EC8D" w14:textId="77777777" w:rsidTr="00C15135">
        <w:sdt>
          <w:sdtPr>
            <w:alias w:val="输入标题："/>
            <w:tag w:val="输入标题："/>
            <w:id w:val="1654802675"/>
            <w:placeholder>
              <w:docPart w:val="A7B282F4635D4ED6B9582FAF7E277A8C"/>
            </w:placeholder>
            <w:temporary/>
            <w:showingPlcHdr/>
            <w15:appearance w15:val="hidden"/>
          </w:sdtPr>
          <w:sdtContent>
            <w:tc>
              <w:tcPr>
                <w:tcW w:w="8630" w:type="dxa"/>
              </w:tcPr>
              <w:p w14:paraId="5F23D576" w14:textId="77777777" w:rsidR="00FA4FC5" w:rsidRPr="0018378B" w:rsidRDefault="00FA4FC5" w:rsidP="00C15135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FA4FC5" w:rsidRPr="0018378B" w14:paraId="1CDAE6A4" w14:textId="77777777" w:rsidTr="00C1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103FD184" w14:textId="576604AA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12.</w:t>
            </w:r>
            <w:r w:rsidR="00BC7A87">
              <w:rPr>
                <w:rFonts w:hint="eastAsia"/>
              </w:rPr>
              <w:t>3</w:t>
            </w:r>
          </w:p>
        </w:tc>
        <w:tc>
          <w:tcPr>
            <w:tcW w:w="2876" w:type="dxa"/>
          </w:tcPr>
          <w:p w14:paraId="7B5564D4" w14:textId="2D620916" w:rsidR="00FA4FC5" w:rsidRPr="0018378B" w:rsidRDefault="0027449F" w:rsidP="00C15135">
            <w:pPr>
              <w:spacing w:before="24" w:after="24"/>
            </w:pPr>
            <w:r>
              <w:rPr>
                <w:rFonts w:hint="eastAsia"/>
              </w:rPr>
              <w:t>5</w:t>
            </w:r>
            <w:r w:rsidR="00FA4FC5">
              <w:rPr>
                <w:rFonts w:hint="eastAsia"/>
              </w:rPr>
              <w:t>：00-</w:t>
            </w:r>
            <w:r>
              <w:rPr>
                <w:rFonts w:hint="eastAsia"/>
              </w:rPr>
              <w:t>5</w:t>
            </w:r>
            <w:r w:rsidR="00FA4FC5">
              <w:rPr>
                <w:rFonts w:hint="eastAsia"/>
              </w:rPr>
              <w:t>：20</w:t>
            </w:r>
          </w:p>
        </w:tc>
        <w:tc>
          <w:tcPr>
            <w:tcW w:w="2879" w:type="dxa"/>
          </w:tcPr>
          <w:p w14:paraId="160A1BD8" w14:textId="77777777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微信电话会议</w:t>
            </w:r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FA4FC5" w:rsidRPr="0018378B" w14:paraId="204E7FBD" w14:textId="77777777" w:rsidTr="00C15135">
        <w:sdt>
          <w:sdtPr>
            <w:alias w:val="会议组织者："/>
            <w:tag w:val="会议组织者："/>
            <w:id w:val="-536201178"/>
            <w:placeholder>
              <w:docPart w:val="479ADF154D794F7DBF9C8CC6FD623E92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14CEEBC3" w14:textId="77777777" w:rsidR="00FA4FC5" w:rsidRPr="0018378B" w:rsidRDefault="00FA4FC5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61374492" w14:textId="77777777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FA4FC5" w:rsidRPr="0018378B" w14:paraId="13DAABC5" w14:textId="77777777" w:rsidTr="00C15135">
        <w:sdt>
          <w:sdtPr>
            <w:alias w:val="会议类型："/>
            <w:tag w:val="会议类型："/>
            <w:id w:val="1280533697"/>
            <w:placeholder>
              <w:docPart w:val="1A17AD052A484611860BD99287FE51F7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7E87424F" w14:textId="77777777" w:rsidR="00FA4FC5" w:rsidRPr="0018378B" w:rsidRDefault="00FA4FC5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2607C9EF" w14:textId="77777777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项目会议</w:t>
            </w:r>
          </w:p>
        </w:tc>
      </w:tr>
      <w:tr w:rsidR="00FA4FC5" w:rsidRPr="0018378B" w14:paraId="284D2F61" w14:textId="77777777" w:rsidTr="00C15135">
        <w:sdt>
          <w:sdtPr>
            <w:alias w:val="主持人："/>
            <w:tag w:val="主持人:"/>
            <w:id w:val="-1839063446"/>
            <w:placeholder>
              <w:docPart w:val="C7F4C6AB4A274E9380003A53795D906F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46FC6528" w14:textId="77777777" w:rsidR="00FA4FC5" w:rsidRPr="0018378B" w:rsidRDefault="00FA4FC5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5BC17909" w14:textId="77777777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FA4FC5" w:rsidRPr="0018378B" w14:paraId="060347D2" w14:textId="77777777" w:rsidTr="00C15135">
        <w:sdt>
          <w:sdtPr>
            <w:alias w:val="记录员："/>
            <w:tag w:val="记录员:"/>
            <w:id w:val="280389485"/>
            <w:placeholder>
              <w:docPart w:val="6C3129168AA24EEDB7ECEE0045289903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341F5F4D" w14:textId="77777777" w:rsidR="00FA4FC5" w:rsidRPr="0018378B" w:rsidRDefault="00FA4FC5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3297D641" w14:textId="77777777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FA4FC5" w:rsidRPr="0018378B" w14:paraId="155B81F7" w14:textId="77777777" w:rsidTr="00C15135">
        <w:sdt>
          <w:sdtPr>
            <w:alias w:val="计时员："/>
            <w:tag w:val="计时员:"/>
            <w:id w:val="319780145"/>
            <w:placeholder>
              <w:docPart w:val="C6A9295043E041E4BEF28162843D6C15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46E6EC5A" w14:textId="77777777" w:rsidR="00FA4FC5" w:rsidRPr="0018378B" w:rsidRDefault="00FA4FC5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240600DA" w14:textId="77777777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FA4FC5" w:rsidRPr="0018378B" w14:paraId="4C180476" w14:textId="77777777" w:rsidTr="00C15135">
        <w:sdt>
          <w:sdtPr>
            <w:alias w:val="与会者："/>
            <w:tag w:val="与会者:"/>
            <w:id w:val="823478706"/>
            <w:placeholder>
              <w:docPart w:val="F25BB26407924A8DB00F8715137504B5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7295A13E" w14:textId="77777777" w:rsidR="00FA4FC5" w:rsidRPr="0018378B" w:rsidRDefault="00FA4FC5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7157B06C" w14:textId="77777777" w:rsidR="00FA4FC5" w:rsidRPr="006D1975" w:rsidRDefault="00FA4FC5" w:rsidP="00C15135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FA4FC5" w:rsidRPr="0018378B" w14:paraId="7588E30A" w14:textId="77777777" w:rsidTr="00C15135">
        <w:tc>
          <w:tcPr>
            <w:tcW w:w="8630" w:type="dxa"/>
          </w:tcPr>
          <w:p w14:paraId="50700BFE" w14:textId="77777777" w:rsidR="00FA4FC5" w:rsidRPr="0018378B" w:rsidRDefault="00FA4FC5" w:rsidP="00C15135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上一阶段打分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FA4FC5" w:rsidRPr="0018378B" w14:paraId="0BBCF09E" w14:textId="77777777" w:rsidTr="00C1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1F7AF9AF" w14:textId="77777777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8分钟</w:t>
            </w:r>
          </w:p>
        </w:tc>
        <w:tc>
          <w:tcPr>
            <w:tcW w:w="6219" w:type="dxa"/>
          </w:tcPr>
          <w:p w14:paraId="4BC97C93" w14:textId="77777777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孙雷明、林安晨、</w:t>
            </w:r>
            <w:r>
              <w:rPr>
                <w:rFonts w:hint="eastAsia"/>
                <w:lang w:val="zh-CN" w:bidi="zh-CN"/>
              </w:rPr>
              <w:t>许淇凯</w:t>
            </w:r>
          </w:p>
        </w:tc>
      </w:tr>
      <w:tr w:rsidR="00FA4FC5" w:rsidRPr="0018378B" w14:paraId="1DE45A54" w14:textId="77777777" w:rsidTr="00C15135">
        <w:sdt>
          <w:sdtPr>
            <w:alias w:val="议程 1，结论："/>
            <w:tag w:val="议程 1，结论："/>
            <w:id w:val="-1728061035"/>
            <w:placeholder>
              <w:docPart w:val="3E0493C1373541FCB9A3A540485686CC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6A678F60" w14:textId="77777777" w:rsidR="00FA4FC5" w:rsidRPr="0018378B" w:rsidRDefault="00FA4FC5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21F435A3" w14:textId="77777777" w:rsidR="00FA4FC5" w:rsidRDefault="00FA4FC5" w:rsidP="00C15135">
            <w:pPr>
              <w:spacing w:before="24" w:after="24"/>
            </w:pPr>
            <w:r>
              <w:rPr>
                <w:rFonts w:hint="eastAsia"/>
              </w:rPr>
              <w:t>上一阶段任务部分完成，</w:t>
            </w:r>
          </w:p>
          <w:p w14:paraId="30BA66F0" w14:textId="6BE54387" w:rsidR="00FA4FC5" w:rsidRDefault="00FA4FC5" w:rsidP="00C15135">
            <w:pPr>
              <w:spacing w:before="24" w:after="24"/>
            </w:pPr>
            <w:r>
              <w:rPr>
                <w:rFonts w:hint="eastAsia"/>
              </w:rPr>
              <w:t>林安晨负责完成</w:t>
            </w:r>
            <w:r w:rsidRPr="00CA78E2">
              <w:rPr>
                <w:rFonts w:hint="eastAsia"/>
              </w:rPr>
              <w:t>命名规范</w:t>
            </w:r>
            <w:r>
              <w:rPr>
                <w:rFonts w:hint="eastAsia"/>
              </w:rPr>
              <w:t>和代码编写</w:t>
            </w:r>
            <w:r w:rsidRPr="002C3BFD">
              <w:t>，</w:t>
            </w:r>
            <w:r>
              <w:rPr>
                <w:rFonts w:hint="eastAsia"/>
              </w:rPr>
              <w:t>有所进展</w:t>
            </w:r>
            <w:r w:rsidRPr="002C3BFD">
              <w:t>，组内打分平均分</w:t>
            </w:r>
            <w:r>
              <w:rPr>
                <w:rFonts w:hint="eastAsia"/>
              </w:rPr>
              <w:t>87</w:t>
            </w:r>
            <w:r>
              <w:rPr>
                <w:rFonts w:hint="eastAsia"/>
              </w:rPr>
              <w:t>.</w:t>
            </w:r>
          </w:p>
          <w:p w14:paraId="7A0BCBEB" w14:textId="659C5BD1" w:rsidR="00FA4FC5" w:rsidRDefault="00FA4FC5" w:rsidP="00C15135">
            <w:pPr>
              <w:spacing w:before="24" w:after="24"/>
            </w:pPr>
            <w:r>
              <w:rPr>
                <w:rFonts w:hint="eastAsia"/>
              </w:rPr>
              <w:t>许淇凯</w:t>
            </w:r>
            <w:r w:rsidRPr="002C3BFD">
              <w:t>负责</w:t>
            </w:r>
            <w:r>
              <w:rPr>
                <w:rFonts w:hint="eastAsia"/>
              </w:rPr>
              <w:t>完成</w:t>
            </w:r>
            <w:r w:rsidRPr="00CA78E2">
              <w:rPr>
                <w:rFonts w:hint="eastAsia"/>
              </w:rPr>
              <w:t>测试手册</w:t>
            </w:r>
            <w:r>
              <w:rPr>
                <w:rFonts w:hint="eastAsia"/>
              </w:rPr>
              <w:t>的编写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完成情况良好，</w:t>
            </w:r>
            <w:r w:rsidRPr="002C3BFD">
              <w:t>组内打分平均分</w:t>
            </w:r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.</w:t>
            </w:r>
          </w:p>
          <w:p w14:paraId="319AE232" w14:textId="50BEE154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孙雷明负责</w:t>
            </w:r>
            <w:r w:rsidRPr="00CA78E2">
              <w:rPr>
                <w:rFonts w:hint="eastAsia"/>
              </w:rPr>
              <w:t>翻转</w:t>
            </w:r>
            <w:r w:rsidRPr="00CA78E2">
              <w:t>PPT</w:t>
            </w:r>
            <w:r>
              <w:rPr>
                <w:rFonts w:hint="eastAsia"/>
              </w:rPr>
              <w:t>，完成情况良好</w:t>
            </w:r>
            <w:r>
              <w:rPr>
                <w:rFonts w:hint="eastAsia"/>
              </w:rPr>
              <w:t>，</w:t>
            </w:r>
            <w:r w:rsidRPr="002C3BFD">
              <w:t>组内打分平均分</w:t>
            </w:r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>。</w:t>
            </w:r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FA4FC5" w:rsidRPr="0018378B" w14:paraId="6B311735" w14:textId="77777777" w:rsidTr="00C15135">
        <w:tc>
          <w:tcPr>
            <w:tcW w:w="8297" w:type="dxa"/>
          </w:tcPr>
          <w:p w14:paraId="5C6A0AE7" w14:textId="77777777" w:rsidR="00FA4FC5" w:rsidRPr="0018378B" w:rsidRDefault="00FA4FC5" w:rsidP="00C15135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上一阶段总体问题以及解决方法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FA4FC5" w:rsidRPr="0018378B" w14:paraId="2D05A57F" w14:textId="77777777" w:rsidTr="00C1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55543D8B" w14:textId="77777777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1BC9EFEA" w14:textId="0EEEAEEB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FA4FC5" w:rsidRPr="0018378B" w14:paraId="2994A6F1" w14:textId="77777777" w:rsidTr="00C15135">
        <w:sdt>
          <w:sdtPr>
            <w:alias w:val="议程 3，结论："/>
            <w:tag w:val="议程 3，结论："/>
            <w:id w:val="1435936855"/>
            <w:placeholder>
              <w:docPart w:val="61987E1582A749C2A22E90D74D14D5BB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4CAAC989" w14:textId="77777777" w:rsidR="00FA4FC5" w:rsidRPr="0018378B" w:rsidRDefault="00FA4FC5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5A8152C1" w14:textId="77777777" w:rsidR="00FA4FC5" w:rsidRDefault="00FA4FC5" w:rsidP="00C15135">
            <w:pPr>
              <w:pStyle w:val="aa"/>
              <w:spacing w:before="24" w:after="24"/>
              <w:ind w:left="360" w:firstLineChars="0" w:firstLine="0"/>
            </w:pPr>
            <w:r>
              <w:rPr>
                <w:rFonts w:hint="eastAsia"/>
              </w:rPr>
              <w:t>音游主体完成度不够，代码编写进程卡顿。</w:t>
            </w:r>
          </w:p>
          <w:p w14:paraId="4F0262C9" w14:textId="733EB65F" w:rsidR="00FA4FC5" w:rsidRPr="0018378B" w:rsidRDefault="00FA4FC5" w:rsidP="00C15135">
            <w:pPr>
              <w:pStyle w:val="aa"/>
              <w:spacing w:before="24" w:after="2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解决方法：继续查看资料研究代码。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FA4FC5" w:rsidRPr="0018378B" w14:paraId="7BC3224D" w14:textId="77777777" w:rsidTr="00C15135">
        <w:tc>
          <w:tcPr>
            <w:tcW w:w="8297" w:type="dxa"/>
          </w:tcPr>
          <w:p w14:paraId="46D530EF" w14:textId="77777777" w:rsidR="00FA4FC5" w:rsidRPr="0018378B" w:rsidRDefault="00FA4FC5" w:rsidP="00C15135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下一阶段任务布置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FA4FC5" w:rsidRPr="0018378B" w14:paraId="7057859A" w14:textId="77777777" w:rsidTr="00C1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0807F03E" w14:textId="77777777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2分钟</w:t>
            </w:r>
          </w:p>
        </w:tc>
        <w:tc>
          <w:tcPr>
            <w:tcW w:w="6215" w:type="dxa"/>
          </w:tcPr>
          <w:p w14:paraId="33982F33" w14:textId="77777777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孙雷明、</w:t>
            </w:r>
            <w:r>
              <w:rPr>
                <w:rFonts w:hint="eastAsia"/>
              </w:rPr>
              <w:t>林安晨、许淇凯</w:t>
            </w:r>
          </w:p>
        </w:tc>
      </w:tr>
      <w:tr w:rsidR="00FA4FC5" w:rsidRPr="0018378B" w14:paraId="24243279" w14:textId="77777777" w:rsidTr="00C15135">
        <w:sdt>
          <w:sdtPr>
            <w:alias w:val="议程 2，结论："/>
            <w:tag w:val="议程 2，结论："/>
            <w:id w:val="-301618204"/>
            <w:placeholder>
              <w:docPart w:val="D5F00C9C933F4720A6158F43F7488EA5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</w:tcPr>
              <w:p w14:paraId="68AD491F" w14:textId="77777777" w:rsidR="00FA4FC5" w:rsidRPr="0018378B" w:rsidRDefault="00FA4FC5" w:rsidP="00C1513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5ADB24EB" w14:textId="4370C72E" w:rsidR="00FA4FC5" w:rsidRPr="0018378B" w:rsidRDefault="00FA4FC5" w:rsidP="00C15135">
            <w:pPr>
              <w:spacing w:before="24" w:after="24"/>
            </w:pPr>
            <w:r>
              <w:rPr>
                <w:rFonts w:hint="eastAsia"/>
              </w:rPr>
              <w:t>许淇凯</w:t>
            </w:r>
            <w:r>
              <w:rPr>
                <w:rFonts w:hint="eastAsia"/>
              </w:rPr>
              <w:t>继续补充</w:t>
            </w:r>
            <w:r w:rsidRPr="00CA78E2">
              <w:rPr>
                <w:rFonts w:hint="eastAsia"/>
              </w:rPr>
              <w:t>测试手册</w:t>
            </w:r>
            <w:r>
              <w:rPr>
                <w:rFonts w:hint="eastAsia"/>
              </w:rPr>
              <w:t>，孙雷明负责</w:t>
            </w:r>
            <w:r>
              <w:rPr>
                <w:rFonts w:hint="eastAsia"/>
              </w:rPr>
              <w:t>检查改善</w:t>
            </w:r>
            <w:r w:rsidRPr="00CA78E2">
              <w:rPr>
                <w:rFonts w:hint="eastAsia"/>
              </w:rPr>
              <w:t>翻转</w:t>
            </w:r>
            <w:r w:rsidRPr="00CA78E2">
              <w:t>PPT</w:t>
            </w:r>
            <w:r>
              <w:rPr>
                <w:rFonts w:hint="eastAsia"/>
              </w:rPr>
              <w:t>和</w:t>
            </w:r>
            <w:r w:rsidRPr="00CA78E2">
              <w:rPr>
                <w:rFonts w:hint="eastAsia"/>
              </w:rPr>
              <w:t>测试手册</w:t>
            </w:r>
            <w:r>
              <w:rPr>
                <w:rFonts w:hint="eastAsia"/>
              </w:rPr>
              <w:t>，林安晨负责</w:t>
            </w:r>
            <w:r>
              <w:rPr>
                <w:rFonts w:hint="eastAsia"/>
              </w:rPr>
              <w:t>继续研究</w:t>
            </w:r>
            <w:r>
              <w:rPr>
                <w:rFonts w:hint="eastAsia"/>
              </w:rPr>
              <w:t>代码编写。</w:t>
            </w:r>
          </w:p>
        </w:tc>
      </w:tr>
    </w:tbl>
    <w:p w14:paraId="1BB12367" w14:textId="77777777" w:rsidR="00FA4FC5" w:rsidRDefault="00FA4FC5" w:rsidP="00FA4FC5">
      <w:pPr>
        <w:spacing w:before="24" w:after="24"/>
      </w:pPr>
    </w:p>
    <w:p w14:paraId="75A7D8EB" w14:textId="77777777" w:rsidR="00FA4FC5" w:rsidRDefault="00FA4FC5" w:rsidP="00FA4FC5">
      <w:pPr>
        <w:spacing w:before="24" w:after="24"/>
      </w:pPr>
    </w:p>
    <w:p w14:paraId="4339998B" w14:textId="77777777" w:rsidR="00FA4FC5" w:rsidRPr="00CE7EE5" w:rsidRDefault="00FA4FC5" w:rsidP="00FA4FC5">
      <w:pPr>
        <w:spacing w:before="24" w:after="24"/>
      </w:pPr>
    </w:p>
    <w:p w14:paraId="13C4522D" w14:textId="77777777" w:rsidR="00FA4FC5" w:rsidRPr="000A0AB2" w:rsidRDefault="00FA4FC5" w:rsidP="00FA4FC5">
      <w:pPr>
        <w:spacing w:before="24" w:after="24"/>
      </w:pPr>
    </w:p>
    <w:p w14:paraId="6D91324E" w14:textId="77777777" w:rsidR="00FA4FC5" w:rsidRPr="00661952" w:rsidRDefault="00FA4FC5" w:rsidP="00FA4FC5">
      <w:pPr>
        <w:spacing w:before="24" w:after="24"/>
      </w:pPr>
    </w:p>
    <w:p w14:paraId="7643CFBF" w14:textId="77777777" w:rsidR="00FA4FC5" w:rsidRPr="00CA78E2" w:rsidRDefault="00FA4FC5" w:rsidP="00FA4FC5">
      <w:pPr>
        <w:spacing w:before="24" w:after="24"/>
      </w:pPr>
    </w:p>
    <w:p w14:paraId="1F76BD78" w14:textId="77777777" w:rsidR="00EA509B" w:rsidRPr="00FA4FC5" w:rsidRDefault="00EA509B">
      <w:pPr>
        <w:spacing w:before="24" w:after="24"/>
      </w:pPr>
    </w:p>
    <w:sectPr w:rsidR="00EA509B" w:rsidRPr="00FA4FC5" w:rsidSect="001837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B822" w14:textId="77777777" w:rsidR="001C00B2" w:rsidRDefault="0027449F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1FA5" w14:textId="77777777" w:rsidR="006E1CA8" w:rsidRDefault="0027449F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C5CC2E" wp14:editId="1237025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953A58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45B0B" w14:textId="77777777" w:rsidR="001C00B2" w:rsidRDefault="0027449F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4B9A" w14:textId="77777777" w:rsidR="00181652" w:rsidRDefault="0027449F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CC73" w14:textId="77777777" w:rsidR="00181652" w:rsidRDefault="0027449F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2E36" w14:textId="77777777" w:rsidR="00181652" w:rsidRDefault="0027449F">
    <w:pPr>
      <w:pStyle w:val="a7"/>
      <w:spacing w:before="24" w:after="2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7CDC" w14:textId="77777777" w:rsidR="001C00B2" w:rsidRDefault="0027449F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2F46" w14:textId="77777777" w:rsidR="001C00B2" w:rsidRDefault="0027449F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96EC" w14:textId="77777777" w:rsidR="001C00B2" w:rsidRDefault="0027449F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805F" w14:textId="77777777" w:rsidR="00181652" w:rsidRDefault="0027449F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BD7CD" w14:textId="77777777" w:rsidR="006E0E70" w:rsidRPr="0018378B" w:rsidRDefault="0027449F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371AC90DE6EA4D0B867BEFD5A706ACDE"/>
        </w:placeholder>
        <w:temporary/>
        <w:showingPlcHdr/>
        <w15:appearance w15:val="hidden"/>
      </w:sdtPr>
      <w:sdtEndPr/>
      <w:sdtContent>
        <w:r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AF8F" w14:textId="77777777" w:rsidR="00181652" w:rsidRDefault="0027449F">
    <w:pPr>
      <w:pStyle w:val="a5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C5"/>
    <w:rsid w:val="0027449F"/>
    <w:rsid w:val="00BC7A87"/>
    <w:rsid w:val="00EA509B"/>
    <w:rsid w:val="00FA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9F71"/>
  <w15:chartTrackingRefBased/>
  <w15:docId w15:val="{F67DDC79-0B8A-4CF2-9FE6-0CAA270D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FC5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FA4FC5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FA4FC5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FA4FC5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FA4FC5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A4FC5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FA4FC5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FA4FC5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FA4FC5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paragraph" w:styleId="aa">
    <w:name w:val="List Paragraph"/>
    <w:basedOn w:val="a"/>
    <w:uiPriority w:val="34"/>
    <w:qFormat/>
    <w:rsid w:val="00FA4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B282F4635D4ED6B9582FAF7E277A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FA6301-3A7C-4C17-8206-398AEF624BD1}"/>
      </w:docPartPr>
      <w:docPartBody>
        <w:p w:rsidR="00000000" w:rsidRDefault="00B22D7E" w:rsidP="00B22D7E">
          <w:pPr>
            <w:pStyle w:val="A7B282F4635D4ED6B9582FAF7E277A8C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479ADF154D794F7DBF9C8CC6FD623E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3F14D8-2B64-4F26-9D2D-095967C4D62A}"/>
      </w:docPartPr>
      <w:docPartBody>
        <w:p w:rsidR="00000000" w:rsidRDefault="00B22D7E" w:rsidP="00B22D7E">
          <w:pPr>
            <w:pStyle w:val="479ADF154D794F7DBF9C8CC6FD623E92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1A17AD052A484611860BD99287FE51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D28B46-AD11-4569-934B-9B6545471A2D}"/>
      </w:docPartPr>
      <w:docPartBody>
        <w:p w:rsidR="00000000" w:rsidRDefault="00B22D7E" w:rsidP="00B22D7E">
          <w:pPr>
            <w:pStyle w:val="1A17AD052A484611860BD99287FE51F7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C7F4C6AB4A274E9380003A53795D90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51E228-0A78-4176-B377-585A73D1907A}"/>
      </w:docPartPr>
      <w:docPartBody>
        <w:p w:rsidR="00000000" w:rsidRDefault="00B22D7E" w:rsidP="00B22D7E">
          <w:pPr>
            <w:pStyle w:val="C7F4C6AB4A274E9380003A53795D906F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6C3129168AA24EEDB7ECEE00452899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F9D066-4087-4F92-A5BA-8935F73BF38C}"/>
      </w:docPartPr>
      <w:docPartBody>
        <w:p w:rsidR="00000000" w:rsidRDefault="00B22D7E" w:rsidP="00B22D7E">
          <w:pPr>
            <w:pStyle w:val="6C3129168AA24EEDB7ECEE0045289903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C6A9295043E041E4BEF28162843D6C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E1667A-717B-4149-9D83-874A03D3E2FF}"/>
      </w:docPartPr>
      <w:docPartBody>
        <w:p w:rsidR="00000000" w:rsidRDefault="00B22D7E" w:rsidP="00B22D7E">
          <w:pPr>
            <w:pStyle w:val="C6A9295043E041E4BEF28162843D6C15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F25BB26407924A8DB00F8715137504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70636-67D4-4491-B720-E2150765EDE8}"/>
      </w:docPartPr>
      <w:docPartBody>
        <w:p w:rsidR="00000000" w:rsidRDefault="00B22D7E" w:rsidP="00B22D7E">
          <w:pPr>
            <w:pStyle w:val="F25BB26407924A8DB00F8715137504B5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3E0493C1373541FCB9A3A54048568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BDE3D1-6CBA-4816-9B1C-E07CC63C40DD}"/>
      </w:docPartPr>
      <w:docPartBody>
        <w:p w:rsidR="00000000" w:rsidRDefault="00B22D7E" w:rsidP="00B22D7E">
          <w:pPr>
            <w:pStyle w:val="3E0493C1373541FCB9A3A540485686CC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61987E1582A749C2A22E90D74D14D5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3A53DD-DF20-4439-AFA5-7BE346C7BEEE}"/>
      </w:docPartPr>
      <w:docPartBody>
        <w:p w:rsidR="00000000" w:rsidRDefault="00B22D7E" w:rsidP="00B22D7E">
          <w:pPr>
            <w:pStyle w:val="61987E1582A749C2A22E90D74D14D5BB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D5F00C9C933F4720A6158F43F7488E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F75CF4-C381-4BF2-8780-9AC29581825F}"/>
      </w:docPartPr>
      <w:docPartBody>
        <w:p w:rsidR="00000000" w:rsidRDefault="00B22D7E" w:rsidP="00B22D7E">
          <w:pPr>
            <w:pStyle w:val="D5F00C9C933F4720A6158F43F7488EA5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371AC90DE6EA4D0B867BEFD5A706AC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9403C0-14E8-4995-B6CE-E5B4F16EAB15}"/>
      </w:docPartPr>
      <w:docPartBody>
        <w:p w:rsidR="00000000" w:rsidRDefault="00B22D7E" w:rsidP="00B22D7E">
          <w:pPr>
            <w:pStyle w:val="371AC90DE6EA4D0B867BEFD5A706ACDE"/>
          </w:pPr>
          <w:r w:rsidRPr="0018378B">
            <w:rPr>
              <w:lang w:val="zh-CN" w:bidi="zh-CN"/>
            </w:rPr>
            <w:t>会议标题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7E"/>
    <w:rsid w:val="00233D8E"/>
    <w:rsid w:val="00B2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B282F4635D4ED6B9582FAF7E277A8C">
    <w:name w:val="A7B282F4635D4ED6B9582FAF7E277A8C"/>
    <w:rsid w:val="00B22D7E"/>
    <w:pPr>
      <w:widowControl w:val="0"/>
      <w:jc w:val="both"/>
    </w:pPr>
  </w:style>
  <w:style w:type="paragraph" w:customStyle="1" w:styleId="479ADF154D794F7DBF9C8CC6FD623E92">
    <w:name w:val="479ADF154D794F7DBF9C8CC6FD623E92"/>
    <w:rsid w:val="00B22D7E"/>
    <w:pPr>
      <w:widowControl w:val="0"/>
      <w:jc w:val="both"/>
    </w:pPr>
  </w:style>
  <w:style w:type="paragraph" w:customStyle="1" w:styleId="1A17AD052A484611860BD99287FE51F7">
    <w:name w:val="1A17AD052A484611860BD99287FE51F7"/>
    <w:rsid w:val="00B22D7E"/>
    <w:pPr>
      <w:widowControl w:val="0"/>
      <w:jc w:val="both"/>
    </w:pPr>
  </w:style>
  <w:style w:type="paragraph" w:customStyle="1" w:styleId="C7F4C6AB4A274E9380003A53795D906F">
    <w:name w:val="C7F4C6AB4A274E9380003A53795D906F"/>
    <w:rsid w:val="00B22D7E"/>
    <w:pPr>
      <w:widowControl w:val="0"/>
      <w:jc w:val="both"/>
    </w:pPr>
  </w:style>
  <w:style w:type="paragraph" w:customStyle="1" w:styleId="6C3129168AA24EEDB7ECEE0045289903">
    <w:name w:val="6C3129168AA24EEDB7ECEE0045289903"/>
    <w:rsid w:val="00B22D7E"/>
    <w:pPr>
      <w:widowControl w:val="0"/>
      <w:jc w:val="both"/>
    </w:pPr>
  </w:style>
  <w:style w:type="paragraph" w:customStyle="1" w:styleId="C6A9295043E041E4BEF28162843D6C15">
    <w:name w:val="C6A9295043E041E4BEF28162843D6C15"/>
    <w:rsid w:val="00B22D7E"/>
    <w:pPr>
      <w:widowControl w:val="0"/>
      <w:jc w:val="both"/>
    </w:pPr>
  </w:style>
  <w:style w:type="paragraph" w:customStyle="1" w:styleId="F25BB26407924A8DB00F8715137504B5">
    <w:name w:val="F25BB26407924A8DB00F8715137504B5"/>
    <w:rsid w:val="00B22D7E"/>
    <w:pPr>
      <w:widowControl w:val="0"/>
      <w:jc w:val="both"/>
    </w:pPr>
  </w:style>
  <w:style w:type="paragraph" w:customStyle="1" w:styleId="3E0493C1373541FCB9A3A540485686CC">
    <w:name w:val="3E0493C1373541FCB9A3A540485686CC"/>
    <w:rsid w:val="00B22D7E"/>
    <w:pPr>
      <w:widowControl w:val="0"/>
      <w:jc w:val="both"/>
    </w:pPr>
  </w:style>
  <w:style w:type="paragraph" w:customStyle="1" w:styleId="61987E1582A749C2A22E90D74D14D5BB">
    <w:name w:val="61987E1582A749C2A22E90D74D14D5BB"/>
    <w:rsid w:val="00B22D7E"/>
    <w:pPr>
      <w:widowControl w:val="0"/>
      <w:jc w:val="both"/>
    </w:pPr>
  </w:style>
  <w:style w:type="paragraph" w:customStyle="1" w:styleId="D5F00C9C933F4720A6158F43F7488EA5">
    <w:name w:val="D5F00C9C933F4720A6158F43F7488EA5"/>
    <w:rsid w:val="00B22D7E"/>
    <w:pPr>
      <w:widowControl w:val="0"/>
      <w:jc w:val="both"/>
    </w:pPr>
  </w:style>
  <w:style w:type="paragraph" w:customStyle="1" w:styleId="371AC90DE6EA4D0B867BEFD5A706ACDE">
    <w:name w:val="371AC90DE6EA4D0B867BEFD5A706ACDE"/>
    <w:rsid w:val="00B22D7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3</cp:revision>
  <dcterms:created xsi:type="dcterms:W3CDTF">2021-12-05T12:57:00Z</dcterms:created>
  <dcterms:modified xsi:type="dcterms:W3CDTF">2021-12-05T13:01:00Z</dcterms:modified>
</cp:coreProperties>
</file>