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957E" w14:textId="77777777" w:rsidR="00CD0060" w:rsidRDefault="00CD0060" w:rsidP="00CD0060">
      <w:pPr>
        <w:tabs>
          <w:tab w:val="left" w:pos="1620"/>
          <w:tab w:val="left" w:pos="7380"/>
          <w:tab w:val="left" w:pos="7560"/>
          <w:tab w:val="left" w:pos="7740"/>
        </w:tabs>
        <w:rPr>
          <w:rFonts w:ascii="宋体" w:eastAsia="宋体" w:hAnsi="宋体"/>
          <w:b/>
          <w:color w:val="0D0D0D" w:themeColor="text1" w:themeTint="F2"/>
          <w:sz w:val="96"/>
          <w:szCs w:val="96"/>
        </w:rPr>
      </w:pPr>
    </w:p>
    <w:p w14:paraId="66BFDFA7" w14:textId="77777777" w:rsidR="00CD0060" w:rsidRPr="008F6FF1" w:rsidRDefault="00CD0060" w:rsidP="00CD0060">
      <w:pPr>
        <w:jc w:val="center"/>
        <w:rPr>
          <w:rFonts w:ascii="宋体" w:eastAsia="宋体" w:hAnsi="宋体"/>
          <w:b/>
          <w:sz w:val="84"/>
          <w:szCs w:val="84"/>
        </w:rPr>
      </w:pPr>
      <w:r w:rsidRPr="00E30C48">
        <w:rPr>
          <w:rFonts w:ascii="宋体" w:eastAsia="宋体" w:hAnsi="宋体" w:hint="eastAsia"/>
          <w:b/>
          <w:sz w:val="84"/>
          <w:szCs w:val="84"/>
        </w:rPr>
        <w:t>项目开发计划书</w:t>
      </w:r>
    </w:p>
    <w:p w14:paraId="0AC74CC8" w14:textId="1AD94BF5" w:rsidR="00A74D9A" w:rsidRDefault="00A74D9A" w:rsidP="007332F9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</w:pPr>
    </w:p>
    <w:p w14:paraId="1D43AB6E" w14:textId="481461FE" w:rsidR="00A74D9A" w:rsidRDefault="00A74D9A" w:rsidP="007320E9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20C12D93" w14:textId="23CC3D4F" w:rsidR="00521C5E" w:rsidRDefault="007332F9" w:rsidP="007332F9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</w:pPr>
      <w:r w:rsidRPr="007332F9">
        <w:rPr>
          <w:rFonts w:ascii="Arial" w:eastAsia="宋体" w:hAnsi="Arial" w:cs="Arial"/>
          <w:b/>
          <w:bCs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74594B5D" wp14:editId="059C9042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C7BE8" w14:textId="4941C443" w:rsidR="00521C5E" w:rsidRDefault="00521C5E" w:rsidP="007320E9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7B130EBC" w14:textId="25293EAE" w:rsidR="00CD0060" w:rsidRDefault="00CD0060" w:rsidP="007320E9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65B39433" w14:textId="571A7D40" w:rsidR="00A47883" w:rsidRDefault="00A47883" w:rsidP="00A47883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A47883">
        <w:rPr>
          <w:rFonts w:ascii="宋体" w:eastAsia="宋体" w:hAnsi="宋体" w:hint="eastAsia"/>
          <w:sz w:val="28"/>
          <w:szCs w:val="28"/>
        </w:rPr>
        <w:t>项目名称：</w:t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A47883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A47883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A47883">
        <w:rPr>
          <w:rFonts w:ascii="宋体" w:eastAsia="宋体" w:hAnsi="宋体"/>
          <w:sz w:val="28"/>
          <w:szCs w:val="28"/>
          <w:u w:val="single"/>
        </w:rPr>
        <w:t>游戏</w:t>
      </w:r>
      <w:r w:rsidR="00A74D9A">
        <w:rPr>
          <w:rFonts w:ascii="宋体" w:eastAsia="宋体" w:hAnsi="宋体"/>
          <w:sz w:val="28"/>
          <w:szCs w:val="28"/>
          <w:u w:val="single"/>
        </w:rPr>
        <w:tab/>
      </w:r>
      <w:r w:rsidR="00A74D9A">
        <w:rPr>
          <w:rFonts w:ascii="宋体" w:eastAsia="宋体" w:hAnsi="宋体"/>
          <w:sz w:val="28"/>
          <w:szCs w:val="28"/>
          <w:u w:val="single"/>
        </w:rPr>
        <w:tab/>
      </w:r>
    </w:p>
    <w:p w14:paraId="19047497" w14:textId="44A7FCC1" w:rsidR="00A47883" w:rsidRPr="00A47883" w:rsidRDefault="00A47883" w:rsidP="00A47883">
      <w:pPr>
        <w:widowControl/>
        <w:shd w:val="clear" w:color="auto" w:fill="FFFFFF"/>
        <w:spacing w:after="192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A47883">
        <w:rPr>
          <w:rFonts w:ascii="宋体" w:eastAsia="宋体" w:hAnsi="宋体" w:hint="eastAsia"/>
          <w:sz w:val="28"/>
          <w:szCs w:val="28"/>
        </w:rPr>
        <w:t>专业班级：</w:t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>1</w:t>
      </w:r>
      <w:r>
        <w:rPr>
          <w:rFonts w:ascii="宋体" w:eastAsia="宋体" w:hAnsi="宋体"/>
          <w:sz w:val="28"/>
          <w:szCs w:val="28"/>
          <w:u w:val="single"/>
        </w:rPr>
        <w:t>903</w:t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  <w:r w:rsidRPr="00A47883">
        <w:rPr>
          <w:rFonts w:ascii="宋体" w:eastAsia="宋体" w:hAnsi="宋体"/>
          <w:sz w:val="28"/>
          <w:szCs w:val="28"/>
          <w:u w:val="single"/>
        </w:rPr>
        <w:tab/>
      </w:r>
    </w:p>
    <w:p w14:paraId="7E0A580C" w14:textId="130770A8" w:rsidR="00A47883" w:rsidRPr="00A47883" w:rsidRDefault="00A47883" w:rsidP="00A47883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/>
          <w:sz w:val="28"/>
          <w:szCs w:val="28"/>
        </w:rPr>
        <w:t>小组成员</w:t>
      </w:r>
      <w:r>
        <w:rPr>
          <w:rFonts w:ascii="宋体" w:eastAsia="宋体" w:hAnsi="宋体" w:hint="eastAsia"/>
          <w:sz w:val="28"/>
          <w:szCs w:val="28"/>
        </w:rPr>
        <w:t>：</w:t>
      </w:r>
      <w:proofErr w:type="gramStart"/>
      <w:r w:rsidRPr="00A47883">
        <w:rPr>
          <w:rFonts w:ascii="宋体" w:eastAsia="宋体" w:hAnsi="宋体" w:hint="eastAsia"/>
          <w:sz w:val="28"/>
          <w:szCs w:val="28"/>
          <w:u w:val="single"/>
        </w:rPr>
        <w:t>林安晨</w:t>
      </w:r>
      <w:proofErr w:type="gramEnd"/>
      <w:r w:rsidRPr="00A47883">
        <w:rPr>
          <w:rFonts w:ascii="宋体" w:eastAsia="宋体" w:hAnsi="宋体" w:hint="eastAsia"/>
          <w:sz w:val="28"/>
          <w:szCs w:val="28"/>
          <w:u w:val="single"/>
        </w:rPr>
        <w:t>、许淇凯、</w:t>
      </w:r>
      <w:proofErr w:type="gramStart"/>
      <w:r w:rsidRPr="00A47883">
        <w:rPr>
          <w:rFonts w:ascii="宋体" w:eastAsia="宋体" w:hAnsi="宋体" w:hint="eastAsia"/>
          <w:sz w:val="28"/>
          <w:szCs w:val="28"/>
          <w:u w:val="single"/>
        </w:rPr>
        <w:t>孙雷</w:t>
      </w:r>
      <w:proofErr w:type="gramEnd"/>
      <w:r w:rsidRPr="00A47883">
        <w:rPr>
          <w:rFonts w:ascii="宋体" w:eastAsia="宋体" w:hAnsi="宋体" w:hint="eastAsia"/>
          <w:sz w:val="28"/>
          <w:szCs w:val="28"/>
          <w:u w:val="single"/>
        </w:rPr>
        <w:t>明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58506627" w14:textId="26F1591C" w:rsidR="00EB648F" w:rsidRPr="00A47883" w:rsidRDefault="00EB648F" w:rsidP="00A47883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</w:t>
      </w:r>
      <w:r w:rsidR="00A47883">
        <w:rPr>
          <w:rFonts w:ascii="宋体" w:eastAsia="宋体" w:hAnsi="宋体" w:hint="eastAsia"/>
          <w:sz w:val="28"/>
          <w:szCs w:val="28"/>
        </w:rPr>
        <w:t>：</w:t>
      </w:r>
      <w:r w:rsidR="00A47883" w:rsidRPr="00A4788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A47883" w:rsidRPr="00A47883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A47883" w:rsidRPr="00A47883">
        <w:rPr>
          <w:rFonts w:ascii="宋体" w:eastAsia="宋体" w:hAnsi="宋体"/>
          <w:sz w:val="28"/>
          <w:szCs w:val="28"/>
          <w:u w:val="single"/>
        </w:rPr>
        <w:tab/>
      </w:r>
      <w:r w:rsidR="00A74D9A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="00A74D9A" w:rsidRPr="00E30C48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="00A47883" w:rsidRPr="00A47883">
        <w:rPr>
          <w:rFonts w:ascii="宋体" w:eastAsia="宋体" w:hAnsi="宋体"/>
          <w:sz w:val="28"/>
          <w:szCs w:val="28"/>
          <w:u w:val="single"/>
        </w:rPr>
        <w:tab/>
      </w:r>
      <w:r w:rsidR="00A47883" w:rsidRPr="00A47883">
        <w:rPr>
          <w:rFonts w:ascii="宋体" w:eastAsia="宋体" w:hAnsi="宋体"/>
          <w:sz w:val="28"/>
          <w:szCs w:val="28"/>
          <w:u w:val="single"/>
        </w:rPr>
        <w:tab/>
      </w:r>
      <w:r w:rsidR="00A47883" w:rsidRPr="00A47883">
        <w:rPr>
          <w:rFonts w:ascii="宋体" w:eastAsia="宋体" w:hAnsi="宋体"/>
          <w:sz w:val="28"/>
          <w:szCs w:val="28"/>
          <w:u w:val="single"/>
        </w:rPr>
        <w:tab/>
      </w:r>
      <w:r w:rsidR="00A47883" w:rsidRPr="00A47883">
        <w:rPr>
          <w:rFonts w:ascii="宋体" w:eastAsia="宋体" w:hAnsi="宋体"/>
          <w:sz w:val="28"/>
          <w:szCs w:val="28"/>
          <w:u w:val="single"/>
        </w:rPr>
        <w:tab/>
      </w:r>
      <w:r w:rsidR="00A47883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07E2EBFC" w14:textId="2783DD4B" w:rsidR="00EB648F" w:rsidRDefault="00EB648F" w:rsidP="007332F9">
      <w:pPr>
        <w:widowControl/>
        <w:shd w:val="clear" w:color="auto" w:fill="FFFFFF"/>
        <w:spacing w:after="192" w:line="312" w:lineRule="atLeast"/>
        <w:jc w:val="left"/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</w:pPr>
    </w:p>
    <w:p w14:paraId="08CD4950" w14:textId="77777777" w:rsidR="00EB648F" w:rsidRDefault="00EB648F" w:rsidP="007320E9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678980EB" w14:textId="77777777" w:rsidR="00EB648F" w:rsidRPr="00EB648F" w:rsidRDefault="00EB648F" w:rsidP="007320E9">
      <w:pPr>
        <w:widowControl/>
        <w:shd w:val="clear" w:color="auto" w:fill="FFFFFF"/>
        <w:spacing w:after="192" w:line="312" w:lineRule="atLeast"/>
        <w:ind w:firstLine="482"/>
        <w:jc w:val="left"/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</w:pPr>
    </w:p>
    <w:p w14:paraId="041885A9" w14:textId="6EE98BE0" w:rsidR="00521C5E" w:rsidRPr="004C0B25" w:rsidRDefault="00CB4623" w:rsidP="004C0B25">
      <w:pPr>
        <w:widowControl/>
        <w:shd w:val="clear" w:color="auto" w:fill="FFFFFF"/>
        <w:spacing w:after="192" w:line="312" w:lineRule="atLeast"/>
        <w:ind w:firstLineChars="2600" w:firstLine="5481"/>
        <w:jc w:val="left"/>
        <w:rPr>
          <w:rFonts w:ascii="Arial" w:eastAsia="宋体" w:hAnsi="Arial" w:cs="Arial"/>
          <w:color w:val="4D4D4D"/>
          <w:kern w:val="0"/>
          <w:sz w:val="28"/>
          <w:szCs w:val="28"/>
          <w:shd w:val="clear" w:color="auto" w:fill="FFFFFF"/>
        </w:rPr>
      </w:pPr>
      <w:r w:rsidRPr="00CB462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报告时间</w:t>
      </w:r>
      <w:r w:rsidRPr="00CB462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2021</w:t>
      </w:r>
      <w:r w:rsidRPr="00CB462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年</w:t>
      </w:r>
      <w:r w:rsidRPr="00CB462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10</w:t>
      </w:r>
      <w:r w:rsidRPr="00CB462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月</w:t>
      </w:r>
      <w:r w:rsidRPr="00CB4623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13</w:t>
      </w:r>
      <w:r w:rsidRPr="00CB4623">
        <w:rPr>
          <w:rFonts w:ascii="Arial" w:eastAsia="宋体" w:hAnsi="Arial" w:cs="Arial" w:hint="eastAsia"/>
          <w:b/>
          <w:bCs/>
          <w:color w:val="4D4D4D"/>
          <w:kern w:val="0"/>
          <w:szCs w:val="21"/>
          <w:shd w:val="clear" w:color="auto" w:fill="FFFFFF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6644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5119A" w14:textId="05AF14BB" w:rsidR="000C6A4C" w:rsidRDefault="000C6A4C" w:rsidP="000C6A4C">
          <w:pPr>
            <w:pStyle w:val="TOC"/>
            <w:ind w:firstLine="640"/>
            <w:jc w:val="center"/>
          </w:pPr>
          <w:r>
            <w:rPr>
              <w:lang w:val="zh-CN"/>
            </w:rPr>
            <w:t>目录</w:t>
          </w:r>
        </w:p>
        <w:p w14:paraId="5DDE6DE1" w14:textId="5C0E2967" w:rsidR="00A47883" w:rsidRDefault="000C6A4C">
          <w:pPr>
            <w:pStyle w:val="TOC1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4719455" w:history="1">
            <w:r w:rsidR="00A47883" w:rsidRPr="00912FA6">
              <w:rPr>
                <w:rStyle w:val="ab"/>
                <w:noProof/>
              </w:rPr>
              <w:t>一：引言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_Toc84719455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92A2688" w14:textId="7ABE7E53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56" w:history="1">
            <w:r w:rsidR="00A47883" w:rsidRPr="00912FA6">
              <w:rPr>
                <w:rStyle w:val="ab"/>
                <w:noProof/>
                <w:shd w:val="clear" w:color="auto" w:fill="FFFFFF"/>
              </w:rPr>
              <w:t>1.1目的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_Toc84719456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2115086C" w14:textId="3E1EF7C6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57" w:history="1">
            <w:r w:rsidR="00A47883" w:rsidRPr="00912FA6">
              <w:rPr>
                <w:rStyle w:val="ab"/>
                <w:noProof/>
                <w:shd w:val="clear" w:color="auto" w:fill="FFFFFF"/>
              </w:rPr>
              <w:t>1.2背景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_Toc84719457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EF0E8FB" w14:textId="360E0B57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58" w:history="1">
            <w:r w:rsidR="00A47883" w:rsidRPr="00912FA6">
              <w:rPr>
                <w:rStyle w:val="ab"/>
                <w:noProof/>
                <w:shd w:val="clear" w:color="auto" w:fill="FFFFFF"/>
              </w:rPr>
              <w:t>1.3定义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_Toc84719458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B26C58B" w14:textId="4FF83A1A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59" w:history="1">
            <w:r w:rsidR="00A47883" w:rsidRPr="00912FA6">
              <w:rPr>
                <w:rStyle w:val="ab"/>
                <w:noProof/>
                <w:shd w:val="clear" w:color="auto" w:fill="FFFFFF"/>
              </w:rPr>
              <w:t>1.4参考资料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_Toc84719459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59752F99" w14:textId="4052A2C7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0" w:history="1">
            <w:r w:rsidR="00A47883" w:rsidRPr="00912FA6">
              <w:rPr>
                <w:rStyle w:val="ab"/>
                <w:noProof/>
                <w:shd w:val="clear" w:color="auto" w:fill="FFFFFF"/>
              </w:rPr>
              <w:t>1.5标准、条约和约定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_Toc84719460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7FAFF312" w14:textId="2DB878F5" w:rsidR="00A47883" w:rsidRDefault="00910318">
          <w:pPr>
            <w:pStyle w:val="TOC1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1" w:history="1">
            <w:r w:rsidR="00A47883" w:rsidRPr="00912FA6">
              <w:rPr>
                <w:rStyle w:val="ab"/>
                <w:noProof/>
              </w:rPr>
              <w:t>二：项目概述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_Toc84719461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1C0CE85C" w14:textId="73C0B1E0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2" w:history="1">
            <w:r w:rsidR="00A47883" w:rsidRPr="00912FA6">
              <w:rPr>
                <w:rStyle w:val="ab"/>
                <w:noProof/>
              </w:rPr>
              <w:t>2.1 游戏概述．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_Toc84719462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63ADDC6" w14:textId="14E56F9F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3" w:history="1">
            <w:r w:rsidR="00A47883" w:rsidRPr="00912FA6">
              <w:rPr>
                <w:rStyle w:val="ab"/>
                <w:noProof/>
              </w:rPr>
              <w:t>2.1.1游戏简介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_Toc84719463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B5AD24B" w14:textId="01003661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4" w:history="1">
            <w:r w:rsidR="00A47883" w:rsidRPr="00912FA6">
              <w:rPr>
                <w:rStyle w:val="ab"/>
                <w:noProof/>
              </w:rPr>
              <w:t>2.1.2游戏特色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_Toc84719464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3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6424729" w14:textId="3709722B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5" w:history="1">
            <w:r w:rsidR="00A47883" w:rsidRPr="00912FA6">
              <w:rPr>
                <w:rStyle w:val="ab"/>
                <w:noProof/>
              </w:rPr>
              <w:t>2.1.3游戏背景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_Toc84719465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27B0C76A" w14:textId="09323BE1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6" w:history="1">
            <w:r w:rsidR="00A47883" w:rsidRPr="00912FA6">
              <w:rPr>
                <w:rStyle w:val="ab"/>
                <w:noProof/>
              </w:rPr>
              <w:t>2.1.4游戏元素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_Toc84719466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43DEE6FA" w14:textId="34CA2B03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7" w:history="1">
            <w:r w:rsidR="00A47883" w:rsidRPr="00912FA6">
              <w:rPr>
                <w:rStyle w:val="ab"/>
                <w:noProof/>
              </w:rPr>
              <w:t>2.2美术风格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_Toc84719467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594FEADF" w14:textId="31D63A7D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8" w:history="1">
            <w:r w:rsidR="00A47883" w:rsidRPr="00912FA6">
              <w:rPr>
                <w:rStyle w:val="ab"/>
                <w:noProof/>
              </w:rPr>
              <w:t>2.3目标用户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_Toc84719468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69F255FC" w14:textId="328B5843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69" w:history="1">
            <w:r w:rsidR="00A47883" w:rsidRPr="00912FA6">
              <w:rPr>
                <w:rStyle w:val="ab"/>
                <w:noProof/>
              </w:rPr>
              <w:t>2.4游戏特点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_Toc84719469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10D990BF" w14:textId="109C8DE1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0" w:history="1">
            <w:r w:rsidR="00A47883" w:rsidRPr="00912FA6">
              <w:rPr>
                <w:rStyle w:val="ab"/>
                <w:noProof/>
              </w:rPr>
              <w:t>2.5《MusicDream》游戏设计说明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_Toc84719470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592ADF5" w14:textId="31F156FB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1" w:history="1">
            <w:r w:rsidR="00A47883" w:rsidRPr="00912FA6">
              <w:rPr>
                <w:rStyle w:val="ab"/>
                <w:noProof/>
              </w:rPr>
              <w:t>2.5.1 游戏类型定位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_Toc84719471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672836D1" w14:textId="03EE1C8D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2" w:history="1">
            <w:r w:rsidR="00A47883" w:rsidRPr="00912FA6">
              <w:rPr>
                <w:rStyle w:val="ab"/>
                <w:noProof/>
              </w:rPr>
              <w:t>2.5.2 游戏玩法定位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_Toc84719472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CCBCD37" w14:textId="3E72FCC1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3" w:history="1">
            <w:r w:rsidR="00A47883" w:rsidRPr="00912FA6">
              <w:rPr>
                <w:rStyle w:val="ab"/>
                <w:noProof/>
              </w:rPr>
              <w:t>2.5.3 美术风格定位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_Toc84719473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18C6FEE" w14:textId="1CC1D162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4" w:history="1">
            <w:r w:rsidR="00A47883" w:rsidRPr="00912FA6">
              <w:rPr>
                <w:rStyle w:val="ab"/>
                <w:noProof/>
              </w:rPr>
              <w:t>2.5.4 游戏制作团队和相关渠道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_Toc84719474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4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3AEB2BD" w14:textId="233F7220" w:rsidR="00A47883" w:rsidRDefault="00910318">
          <w:pPr>
            <w:pStyle w:val="TOC1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5" w:history="1">
            <w:r w:rsidR="00A47883" w:rsidRPr="00912FA6">
              <w:rPr>
                <w:rStyle w:val="ab"/>
                <w:noProof/>
                <w:shd w:val="clear" w:color="auto" w:fill="FFFFFF"/>
              </w:rPr>
              <w:t>3.项目团队组织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_Toc84719475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600BB5C1" w14:textId="1BD5D565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6" w:history="1">
            <w:r w:rsidR="00A47883" w:rsidRPr="00912FA6">
              <w:rPr>
                <w:rStyle w:val="ab"/>
                <w:noProof/>
                <w:shd w:val="clear" w:color="auto" w:fill="FFFFFF"/>
              </w:rPr>
              <w:t>3.1 组织结构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_Toc84719476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C48A22F" w14:textId="3C6963A7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7" w:history="1">
            <w:r w:rsidR="00A47883" w:rsidRPr="00912FA6">
              <w:rPr>
                <w:rStyle w:val="ab"/>
                <w:noProof/>
                <w:shd w:val="clear" w:color="auto" w:fill="FFFFFF"/>
              </w:rPr>
              <w:t>3.2 人员分工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_Toc84719477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4982C355" w14:textId="30297136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8" w:history="1">
            <w:r w:rsidR="00A47883" w:rsidRPr="00912FA6">
              <w:rPr>
                <w:rStyle w:val="ab"/>
                <w:noProof/>
                <w:shd w:val="clear" w:color="auto" w:fill="FFFFFF"/>
              </w:rPr>
              <w:t>3.3 协作与沟通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_Toc84719478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88C810D" w14:textId="43DE728A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79" w:history="1">
            <w:r w:rsidR="00A47883" w:rsidRPr="00912FA6">
              <w:rPr>
                <w:rStyle w:val="ab"/>
                <w:noProof/>
                <w:shd w:val="clear" w:color="auto" w:fill="FFFFFF"/>
              </w:rPr>
              <w:t>3.3.1 项目团队内部协作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_Toc84719479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13F9C27" w14:textId="03A01F19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0" w:history="1">
            <w:r w:rsidR="00A47883" w:rsidRPr="00912FA6">
              <w:rPr>
                <w:rStyle w:val="ab"/>
                <w:noProof/>
                <w:shd w:val="clear" w:color="auto" w:fill="FFFFFF"/>
              </w:rPr>
              <w:t>3.4 接口人员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_Toc84719480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0564223" w14:textId="0FBA569C" w:rsidR="00A47883" w:rsidRDefault="00910318">
          <w:pPr>
            <w:pStyle w:val="TOC1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1" w:history="1">
            <w:r w:rsidR="00A47883" w:rsidRPr="00912FA6">
              <w:rPr>
                <w:rStyle w:val="ab"/>
                <w:noProof/>
                <w:shd w:val="clear" w:color="auto" w:fill="FFFFFF"/>
              </w:rPr>
              <w:t>4.实施计划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_Toc84719481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0833F483" w14:textId="68613CEC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2" w:history="1">
            <w:r w:rsidR="00A47883" w:rsidRPr="00912FA6">
              <w:rPr>
                <w:rStyle w:val="ab"/>
                <w:noProof/>
                <w:shd w:val="clear" w:color="auto" w:fill="FFFFFF"/>
              </w:rPr>
              <w:t>4.1 风险评估及对策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_Toc84719482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4C38029E" w14:textId="26D9600A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3" w:history="1">
            <w:r w:rsidR="00A47883" w:rsidRPr="00912FA6">
              <w:rPr>
                <w:rStyle w:val="ab"/>
                <w:noProof/>
                <w:shd w:val="clear" w:color="auto" w:fill="FFFFFF"/>
              </w:rPr>
              <w:t>4.2工作流程（甘特图）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_Toc84719483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1BC93E3E" w14:textId="2B34BE5B" w:rsidR="00A47883" w:rsidRDefault="00910318">
          <w:pPr>
            <w:pStyle w:val="TOC2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4" w:history="1">
            <w:r w:rsidR="00A47883" w:rsidRPr="00912FA6">
              <w:rPr>
                <w:rStyle w:val="ab"/>
                <w:noProof/>
                <w:shd w:val="clear" w:color="auto" w:fill="FFFFFF"/>
              </w:rPr>
              <w:t>4.3 项目控制计划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_Toc84719484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12659802" w14:textId="011F00A5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5" w:history="1">
            <w:r w:rsidR="00A47883" w:rsidRPr="00912FA6">
              <w:rPr>
                <w:rStyle w:val="ab"/>
                <w:noProof/>
                <w:shd w:val="clear" w:color="auto" w:fill="FFFFFF"/>
              </w:rPr>
              <w:t>4.3.1 质量保证计划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_Toc84719485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5E854324" w14:textId="494EBE26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6" w:history="1">
            <w:r w:rsidR="00A47883" w:rsidRPr="00912FA6">
              <w:rPr>
                <w:rStyle w:val="ab"/>
                <w:noProof/>
                <w:shd w:val="clear" w:color="auto" w:fill="FFFFFF"/>
              </w:rPr>
              <w:t>4.3.2 进度控制计划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_Toc84719486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96DA1AE" w14:textId="252B8240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7" w:history="1">
            <w:r w:rsidR="00A47883" w:rsidRPr="00912FA6">
              <w:rPr>
                <w:rStyle w:val="ab"/>
                <w:noProof/>
                <w:shd w:val="clear" w:color="auto" w:fill="FFFFFF"/>
              </w:rPr>
              <w:t>4.3.3 预算监控计划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_Toc84719487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3DE075BD" w14:textId="11C7728D" w:rsidR="00A47883" w:rsidRDefault="00910318">
          <w:pPr>
            <w:pStyle w:val="TOC3"/>
            <w:tabs>
              <w:tab w:val="right" w:leader="dot" w:pos="8777"/>
            </w:tabs>
            <w:rPr>
              <w:rFonts w:cstheme="minorBidi"/>
              <w:noProof/>
              <w:kern w:val="2"/>
              <w:sz w:val="21"/>
            </w:rPr>
          </w:pPr>
          <w:hyperlink w:anchor="_Toc84719488" w:history="1">
            <w:r w:rsidR="00A47883" w:rsidRPr="00912FA6">
              <w:rPr>
                <w:rStyle w:val="ab"/>
                <w:noProof/>
                <w:shd w:val="clear" w:color="auto" w:fill="FFFFFF"/>
              </w:rPr>
              <w:t>4.3.4 配置管理计划</w:t>
            </w:r>
            <w:r w:rsidR="00A47883">
              <w:rPr>
                <w:noProof/>
                <w:webHidden/>
              </w:rPr>
              <w:tab/>
            </w:r>
            <w:r w:rsidR="00A47883">
              <w:rPr>
                <w:noProof/>
                <w:webHidden/>
              </w:rPr>
              <w:fldChar w:fldCharType="begin"/>
            </w:r>
            <w:r w:rsidR="00A47883">
              <w:rPr>
                <w:noProof/>
                <w:webHidden/>
              </w:rPr>
              <w:instrText xml:space="preserve"> PAGEREF _Toc84719488 \h </w:instrText>
            </w:r>
            <w:r w:rsidR="00A47883">
              <w:rPr>
                <w:noProof/>
                <w:webHidden/>
              </w:rPr>
            </w:r>
            <w:r w:rsidR="00A47883">
              <w:rPr>
                <w:noProof/>
                <w:webHidden/>
              </w:rPr>
              <w:fldChar w:fldCharType="separate"/>
            </w:r>
            <w:r w:rsidR="00A47883">
              <w:rPr>
                <w:noProof/>
                <w:webHidden/>
              </w:rPr>
              <w:t>6</w:t>
            </w:r>
            <w:r w:rsidR="00A47883">
              <w:rPr>
                <w:noProof/>
                <w:webHidden/>
              </w:rPr>
              <w:fldChar w:fldCharType="end"/>
            </w:r>
          </w:hyperlink>
        </w:p>
        <w:p w14:paraId="48C097D9" w14:textId="3104C8F7" w:rsidR="00ED22E6" w:rsidRDefault="000C6A4C" w:rsidP="00ED22E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84719455" w:displacedByCustomXml="prev"/>
    <w:p w14:paraId="605D3FE8" w14:textId="74698D41" w:rsidR="00ED22E6" w:rsidRDefault="00ED22E6" w:rsidP="00ED22E6"/>
    <w:p w14:paraId="105CFEFC" w14:textId="5AAED380" w:rsidR="00ED22E6" w:rsidRDefault="00ED22E6" w:rsidP="00ED22E6"/>
    <w:p w14:paraId="7FF4BA0D" w14:textId="6A927BC8" w:rsidR="00ED22E6" w:rsidRDefault="00ED22E6" w:rsidP="00ED22E6"/>
    <w:p w14:paraId="10A399A0" w14:textId="6F494D2A" w:rsidR="00ED22E6" w:rsidRDefault="00ED22E6" w:rsidP="00ED22E6"/>
    <w:p w14:paraId="6A222D61" w14:textId="3C33DC72" w:rsidR="00ED22E6" w:rsidRDefault="00ED22E6" w:rsidP="00ED22E6"/>
    <w:p w14:paraId="2C9CE512" w14:textId="1A0CAD59" w:rsidR="00ED22E6" w:rsidRDefault="00ED22E6" w:rsidP="00ED22E6"/>
    <w:p w14:paraId="7362DF95" w14:textId="3328566F" w:rsidR="00ED22E6" w:rsidRDefault="00ED22E6" w:rsidP="00ED22E6"/>
    <w:p w14:paraId="2D88AB2E" w14:textId="6F1BC8CB" w:rsidR="00ED22E6" w:rsidRDefault="00ED22E6" w:rsidP="00ED22E6"/>
    <w:p w14:paraId="17F2FFB8" w14:textId="604905F1" w:rsidR="00ED22E6" w:rsidRDefault="00ED22E6" w:rsidP="00ED22E6"/>
    <w:p w14:paraId="6C75CF0E" w14:textId="7E954A7D" w:rsidR="00ED22E6" w:rsidRDefault="00ED22E6" w:rsidP="00ED22E6"/>
    <w:p w14:paraId="405787BC" w14:textId="78FF078B" w:rsidR="00ED22E6" w:rsidRDefault="00ED22E6" w:rsidP="00ED22E6"/>
    <w:p w14:paraId="6AD14DF0" w14:textId="7AA7E67F" w:rsidR="00ED22E6" w:rsidRDefault="00ED22E6" w:rsidP="00ED22E6"/>
    <w:p w14:paraId="16428F26" w14:textId="127A65C5" w:rsidR="00ED22E6" w:rsidRDefault="00ED22E6" w:rsidP="00ED22E6"/>
    <w:p w14:paraId="7C9EFC8C" w14:textId="7A4B79B9" w:rsidR="00ED22E6" w:rsidRDefault="00ED22E6" w:rsidP="00ED22E6"/>
    <w:p w14:paraId="3C899994" w14:textId="05D5A7D9" w:rsidR="00ED22E6" w:rsidRDefault="00ED22E6" w:rsidP="00ED22E6"/>
    <w:p w14:paraId="7094E494" w14:textId="1B11FD2D" w:rsidR="00ED22E6" w:rsidRDefault="00ED22E6" w:rsidP="00ED22E6"/>
    <w:p w14:paraId="1C2A611F" w14:textId="20DC9777" w:rsidR="00ED22E6" w:rsidRDefault="00ED22E6" w:rsidP="00ED22E6"/>
    <w:p w14:paraId="49AB625B" w14:textId="4EE92AC1" w:rsidR="00ED22E6" w:rsidRDefault="00ED22E6" w:rsidP="00ED22E6"/>
    <w:p w14:paraId="621A04F4" w14:textId="1B3CF27D" w:rsidR="00ED22E6" w:rsidRDefault="00ED22E6" w:rsidP="00ED22E6"/>
    <w:p w14:paraId="0C2F63D4" w14:textId="11157B42" w:rsidR="00ED22E6" w:rsidRDefault="00ED22E6" w:rsidP="00ED22E6"/>
    <w:p w14:paraId="00265225" w14:textId="592A0DA3" w:rsidR="00ED22E6" w:rsidRDefault="00ED22E6" w:rsidP="00ED22E6"/>
    <w:p w14:paraId="3D5A08E6" w14:textId="421429E2" w:rsidR="00ED22E6" w:rsidRDefault="00ED22E6" w:rsidP="00ED22E6"/>
    <w:p w14:paraId="1A97A423" w14:textId="46808ECF" w:rsidR="00ED22E6" w:rsidRDefault="00ED22E6" w:rsidP="00ED22E6"/>
    <w:p w14:paraId="4CF3689A" w14:textId="3100A7C6" w:rsidR="00ED22E6" w:rsidRDefault="00ED22E6" w:rsidP="00ED22E6"/>
    <w:p w14:paraId="013129E1" w14:textId="56205323" w:rsidR="00ED22E6" w:rsidRDefault="00ED22E6" w:rsidP="00ED22E6"/>
    <w:p w14:paraId="31223A9C" w14:textId="092F5043" w:rsidR="00ED22E6" w:rsidRDefault="00ED22E6" w:rsidP="00ED22E6"/>
    <w:p w14:paraId="7726C8CB" w14:textId="25F20544" w:rsidR="00ED22E6" w:rsidRDefault="00ED22E6" w:rsidP="00ED22E6"/>
    <w:p w14:paraId="50C0BC5F" w14:textId="0D076AF9" w:rsidR="00ED22E6" w:rsidRDefault="00ED22E6" w:rsidP="00ED22E6"/>
    <w:p w14:paraId="709F797E" w14:textId="77777777" w:rsidR="00ED22E6" w:rsidRPr="00ED22E6" w:rsidRDefault="00ED22E6" w:rsidP="00ED22E6"/>
    <w:p w14:paraId="6F418418" w14:textId="371E1FFE" w:rsidR="00521C5E" w:rsidRPr="007D15BA" w:rsidRDefault="00CD0060" w:rsidP="007D15BA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</w:t>
      </w:r>
      <w:r w:rsidR="00521C5E" w:rsidRPr="00CD0060">
        <w:rPr>
          <w:rFonts w:hint="eastAsia"/>
        </w:rPr>
        <w:t>引言</w:t>
      </w:r>
      <w:bookmarkEnd w:id="0"/>
    </w:p>
    <w:p w14:paraId="15BA72F5" w14:textId="6D73918A" w:rsidR="00521C5E" w:rsidRPr="007D15BA" w:rsidRDefault="000C6A4C" w:rsidP="007D15BA">
      <w:pPr>
        <w:pStyle w:val="2"/>
      </w:pPr>
      <w:bookmarkStart w:id="1" w:name="_Toc84719456"/>
      <w:r w:rsidRPr="007D15BA">
        <w:rPr>
          <w:rFonts w:hint="eastAsia"/>
          <w:shd w:val="clear" w:color="auto" w:fill="FFFFFF"/>
        </w:rPr>
        <w:t>1</w:t>
      </w:r>
      <w:r w:rsidRPr="007D15BA">
        <w:rPr>
          <w:shd w:val="clear" w:color="auto" w:fill="FFFFFF"/>
        </w:rPr>
        <w:t>.1</w:t>
      </w:r>
      <w:r w:rsidR="00521C5E" w:rsidRPr="007D15BA">
        <w:rPr>
          <w:rFonts w:hint="eastAsia"/>
          <w:shd w:val="clear" w:color="auto" w:fill="FFFFFF"/>
        </w:rPr>
        <w:t>目的</w:t>
      </w:r>
      <w:bookmarkEnd w:id="1"/>
    </w:p>
    <w:p w14:paraId="7949A374" w14:textId="7A8C9CA9" w:rsidR="00521C5E" w:rsidRPr="007D15BA" w:rsidRDefault="000C6A4C" w:rsidP="007D15BA">
      <w:pPr>
        <w:pStyle w:val="2"/>
      </w:pPr>
      <w:bookmarkStart w:id="2" w:name="_Toc84719457"/>
      <w:r w:rsidRPr="007D15BA">
        <w:rPr>
          <w:rFonts w:hint="eastAsia"/>
          <w:shd w:val="clear" w:color="auto" w:fill="FFFFFF"/>
        </w:rPr>
        <w:t>1</w:t>
      </w:r>
      <w:r w:rsidRPr="007D15BA">
        <w:rPr>
          <w:shd w:val="clear" w:color="auto" w:fill="FFFFFF"/>
        </w:rPr>
        <w:t>.2</w:t>
      </w:r>
      <w:r w:rsidR="00521C5E" w:rsidRPr="007D15BA">
        <w:rPr>
          <w:rFonts w:hint="eastAsia"/>
          <w:shd w:val="clear" w:color="auto" w:fill="FFFFFF"/>
        </w:rPr>
        <w:t>背景</w:t>
      </w:r>
      <w:bookmarkEnd w:id="2"/>
    </w:p>
    <w:p w14:paraId="7DC88F9A" w14:textId="3916AD98" w:rsidR="000C6A4C" w:rsidRPr="007D15BA" w:rsidRDefault="000C6A4C" w:rsidP="007D15BA">
      <w:pPr>
        <w:pStyle w:val="2"/>
      </w:pPr>
      <w:bookmarkStart w:id="3" w:name="_Toc84719458"/>
      <w:r w:rsidRPr="007D15BA">
        <w:rPr>
          <w:rFonts w:hint="eastAsia"/>
          <w:shd w:val="clear" w:color="auto" w:fill="FFFFFF"/>
        </w:rPr>
        <w:t>1</w:t>
      </w:r>
      <w:r w:rsidRPr="007D15BA">
        <w:rPr>
          <w:shd w:val="clear" w:color="auto" w:fill="FFFFFF"/>
        </w:rPr>
        <w:t>.3</w:t>
      </w:r>
      <w:r w:rsidRPr="007D15BA">
        <w:rPr>
          <w:rFonts w:hint="eastAsia"/>
          <w:shd w:val="clear" w:color="auto" w:fill="FFFFFF"/>
        </w:rPr>
        <w:t>定义</w:t>
      </w:r>
      <w:bookmarkEnd w:id="3"/>
    </w:p>
    <w:p w14:paraId="3A6AE201" w14:textId="41CF9F64" w:rsidR="000C6A4C" w:rsidRPr="007D15BA" w:rsidRDefault="000C6A4C" w:rsidP="007D15BA">
      <w:pPr>
        <w:pStyle w:val="2"/>
      </w:pPr>
      <w:bookmarkStart w:id="4" w:name="_Toc84719459"/>
      <w:r w:rsidRPr="007D15BA">
        <w:rPr>
          <w:rFonts w:hint="eastAsia"/>
          <w:shd w:val="clear" w:color="auto" w:fill="FFFFFF"/>
        </w:rPr>
        <w:t>1.4参考资料</w:t>
      </w:r>
      <w:bookmarkEnd w:id="4"/>
    </w:p>
    <w:p w14:paraId="552287C8" w14:textId="2D9A0A41" w:rsidR="004C0B25" w:rsidRPr="004C0B25" w:rsidRDefault="004C0B25" w:rsidP="004C0B25">
      <w:pPr>
        <w:rPr>
          <w:rFonts w:ascii="宋体" w:eastAsia="宋体" w:hAnsi="宋体"/>
          <w:sz w:val="28"/>
          <w:szCs w:val="28"/>
          <w:shd w:val="clear" w:color="auto" w:fill="FFFFFF"/>
        </w:rPr>
      </w:pPr>
      <w:r w:rsidRPr="004C0B25">
        <w:rPr>
          <w:rFonts w:ascii="宋体" w:eastAsia="宋体" w:hAnsi="宋体" w:hint="eastAsia"/>
          <w:sz w:val="24"/>
          <w:szCs w:val="24"/>
        </w:rPr>
        <w:t>1</w:t>
      </w:r>
      <w:r w:rsidRPr="004C0B25">
        <w:rPr>
          <w:rFonts w:ascii="宋体" w:eastAsia="宋体" w:hAnsi="宋体"/>
          <w:sz w:val="24"/>
          <w:szCs w:val="24"/>
        </w:rPr>
        <w:t>.</w:t>
      </w:r>
      <w:r w:rsidRPr="004C0B25">
        <w:rPr>
          <w:rFonts w:ascii="宋体" w:eastAsia="宋体" w:hAnsi="宋体" w:hint="eastAsia"/>
          <w:sz w:val="24"/>
          <w:szCs w:val="24"/>
        </w:rPr>
        <w:t>《计算机软件产品开发文件编制指南》GB 8567 -88</w:t>
      </w:r>
      <w:r w:rsidRPr="004C0B25">
        <w:rPr>
          <w:rFonts w:ascii="宋体" w:eastAsia="宋体" w:hAnsi="宋体"/>
          <w:sz w:val="28"/>
          <w:szCs w:val="28"/>
          <w:shd w:val="clear" w:color="auto" w:fill="FFFFFF"/>
        </w:rPr>
        <w:t xml:space="preserve"> </w:t>
      </w:r>
    </w:p>
    <w:p w14:paraId="3BAFE748" w14:textId="3A0F0E32" w:rsidR="000C6A4C" w:rsidRPr="007D15BA" w:rsidRDefault="000C6A4C" w:rsidP="007D15BA">
      <w:pPr>
        <w:pStyle w:val="2"/>
      </w:pPr>
      <w:bookmarkStart w:id="5" w:name="_Toc84719460"/>
      <w:r w:rsidRPr="007D15BA">
        <w:rPr>
          <w:rFonts w:hint="eastAsia"/>
          <w:shd w:val="clear" w:color="auto" w:fill="FFFFFF"/>
        </w:rPr>
        <w:t>1.5标准、条约和约定</w:t>
      </w:r>
      <w:bookmarkEnd w:id="5"/>
    </w:p>
    <w:p w14:paraId="2788DE54" w14:textId="19324F0B" w:rsidR="000C6A4C" w:rsidRPr="00CD0060" w:rsidRDefault="00CD0060" w:rsidP="00CD0060">
      <w:pPr>
        <w:pStyle w:val="1"/>
      </w:pPr>
      <w:bookmarkStart w:id="6" w:name="_Toc84719461"/>
      <w:r>
        <w:rPr>
          <w:rFonts w:hint="eastAsia"/>
        </w:rPr>
        <w:t>二：</w:t>
      </w:r>
      <w:r w:rsidR="00521C5E" w:rsidRPr="00CD0060">
        <w:rPr>
          <w:rFonts w:hint="eastAsia"/>
        </w:rPr>
        <w:t>项目</w:t>
      </w:r>
      <w:r w:rsidR="000C6A4C" w:rsidRPr="00CD0060">
        <w:t>概述</w:t>
      </w:r>
      <w:bookmarkEnd w:id="6"/>
    </w:p>
    <w:p w14:paraId="516999C6" w14:textId="2333AB99" w:rsidR="00496599" w:rsidRPr="007D15BA" w:rsidRDefault="00496599" w:rsidP="007D15BA">
      <w:pPr>
        <w:pStyle w:val="2"/>
      </w:pPr>
      <w:bookmarkStart w:id="7" w:name="_Toc84719462"/>
      <w:r w:rsidRPr="007D15BA">
        <w:t>2</w:t>
      </w:r>
      <w:r w:rsidR="007D15BA">
        <w:t>.</w:t>
      </w:r>
      <w:r w:rsidRPr="007D15BA">
        <w:t>1 游戏概述．</w:t>
      </w:r>
      <w:bookmarkEnd w:id="7"/>
    </w:p>
    <w:p w14:paraId="5DFBAA75" w14:textId="06F117AE" w:rsidR="004C0B25" w:rsidRPr="007D15BA" w:rsidRDefault="004C0B25" w:rsidP="007D15BA">
      <w:pPr>
        <w:pStyle w:val="3"/>
      </w:pPr>
      <w:bookmarkStart w:id="8" w:name="_Toc84719463"/>
      <w:r w:rsidRPr="007D15BA">
        <w:rPr>
          <w:rFonts w:hint="eastAsia"/>
        </w:rPr>
        <w:t>2</w:t>
      </w:r>
      <w:r w:rsidRPr="007D15BA">
        <w:t>.1.1游戏简介</w:t>
      </w:r>
      <w:bookmarkEnd w:id="8"/>
    </w:p>
    <w:p w14:paraId="1AC73C8C" w14:textId="77777777" w:rsidR="004C0B25" w:rsidRPr="004C0B25" w:rsidRDefault="004C0B25" w:rsidP="004C0B25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4C0B25">
        <w:rPr>
          <w:rFonts w:ascii="宋体" w:eastAsia="宋体" w:hAnsi="宋体" w:hint="eastAsia"/>
          <w:sz w:val="24"/>
          <w:szCs w:val="24"/>
        </w:rPr>
        <w:t>《</w:t>
      </w:r>
      <w:r w:rsidRPr="004C0B25">
        <w:rPr>
          <w:rFonts w:ascii="宋体" w:eastAsia="宋体" w:hAnsi="宋体"/>
          <w:sz w:val="24"/>
          <w:szCs w:val="24"/>
        </w:rPr>
        <w:t>Sky Dream》是一款冒险类型的音乐游戏，人们都很热爱音乐，传说，只要通过重重挑战，就可以到达天空之城。玩家扮演的是一个不小心掉落地上的天空之城原住民，根据路途上的提示，努力回家。</w:t>
      </w:r>
    </w:p>
    <w:p w14:paraId="686A8BDE" w14:textId="6AE9139F" w:rsidR="004C0B25" w:rsidRPr="007D15BA" w:rsidRDefault="004C0B25" w:rsidP="007D15BA">
      <w:pPr>
        <w:pStyle w:val="3"/>
      </w:pPr>
      <w:bookmarkStart w:id="9" w:name="_Toc84719464"/>
      <w:r w:rsidRPr="007D15BA">
        <w:rPr>
          <w:rFonts w:hint="eastAsia"/>
        </w:rPr>
        <w:t>2</w:t>
      </w:r>
      <w:r w:rsidRPr="007D15BA">
        <w:t>.1.2游戏特色</w:t>
      </w:r>
      <w:bookmarkEnd w:id="9"/>
    </w:p>
    <w:p w14:paraId="5A84A8A7" w14:textId="77777777" w:rsidR="004C0B25" w:rsidRPr="004C0B25" w:rsidRDefault="004C0B25" w:rsidP="004C0B25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4C0B25">
        <w:rPr>
          <w:rFonts w:ascii="宋体" w:eastAsia="宋体" w:hAnsi="宋体" w:hint="eastAsia"/>
          <w:sz w:val="24"/>
          <w:szCs w:val="24"/>
        </w:rPr>
        <w:t>《</w:t>
      </w:r>
      <w:r w:rsidRPr="004C0B25">
        <w:rPr>
          <w:rFonts w:ascii="宋体" w:eastAsia="宋体" w:hAnsi="宋体"/>
          <w:sz w:val="24"/>
          <w:szCs w:val="24"/>
        </w:rPr>
        <w:t>Sky Dream》是一款以放松心情为主旨的音乐游戏，音乐游戏主要考的是你对节奏的把握，以及手指的反应和眼力。完成一首难度比较高的音乐时，会有一种成就感。而且在心情不好的时候弹一首会改变心情。所以《Sky Dream》是一款健康绿色的游戏。</w:t>
      </w:r>
    </w:p>
    <w:p w14:paraId="2E46E2D0" w14:textId="63C39143" w:rsidR="004C0B25" w:rsidRPr="007D15BA" w:rsidRDefault="00CD0060" w:rsidP="007D15BA">
      <w:pPr>
        <w:pStyle w:val="3"/>
      </w:pPr>
      <w:bookmarkStart w:id="10" w:name="_Toc84719465"/>
      <w:r w:rsidRPr="007D15BA">
        <w:rPr>
          <w:rFonts w:hint="eastAsia"/>
        </w:rPr>
        <w:t>2</w:t>
      </w:r>
      <w:r w:rsidRPr="007D15BA">
        <w:t>.1.3</w:t>
      </w:r>
      <w:r w:rsidR="004C0B25" w:rsidRPr="007D15BA">
        <w:t>游戏背景</w:t>
      </w:r>
      <w:bookmarkEnd w:id="10"/>
    </w:p>
    <w:p w14:paraId="70781EB9" w14:textId="77777777" w:rsidR="004C0B25" w:rsidRPr="004C0B25" w:rsidRDefault="004C0B25" w:rsidP="004C0B25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4C0B25">
        <w:rPr>
          <w:rFonts w:ascii="宋体" w:eastAsia="宋体" w:hAnsi="宋体" w:hint="eastAsia"/>
          <w:sz w:val="24"/>
          <w:szCs w:val="24"/>
        </w:rPr>
        <w:t>在一个遥远的星球上，人们都很热爱音乐。在这个星球的天空中，悬浮着一个叫</w:t>
      </w:r>
      <w:r w:rsidRPr="004C0B25">
        <w:rPr>
          <w:rFonts w:ascii="宋体" w:eastAsia="宋体" w:hAnsi="宋体" w:hint="eastAsia"/>
          <w:sz w:val="24"/>
          <w:szCs w:val="24"/>
        </w:rPr>
        <w:lastRenderedPageBreak/>
        <w:t>做音乐之城的地方。相传，在星球上的居民只要能通过龙舌兰姑娘的考验，就可以获得前往音乐之城的机会。乔瑟夫·乔斯达，就是音乐之城的原住民。有一天早晨，乔瑟夫刚吃完早饭，想去遛个弯，他走到天空之城的边缘地带，因为那里可以更好的欣赏晨曦。不料，有一个大坏蛋因为一直嫉妒乔瑟夫的音乐才能，大坏蛋趁乔瑟夫不注意，在他背后用力一推，“啊！”乔瑟夫就此掉落了人间。几天后，乔瑟夫醒来，原来他被一个老爷爷救了，乔瑟夫感谢了老爷爷，他听说只要通过考验，就能回到音乐之城。于是，等伤好了后，他便一个人踏上了回家的征途。</w:t>
      </w:r>
    </w:p>
    <w:p w14:paraId="36CD5965" w14:textId="7EEB4BFB" w:rsidR="00A74D9A" w:rsidRPr="00A74D9A" w:rsidRDefault="00CD0060" w:rsidP="00A74D9A">
      <w:pPr>
        <w:pStyle w:val="3"/>
      </w:pPr>
      <w:bookmarkStart w:id="11" w:name="_Toc84719466"/>
      <w:r w:rsidRPr="007D15BA">
        <w:rPr>
          <w:rFonts w:hint="eastAsia"/>
        </w:rPr>
        <w:t>2</w:t>
      </w:r>
      <w:r w:rsidRPr="007D15BA">
        <w:t>.1.4</w:t>
      </w:r>
      <w:r w:rsidR="004C0B25" w:rsidRPr="007D15BA">
        <w:t>游戏元素</w:t>
      </w:r>
      <w:bookmarkEnd w:id="11"/>
    </w:p>
    <w:p w14:paraId="336837F9" w14:textId="713B2930" w:rsidR="007D15BA" w:rsidRPr="007D15BA" w:rsidRDefault="007D15BA" w:rsidP="007D15BA">
      <w:pPr>
        <w:pStyle w:val="2"/>
      </w:pPr>
      <w:bookmarkStart w:id="12" w:name="_Toc84719467"/>
      <w:r>
        <w:t>2.2</w:t>
      </w:r>
      <w:r w:rsidRPr="007D15BA">
        <w:t>美术风格</w:t>
      </w:r>
      <w:bookmarkEnd w:id="12"/>
    </w:p>
    <w:p w14:paraId="61DA543A" w14:textId="55C26704" w:rsidR="00CD0060" w:rsidRDefault="00CD0060" w:rsidP="007D15BA">
      <w:pPr>
        <w:pStyle w:val="2"/>
      </w:pPr>
      <w:bookmarkStart w:id="13" w:name="_Toc84719468"/>
      <w:r>
        <w:rPr>
          <w:rFonts w:hint="eastAsia"/>
        </w:rPr>
        <w:t>2</w:t>
      </w:r>
      <w:r>
        <w:t>.</w:t>
      </w:r>
      <w:r w:rsidR="007D15BA">
        <w:t>3</w:t>
      </w:r>
      <w:r w:rsidRPr="00CD0060">
        <w:t>目标用户</w:t>
      </w:r>
      <w:bookmarkEnd w:id="13"/>
    </w:p>
    <w:p w14:paraId="00444244" w14:textId="1DF6F05A" w:rsidR="00CD0060" w:rsidRDefault="00CD0060" w:rsidP="007D15BA">
      <w:pPr>
        <w:ind w:firstLine="420"/>
        <w:rPr>
          <w:rFonts w:ascii="宋体" w:eastAsia="宋体" w:hAnsi="宋体"/>
          <w:sz w:val="24"/>
          <w:szCs w:val="24"/>
        </w:rPr>
      </w:pPr>
      <w:r w:rsidRPr="007D15BA">
        <w:rPr>
          <w:rFonts w:ascii="宋体" w:eastAsia="宋体" w:hAnsi="宋体" w:hint="eastAsia"/>
          <w:sz w:val="24"/>
          <w:szCs w:val="24"/>
        </w:rPr>
        <w:t>热爱音乐、想要放松身心的人群。</w:t>
      </w:r>
    </w:p>
    <w:p w14:paraId="4D0B92CB" w14:textId="4AA55C60" w:rsidR="007D15BA" w:rsidRPr="007D15BA" w:rsidRDefault="007D15BA" w:rsidP="007D15BA">
      <w:pPr>
        <w:pStyle w:val="2"/>
      </w:pPr>
      <w:bookmarkStart w:id="14" w:name="_Toc84719469"/>
      <w:r>
        <w:rPr>
          <w:rFonts w:hint="eastAsia"/>
        </w:rPr>
        <w:t>2</w:t>
      </w:r>
      <w:r>
        <w:t>.4</w:t>
      </w:r>
      <w:r w:rsidRPr="007D15BA">
        <w:t>游戏</w:t>
      </w:r>
      <w:r>
        <w:rPr>
          <w:rFonts w:hint="eastAsia"/>
        </w:rPr>
        <w:t>特</w:t>
      </w:r>
      <w:r w:rsidRPr="007D15BA">
        <w:t>点</w:t>
      </w:r>
      <w:bookmarkEnd w:id="14"/>
    </w:p>
    <w:p w14:paraId="4F52560A" w14:textId="624E3321" w:rsidR="007D15BA" w:rsidRPr="007D15BA" w:rsidRDefault="007D15BA" w:rsidP="007D15BA">
      <w:pPr>
        <w:pStyle w:val="2"/>
      </w:pPr>
      <w:bookmarkStart w:id="15" w:name="_Toc84719470"/>
      <w:r>
        <w:rPr>
          <w:rFonts w:hint="eastAsia"/>
        </w:rPr>
        <w:t>2</w:t>
      </w:r>
      <w:r>
        <w:t>.5</w:t>
      </w:r>
      <w:r w:rsidRPr="007D15BA">
        <w:t>《</w:t>
      </w:r>
      <w:proofErr w:type="spellStart"/>
      <w:r>
        <w:rPr>
          <w:rFonts w:hint="eastAsia"/>
        </w:rPr>
        <w:t>MusicDream</w:t>
      </w:r>
      <w:proofErr w:type="spellEnd"/>
      <w:r w:rsidRPr="007D15BA">
        <w:t>》游戏设计说明</w:t>
      </w:r>
      <w:bookmarkEnd w:id="15"/>
    </w:p>
    <w:p w14:paraId="24BB9C7E" w14:textId="7D002FAF" w:rsidR="007D15BA" w:rsidRDefault="007D15BA" w:rsidP="007D15BA">
      <w:pPr>
        <w:pStyle w:val="3"/>
      </w:pPr>
      <w:bookmarkStart w:id="16" w:name="_Toc84719471"/>
      <w:r w:rsidRPr="007D15BA">
        <w:t>2</w:t>
      </w:r>
      <w:r>
        <w:rPr>
          <w:rFonts w:hint="eastAsia"/>
        </w:rPr>
        <w:t>.</w:t>
      </w:r>
      <w:r>
        <w:t>5.</w:t>
      </w:r>
      <w:r w:rsidRPr="007D15BA">
        <w:t>1 游戏类型定位</w:t>
      </w:r>
      <w:bookmarkEnd w:id="16"/>
    </w:p>
    <w:p w14:paraId="0B324271" w14:textId="3ABAF21B" w:rsidR="00A74D9A" w:rsidRPr="00A74D9A" w:rsidRDefault="00A74D9A" w:rsidP="00A74D9A">
      <w:pPr>
        <w:ind w:firstLine="420"/>
      </w:pPr>
      <w:r w:rsidRPr="004C0B25">
        <w:rPr>
          <w:rFonts w:ascii="宋体" w:eastAsia="宋体" w:hAnsi="宋体" w:hint="eastAsia"/>
          <w:sz w:val="24"/>
          <w:szCs w:val="24"/>
        </w:rPr>
        <w:t>《</w:t>
      </w:r>
      <w:r w:rsidR="007332F9">
        <w:rPr>
          <w:rFonts w:ascii="宋体" w:eastAsia="宋体" w:hAnsi="宋体" w:hint="eastAsia"/>
          <w:sz w:val="24"/>
          <w:szCs w:val="24"/>
        </w:rPr>
        <w:t>Music</w:t>
      </w:r>
      <w:bookmarkStart w:id="17" w:name="_GoBack"/>
      <w:bookmarkEnd w:id="17"/>
      <w:r w:rsidRPr="004C0B25">
        <w:rPr>
          <w:rFonts w:ascii="宋体" w:eastAsia="宋体" w:hAnsi="宋体"/>
          <w:sz w:val="24"/>
          <w:szCs w:val="24"/>
        </w:rPr>
        <w:t xml:space="preserve"> Dream》是一款以放松心情为主旨的音乐游戏，</w:t>
      </w:r>
    </w:p>
    <w:p w14:paraId="4C6F65F7" w14:textId="0B1CEEC5" w:rsidR="007D15BA" w:rsidRDefault="007D15BA" w:rsidP="007D15BA">
      <w:pPr>
        <w:pStyle w:val="3"/>
      </w:pPr>
      <w:bookmarkStart w:id="18" w:name="_Toc84719472"/>
      <w:r>
        <w:t>2.</w:t>
      </w:r>
      <w:r>
        <w:rPr>
          <w:rFonts w:hint="eastAsia"/>
        </w:rPr>
        <w:t>5</w:t>
      </w:r>
      <w:r>
        <w:t>.</w:t>
      </w:r>
      <w:r w:rsidRPr="007D15BA">
        <w:t>2 游戏玩法定位</w:t>
      </w:r>
      <w:bookmarkEnd w:id="18"/>
    </w:p>
    <w:p w14:paraId="65A126A8" w14:textId="4153BFF1" w:rsidR="00A90383" w:rsidRP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90383">
        <w:rPr>
          <w:rFonts w:ascii="宋体" w:eastAsia="宋体" w:hAnsi="宋体"/>
          <w:sz w:val="24"/>
          <w:szCs w:val="24"/>
        </w:rPr>
        <w:t>游戏操作设定</w:t>
      </w:r>
    </w:p>
    <w:p w14:paraId="7254EE31" w14:textId="77777777" w:rsidR="00A90383" w:rsidRP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ab/>
        <w:t>用手指触屏控制游戏人物的移动。</w:t>
      </w:r>
    </w:p>
    <w:p w14:paraId="3F42D4F9" w14:textId="1D389358" w:rsidR="00A90383" w:rsidRP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90383">
        <w:rPr>
          <w:rFonts w:ascii="宋体" w:eastAsia="宋体" w:hAnsi="宋体"/>
          <w:sz w:val="24"/>
          <w:szCs w:val="24"/>
        </w:rPr>
        <w:t>游戏界面</w:t>
      </w:r>
    </w:p>
    <w:p w14:paraId="6839C124" w14:textId="1C601687" w:rsidR="00A90383" w:rsidRPr="00A90383" w:rsidRDefault="00A90383" w:rsidP="00A90383">
      <w:pPr>
        <w:pStyle w:val="a4"/>
        <w:ind w:left="420"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 w:hint="eastAsia"/>
          <w:sz w:val="24"/>
          <w:szCs w:val="24"/>
        </w:rPr>
        <w:t>本游戏包括以下界面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90383">
        <w:rPr>
          <w:rFonts w:ascii="宋体" w:eastAsia="宋体" w:hAnsi="宋体" w:hint="eastAsia"/>
          <w:sz w:val="24"/>
          <w:szCs w:val="24"/>
        </w:rPr>
        <w:t>游戏登录界面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90383">
        <w:rPr>
          <w:rFonts w:ascii="宋体" w:eastAsia="宋体" w:hAnsi="宋体" w:hint="eastAsia"/>
          <w:sz w:val="24"/>
          <w:szCs w:val="24"/>
        </w:rPr>
        <w:t>游戏主界面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90383">
        <w:rPr>
          <w:rFonts w:ascii="宋体" w:eastAsia="宋体" w:hAnsi="宋体" w:hint="eastAsia"/>
          <w:sz w:val="24"/>
          <w:szCs w:val="24"/>
        </w:rPr>
        <w:t>道具及仓储界面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90383">
        <w:rPr>
          <w:rFonts w:ascii="宋体" w:eastAsia="宋体" w:hAnsi="宋体" w:hint="eastAsia"/>
          <w:sz w:val="24"/>
          <w:szCs w:val="24"/>
        </w:rPr>
        <w:t>好友界面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90383">
        <w:rPr>
          <w:rFonts w:ascii="宋体" w:eastAsia="宋体" w:hAnsi="宋体" w:hint="eastAsia"/>
          <w:sz w:val="24"/>
          <w:szCs w:val="24"/>
        </w:rPr>
        <w:t>商品购买界面</w:t>
      </w:r>
      <w:r>
        <w:rPr>
          <w:rFonts w:ascii="宋体" w:eastAsia="宋体" w:hAnsi="宋体" w:hint="eastAsia"/>
          <w:sz w:val="24"/>
          <w:szCs w:val="24"/>
        </w:rPr>
        <w:t>以及排行榜界面。</w:t>
      </w:r>
    </w:p>
    <w:p w14:paraId="0AB36297" w14:textId="22D6BA77" w:rsid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90383">
        <w:rPr>
          <w:rFonts w:ascii="宋体" w:eastAsia="宋体" w:hAnsi="宋体"/>
          <w:sz w:val="24"/>
          <w:szCs w:val="24"/>
        </w:rPr>
        <w:t>游戏规则</w:t>
      </w:r>
    </w:p>
    <w:p w14:paraId="7000B15D" w14:textId="45C59EF2" w:rsidR="00A90383" w:rsidRPr="00A90383" w:rsidRDefault="00ED22E6" w:rsidP="00ED22E6">
      <w:pPr>
        <w:pStyle w:val="a4"/>
        <w:ind w:firstLine="480"/>
      </w:pPr>
      <w:r w:rsidRPr="00A90383">
        <w:rPr>
          <w:rFonts w:ascii="宋体" w:eastAsia="宋体" w:hAnsi="宋体" w:hint="eastAsia"/>
          <w:sz w:val="24"/>
          <w:szCs w:val="24"/>
        </w:rPr>
        <w:t>用户玩家操控游戏主角进行移动跳跃，安全走完音乐时长并至少达到规定的通关分数则算通过；若撞到障碍物或者移动出界。则算不通过。</w:t>
      </w:r>
    </w:p>
    <w:p w14:paraId="188AD4F7" w14:textId="71BE6F9F" w:rsidR="00A90383" w:rsidRP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90383">
        <w:rPr>
          <w:rFonts w:ascii="宋体" w:eastAsia="宋体" w:hAnsi="宋体"/>
          <w:sz w:val="24"/>
          <w:szCs w:val="24"/>
        </w:rPr>
        <w:t>角色属性</w:t>
      </w:r>
    </w:p>
    <w:p w14:paraId="2118C027" w14:textId="34FB332D" w:rsidR="00A90383" w:rsidRPr="00A90383" w:rsidRDefault="00ED22E6" w:rsidP="00A90383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</w:t>
      </w:r>
      <w:r w:rsidR="00A90383" w:rsidRPr="00A90383">
        <w:rPr>
          <w:rFonts w:ascii="宋体" w:eastAsia="宋体" w:hAnsi="宋体" w:hint="eastAsia"/>
          <w:sz w:val="24"/>
          <w:szCs w:val="24"/>
        </w:rPr>
        <w:t>移动速度：</w:t>
      </w:r>
    </w:p>
    <w:p w14:paraId="4D906964" w14:textId="77777777" w:rsidR="00A90383" w:rsidRP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 w:hint="eastAsia"/>
          <w:sz w:val="24"/>
          <w:szCs w:val="24"/>
        </w:rPr>
        <w:t>角色以一定速度为基本移动单位。在游戏中，移动的模式和速度不调整。一直处于自动的向前奔跑状态。</w:t>
      </w:r>
    </w:p>
    <w:p w14:paraId="3827F746" w14:textId="14745A2C" w:rsidR="00A90383" w:rsidRPr="00A90383" w:rsidRDefault="00ED22E6" w:rsidP="00A90383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</w:t>
      </w:r>
      <w:r w:rsidR="00A90383" w:rsidRPr="00A90383">
        <w:rPr>
          <w:rFonts w:ascii="宋体" w:eastAsia="宋体" w:hAnsi="宋体" w:hint="eastAsia"/>
          <w:sz w:val="24"/>
          <w:szCs w:val="24"/>
        </w:rPr>
        <w:t>角色的死亡：</w:t>
      </w:r>
    </w:p>
    <w:p w14:paraId="7045F904" w14:textId="4EB3F3DE" w:rsid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 w:hint="eastAsia"/>
          <w:sz w:val="24"/>
          <w:szCs w:val="24"/>
        </w:rPr>
        <w:lastRenderedPageBreak/>
        <w:t>角色的碰撞体积接触到障碍物，或到关卡终点后，角色所得分数未达到关卡所需分数，角色死亡。</w:t>
      </w:r>
    </w:p>
    <w:p w14:paraId="51F7ACAD" w14:textId="18A41AFA" w:rsidR="00ED22E6" w:rsidRPr="00A90383" w:rsidRDefault="00ED22E6" w:rsidP="00ED22E6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4.3</w:t>
      </w:r>
      <w:r w:rsidRPr="00A90383">
        <w:rPr>
          <w:rFonts w:ascii="宋体" w:eastAsia="宋体" w:hAnsi="宋体"/>
          <w:sz w:val="24"/>
          <w:szCs w:val="24"/>
        </w:rPr>
        <w:t>角色基本行为</w:t>
      </w:r>
    </w:p>
    <w:p w14:paraId="689F7A17" w14:textId="57CB1C6C" w:rsidR="00ED22E6" w:rsidRPr="00A90383" w:rsidRDefault="00ED22E6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>角色基本行为有移动、跳跃等。</w:t>
      </w:r>
    </w:p>
    <w:p w14:paraId="476EFE52" w14:textId="1C991499" w:rsidR="00A90383" w:rsidRPr="00A90383" w:rsidRDefault="00ED22E6" w:rsidP="00A90383">
      <w:pPr>
        <w:pStyle w:val="a4"/>
        <w:ind w:left="3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="00A90383" w:rsidRPr="00A90383">
        <w:rPr>
          <w:rFonts w:ascii="宋体" w:eastAsia="宋体" w:hAnsi="宋体"/>
          <w:sz w:val="24"/>
          <w:szCs w:val="24"/>
        </w:rPr>
        <w:t>游戏关卡</w:t>
      </w:r>
    </w:p>
    <w:p w14:paraId="081F70FA" w14:textId="260E4363" w:rsidR="00A90383" w:rsidRDefault="00A90383" w:rsidP="00A90383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 w:hint="eastAsia"/>
          <w:sz w:val="24"/>
          <w:szCs w:val="24"/>
        </w:rPr>
        <w:t>总共有三个关卡，分别代表三种不同的难度：新手教程、入门难度、普通难度。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06"/>
        <w:gridCol w:w="2806"/>
      </w:tblGrid>
      <w:tr w:rsidR="00ED22E6" w14:paraId="25CA2D45" w14:textId="77777777" w:rsidTr="00ED22E6">
        <w:tc>
          <w:tcPr>
            <w:tcW w:w="2925" w:type="dxa"/>
          </w:tcPr>
          <w:p w14:paraId="767FA17C" w14:textId="474B9F7F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关卡名称</w:t>
            </w:r>
          </w:p>
        </w:tc>
        <w:tc>
          <w:tcPr>
            <w:tcW w:w="2926" w:type="dxa"/>
          </w:tcPr>
          <w:p w14:paraId="1963019E" w14:textId="6881716E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关卡特点</w:t>
            </w:r>
          </w:p>
        </w:tc>
        <w:tc>
          <w:tcPr>
            <w:tcW w:w="2926" w:type="dxa"/>
          </w:tcPr>
          <w:p w14:paraId="0641CFB6" w14:textId="673B5824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前置关卡</w:t>
            </w:r>
          </w:p>
        </w:tc>
      </w:tr>
      <w:tr w:rsidR="00ED22E6" w14:paraId="2CFB711D" w14:textId="77777777" w:rsidTr="00ED22E6">
        <w:tc>
          <w:tcPr>
            <w:tcW w:w="2925" w:type="dxa"/>
          </w:tcPr>
          <w:p w14:paraId="583773BA" w14:textId="0E12F027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.1</w:t>
            </w:r>
            <w:r w:rsidRPr="00A90383">
              <w:rPr>
                <w:rFonts w:ascii="宋体" w:hAnsi="宋体" w:hint="eastAsia"/>
                <w:sz w:val="24"/>
                <w:szCs w:val="24"/>
              </w:rPr>
              <w:t>新手教程</w:t>
            </w:r>
          </w:p>
        </w:tc>
        <w:tc>
          <w:tcPr>
            <w:tcW w:w="2926" w:type="dxa"/>
          </w:tcPr>
          <w:p w14:paraId="625F813B" w14:textId="24AC7F1C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npc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的对话提示</w:t>
            </w:r>
          </w:p>
        </w:tc>
        <w:tc>
          <w:tcPr>
            <w:tcW w:w="2926" w:type="dxa"/>
          </w:tcPr>
          <w:p w14:paraId="04EDAC66" w14:textId="2753BCE6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D22E6" w14:paraId="0BED2434" w14:textId="77777777" w:rsidTr="00ED22E6">
        <w:tc>
          <w:tcPr>
            <w:tcW w:w="2925" w:type="dxa"/>
          </w:tcPr>
          <w:p w14:paraId="452F37E2" w14:textId="052D8D20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.2</w:t>
            </w:r>
            <w:r w:rsidRPr="00A90383">
              <w:rPr>
                <w:rFonts w:ascii="宋体" w:hAnsi="宋体" w:hint="eastAsia"/>
                <w:sz w:val="24"/>
                <w:szCs w:val="24"/>
              </w:rPr>
              <w:t>入门难度</w:t>
            </w:r>
          </w:p>
        </w:tc>
        <w:tc>
          <w:tcPr>
            <w:tcW w:w="2926" w:type="dxa"/>
          </w:tcPr>
          <w:p w14:paraId="3F7FA47B" w14:textId="06A3B629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增加稍许难度内容</w:t>
            </w:r>
          </w:p>
        </w:tc>
        <w:tc>
          <w:tcPr>
            <w:tcW w:w="2926" w:type="dxa"/>
          </w:tcPr>
          <w:p w14:paraId="1ED5D22F" w14:textId="2F8CCF56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.1</w:t>
            </w:r>
          </w:p>
        </w:tc>
      </w:tr>
      <w:tr w:rsidR="00ED22E6" w14:paraId="071DA4C0" w14:textId="77777777" w:rsidTr="00ED22E6">
        <w:tc>
          <w:tcPr>
            <w:tcW w:w="2925" w:type="dxa"/>
          </w:tcPr>
          <w:p w14:paraId="593F73F8" w14:textId="1921E3B0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.1</w:t>
            </w:r>
            <w:r w:rsidRPr="00A90383">
              <w:rPr>
                <w:rFonts w:ascii="宋体" w:hAnsi="宋体" w:hint="eastAsia"/>
                <w:sz w:val="24"/>
                <w:szCs w:val="24"/>
              </w:rPr>
              <w:t>普通难度</w:t>
            </w:r>
          </w:p>
        </w:tc>
        <w:tc>
          <w:tcPr>
            <w:tcW w:w="2926" w:type="dxa"/>
          </w:tcPr>
          <w:p w14:paraId="7250DC04" w14:textId="53D5504B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正式关卡</w:t>
            </w:r>
          </w:p>
        </w:tc>
        <w:tc>
          <w:tcPr>
            <w:tcW w:w="2926" w:type="dxa"/>
          </w:tcPr>
          <w:p w14:paraId="23156703" w14:textId="31AB5B2D" w:rsidR="00ED22E6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.1</w:t>
            </w:r>
          </w:p>
        </w:tc>
      </w:tr>
    </w:tbl>
    <w:p w14:paraId="0C3BF2E0" w14:textId="76054C00" w:rsidR="00ED22E6" w:rsidRDefault="00ED22E6" w:rsidP="00A90383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</w:p>
    <w:p w14:paraId="2684CCF8" w14:textId="0090CED3" w:rsidR="00ED22E6" w:rsidRPr="00A90383" w:rsidRDefault="00ED22E6" w:rsidP="00ED22E6">
      <w:pPr>
        <w:pStyle w:val="a4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 w:rsidRPr="00A90383">
        <w:rPr>
          <w:rFonts w:ascii="宋体" w:eastAsia="宋体" w:hAnsi="宋体"/>
          <w:sz w:val="24"/>
          <w:szCs w:val="24"/>
        </w:rPr>
        <w:t>基本规则</w:t>
      </w:r>
    </w:p>
    <w:p w14:paraId="44417FF4" w14:textId="131F4180" w:rsidR="00ED22E6" w:rsidRPr="00ED22E6" w:rsidRDefault="00ED22E6" w:rsidP="00ED22E6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ab/>
        <w:t>交易：玩家可以使用金币购买商城里的物品。</w:t>
      </w:r>
    </w:p>
    <w:p w14:paraId="393DCA7D" w14:textId="475AC6FE" w:rsidR="00A90383" w:rsidRDefault="00ED22E6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．</w:t>
      </w:r>
      <w:r w:rsidR="00A90383" w:rsidRPr="00A90383">
        <w:rPr>
          <w:rFonts w:ascii="宋体" w:eastAsia="宋体" w:hAnsi="宋体"/>
          <w:sz w:val="24"/>
          <w:szCs w:val="24"/>
        </w:rPr>
        <w:t>游戏道具</w:t>
      </w:r>
    </w:p>
    <w:tbl>
      <w:tblPr>
        <w:tblStyle w:val="a3"/>
        <w:tblW w:w="8363" w:type="dxa"/>
        <w:tblInd w:w="421" w:type="dxa"/>
        <w:tblLook w:val="04A0" w:firstRow="1" w:lastRow="0" w:firstColumn="1" w:lastColumn="0" w:noHBand="0" w:noVBand="1"/>
      </w:tblPr>
      <w:tblGrid>
        <w:gridCol w:w="1790"/>
        <w:gridCol w:w="2144"/>
        <w:gridCol w:w="4429"/>
      </w:tblGrid>
      <w:tr w:rsidR="00A90383" w14:paraId="25704EBC" w14:textId="77777777" w:rsidTr="00ED22E6">
        <w:tc>
          <w:tcPr>
            <w:tcW w:w="1790" w:type="dxa"/>
          </w:tcPr>
          <w:p w14:paraId="7485388F" w14:textId="4D7DD72E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道具名称</w:t>
            </w:r>
          </w:p>
        </w:tc>
        <w:tc>
          <w:tcPr>
            <w:tcW w:w="2144" w:type="dxa"/>
          </w:tcPr>
          <w:p w14:paraId="3648FAB4" w14:textId="0C2079E6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道具类型</w:t>
            </w:r>
          </w:p>
        </w:tc>
        <w:tc>
          <w:tcPr>
            <w:tcW w:w="4429" w:type="dxa"/>
          </w:tcPr>
          <w:p w14:paraId="35D7B991" w14:textId="171FB3FF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道具简介</w:t>
            </w:r>
          </w:p>
        </w:tc>
      </w:tr>
      <w:tr w:rsidR="00A90383" w14:paraId="47F03B03" w14:textId="77777777" w:rsidTr="00ED22E6">
        <w:tc>
          <w:tcPr>
            <w:tcW w:w="1790" w:type="dxa"/>
          </w:tcPr>
          <w:p w14:paraId="60895A30" w14:textId="68D0CF08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A90383">
              <w:rPr>
                <w:rFonts w:ascii="宋体" w:hAnsi="宋体" w:hint="eastAsia"/>
                <w:sz w:val="24"/>
                <w:szCs w:val="24"/>
              </w:rPr>
              <w:t>复活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哆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音符</w:t>
            </w:r>
          </w:p>
        </w:tc>
        <w:tc>
          <w:tcPr>
            <w:tcW w:w="2144" w:type="dxa"/>
          </w:tcPr>
          <w:p w14:paraId="67F437A5" w14:textId="4F5BDC3B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药品类</w:t>
            </w:r>
          </w:p>
        </w:tc>
        <w:tc>
          <w:tcPr>
            <w:tcW w:w="4429" w:type="dxa"/>
          </w:tcPr>
          <w:p w14:paraId="1055BFC1" w14:textId="390D383F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可在关卡死亡后使用，重新复活。</w:t>
            </w:r>
          </w:p>
        </w:tc>
      </w:tr>
      <w:tr w:rsidR="00A90383" w14:paraId="358BF947" w14:textId="77777777" w:rsidTr="00ED22E6">
        <w:tc>
          <w:tcPr>
            <w:tcW w:w="1790" w:type="dxa"/>
          </w:tcPr>
          <w:p w14:paraId="6614BCAD" w14:textId="49DEB96C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A90383">
              <w:rPr>
                <w:rFonts w:ascii="宋体" w:hAnsi="宋体" w:hint="eastAsia"/>
                <w:sz w:val="24"/>
                <w:szCs w:val="24"/>
              </w:rPr>
              <w:t>体力恢复</w:t>
            </w:r>
          </w:p>
        </w:tc>
        <w:tc>
          <w:tcPr>
            <w:tcW w:w="2144" w:type="dxa"/>
          </w:tcPr>
          <w:p w14:paraId="056F819C" w14:textId="1F20F625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药品类</w:t>
            </w:r>
          </w:p>
        </w:tc>
        <w:tc>
          <w:tcPr>
            <w:tcW w:w="4429" w:type="dxa"/>
          </w:tcPr>
          <w:p w14:paraId="449729D7" w14:textId="110AC431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体力不够时可使用来恢复体力。</w:t>
            </w:r>
          </w:p>
        </w:tc>
      </w:tr>
      <w:tr w:rsidR="00A90383" w14:paraId="31B819D6" w14:textId="77777777" w:rsidTr="00ED22E6">
        <w:tc>
          <w:tcPr>
            <w:tcW w:w="1790" w:type="dxa"/>
          </w:tcPr>
          <w:p w14:paraId="067D469C" w14:textId="02BF3BCF" w:rsidR="00A90383" w:rsidRPr="00A90383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小铃铛</w:t>
            </w:r>
          </w:p>
        </w:tc>
        <w:tc>
          <w:tcPr>
            <w:tcW w:w="2144" w:type="dxa"/>
          </w:tcPr>
          <w:p w14:paraId="0F0A82C0" w14:textId="39E7826F" w:rsidR="00A90383" w:rsidRDefault="00A90383" w:rsidP="00A90383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特殊类</w:t>
            </w:r>
          </w:p>
        </w:tc>
        <w:tc>
          <w:tcPr>
            <w:tcW w:w="4429" w:type="dxa"/>
          </w:tcPr>
          <w:p w14:paraId="2146BC72" w14:textId="2428A211" w:rsidR="00A90383" w:rsidRDefault="00ED22E6" w:rsidP="00ED22E6">
            <w:pPr>
              <w:pStyle w:val="a4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送给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npc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以增加好感度</w:t>
            </w:r>
          </w:p>
        </w:tc>
      </w:tr>
    </w:tbl>
    <w:p w14:paraId="71F02EDB" w14:textId="64C84E7C" w:rsidR="00A90383" w:rsidRPr="00ED22E6" w:rsidRDefault="00A90383" w:rsidP="00ED22E6">
      <w:pPr>
        <w:rPr>
          <w:rFonts w:ascii="宋体" w:eastAsia="宋体" w:hAnsi="宋体"/>
          <w:sz w:val="24"/>
          <w:szCs w:val="24"/>
        </w:rPr>
      </w:pPr>
    </w:p>
    <w:p w14:paraId="2642843E" w14:textId="75B59D3F" w:rsidR="00A90383" w:rsidRPr="00A90383" w:rsidRDefault="00ED22E6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A90383" w:rsidRPr="00A90383">
        <w:rPr>
          <w:rFonts w:ascii="宋体" w:eastAsia="宋体" w:hAnsi="宋体"/>
          <w:sz w:val="24"/>
          <w:szCs w:val="24"/>
        </w:rPr>
        <w:t>NPC角色</w:t>
      </w:r>
    </w:p>
    <w:p w14:paraId="60D7FB97" w14:textId="6A7036D2" w:rsidR="00A90383" w:rsidRPr="00A90383" w:rsidRDefault="00ED22E6" w:rsidP="00ED22E6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A90383" w:rsidRPr="00A90383">
        <w:rPr>
          <w:rFonts w:ascii="宋体" w:eastAsia="宋体" w:hAnsi="宋体"/>
          <w:sz w:val="24"/>
          <w:szCs w:val="24"/>
        </w:rPr>
        <w:t>.1 NPC和玩家的友好度</w:t>
      </w:r>
    </w:p>
    <w:p w14:paraId="58DBAB1E" w14:textId="0F69A81D" w:rsidR="00A90383" w:rsidRPr="00A90383" w:rsidRDefault="00A90383" w:rsidP="00A90383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ab/>
      </w:r>
      <w:r w:rsidR="00ED22E6">
        <w:rPr>
          <w:rFonts w:ascii="宋体" w:eastAsia="宋体" w:hAnsi="宋体"/>
          <w:sz w:val="24"/>
          <w:szCs w:val="24"/>
        </w:rPr>
        <w:tab/>
      </w:r>
      <w:r w:rsidRPr="00A90383">
        <w:rPr>
          <w:rFonts w:ascii="宋体" w:eastAsia="宋体" w:hAnsi="宋体"/>
          <w:sz w:val="24"/>
          <w:szCs w:val="24"/>
        </w:rPr>
        <w:t>NPC对玩家有一定的友好度。在游戏中，玩家和所有的NPC关系对自身有很大影响。完成NPC指派玩家任务，可以提高NPC对玩家的友好度。</w:t>
      </w:r>
    </w:p>
    <w:p w14:paraId="7E4080E0" w14:textId="476BD8D1" w:rsidR="00A90383" w:rsidRPr="00A90383" w:rsidRDefault="00ED22E6" w:rsidP="00ED22E6">
      <w:pPr>
        <w:pStyle w:val="a4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A90383" w:rsidRPr="00A90383">
        <w:rPr>
          <w:rFonts w:ascii="宋体" w:eastAsia="宋体" w:hAnsi="宋体"/>
          <w:sz w:val="24"/>
          <w:szCs w:val="24"/>
        </w:rPr>
        <w:t>.2主要NPC角色</w:t>
      </w:r>
    </w:p>
    <w:p w14:paraId="2C677967" w14:textId="30D569C6" w:rsidR="00A74D9A" w:rsidRPr="00ED22E6" w:rsidRDefault="00A90383" w:rsidP="00ED22E6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A90383">
        <w:rPr>
          <w:rFonts w:ascii="宋体" w:eastAsia="宋体" w:hAnsi="宋体"/>
          <w:sz w:val="24"/>
          <w:szCs w:val="24"/>
        </w:rPr>
        <w:tab/>
      </w:r>
      <w:r w:rsidR="00ED22E6">
        <w:rPr>
          <w:rFonts w:ascii="宋体" w:eastAsia="宋体" w:hAnsi="宋体"/>
          <w:sz w:val="24"/>
          <w:szCs w:val="24"/>
        </w:rPr>
        <w:tab/>
      </w:r>
      <w:r w:rsidRPr="00A90383">
        <w:rPr>
          <w:rFonts w:ascii="宋体" w:eastAsia="宋体" w:hAnsi="宋体"/>
          <w:sz w:val="24"/>
          <w:szCs w:val="24"/>
        </w:rPr>
        <w:t>老爷爷NP</w:t>
      </w:r>
      <w:r w:rsidR="00ED22E6">
        <w:rPr>
          <w:rFonts w:ascii="宋体" w:eastAsia="宋体" w:hAnsi="宋体" w:hint="eastAsia"/>
          <w:sz w:val="24"/>
          <w:szCs w:val="24"/>
        </w:rPr>
        <w:t>C</w:t>
      </w:r>
      <w:r w:rsidRPr="00A90383">
        <w:rPr>
          <w:rFonts w:ascii="宋体" w:eastAsia="宋体" w:hAnsi="宋体"/>
          <w:sz w:val="24"/>
          <w:szCs w:val="24"/>
        </w:rPr>
        <w:t>(具体职能略)</w:t>
      </w:r>
    </w:p>
    <w:p w14:paraId="68A7868D" w14:textId="1A57FDAE" w:rsidR="007D15BA" w:rsidRPr="007D15BA" w:rsidRDefault="007D15BA" w:rsidP="007D15BA">
      <w:pPr>
        <w:pStyle w:val="3"/>
      </w:pPr>
      <w:bookmarkStart w:id="19" w:name="_Toc84719473"/>
      <w:r>
        <w:lastRenderedPageBreak/>
        <w:t>2.</w:t>
      </w:r>
      <w:r>
        <w:rPr>
          <w:rFonts w:hint="eastAsia"/>
        </w:rPr>
        <w:t>5</w:t>
      </w:r>
      <w:r>
        <w:t>.</w:t>
      </w:r>
      <w:r w:rsidRPr="007D15BA">
        <w:t>3 美术风格定位</w:t>
      </w:r>
      <w:bookmarkEnd w:id="19"/>
    </w:p>
    <w:p w14:paraId="33EC5CC0" w14:textId="6C72FB71" w:rsidR="006B13D6" w:rsidRPr="007320E9" w:rsidRDefault="007D15BA" w:rsidP="00A74D9A">
      <w:pPr>
        <w:pStyle w:val="3"/>
        <w:rPr>
          <w:rFonts w:ascii="宋体" w:eastAsia="宋体" w:hAnsi="宋体" w:cs="宋体"/>
          <w:b w:val="0"/>
          <w:bCs w:val="0"/>
          <w:color w:val="4D4D4D"/>
          <w:kern w:val="0"/>
          <w:sz w:val="28"/>
          <w:szCs w:val="28"/>
          <w:shd w:val="clear" w:color="auto" w:fill="FFFFFF"/>
        </w:rPr>
      </w:pPr>
      <w:bookmarkStart w:id="20" w:name="_Toc84719474"/>
      <w:r>
        <w:t>2.</w:t>
      </w:r>
      <w:r>
        <w:rPr>
          <w:rFonts w:hint="eastAsia"/>
        </w:rPr>
        <w:t>5</w:t>
      </w:r>
      <w:r>
        <w:t>.</w:t>
      </w:r>
      <w:r w:rsidRPr="007D15BA">
        <w:t>4 游戏制作团队和相关渠道</w:t>
      </w:r>
      <w:bookmarkEnd w:id="20"/>
      <w:r w:rsidR="00A47883" w:rsidRPr="007320E9">
        <w:rPr>
          <w:rFonts w:ascii="宋体" w:eastAsia="宋体" w:hAnsi="宋体" w:cs="宋体"/>
          <w:color w:val="4D4D4D"/>
          <w:kern w:val="0"/>
          <w:sz w:val="28"/>
          <w:szCs w:val="28"/>
        </w:rPr>
        <w:t xml:space="preserve"> </w:t>
      </w:r>
    </w:p>
    <w:p w14:paraId="0DAF0BD1" w14:textId="77777777" w:rsidR="006B13D6" w:rsidRPr="007320E9" w:rsidRDefault="006B13D6" w:rsidP="006B13D6">
      <w:pPr>
        <w:pStyle w:val="1"/>
        <w:rPr>
          <w:shd w:val="clear" w:color="auto" w:fill="FFFFFF"/>
        </w:rPr>
      </w:pPr>
      <w:bookmarkStart w:id="21" w:name="_Toc84719475"/>
      <w:r w:rsidRPr="007320E9">
        <w:rPr>
          <w:rFonts w:hint="eastAsia"/>
          <w:shd w:val="clear" w:color="auto" w:fill="FFFFFF"/>
        </w:rPr>
        <w:t>3.项目团队组织</w:t>
      </w:r>
      <w:bookmarkEnd w:id="21"/>
    </w:p>
    <w:p w14:paraId="6968AEDF" w14:textId="51790165" w:rsidR="00A74D9A" w:rsidRPr="00521C5E" w:rsidRDefault="006B13D6" w:rsidP="00A74D9A">
      <w:pPr>
        <w:pStyle w:val="2"/>
        <w:rPr>
          <w:b w:val="0"/>
          <w:bCs w:val="0"/>
          <w:sz w:val="28"/>
          <w:szCs w:val="28"/>
        </w:rPr>
      </w:pPr>
      <w:bookmarkStart w:id="22" w:name="_Toc84719476"/>
      <w:r w:rsidRPr="007320E9">
        <w:rPr>
          <w:rFonts w:hint="eastAsia"/>
          <w:shd w:val="clear" w:color="auto" w:fill="FFFFFF"/>
        </w:rPr>
        <w:t>3.1 组织结构</w:t>
      </w:r>
      <w:bookmarkEnd w:id="22"/>
    </w:p>
    <w:p w14:paraId="67DC78A5" w14:textId="184A9F18" w:rsidR="00A74D9A" w:rsidRPr="00A74D9A" w:rsidRDefault="00A74D9A" w:rsidP="00A74D9A">
      <w:pPr>
        <w:ind w:firstLine="560"/>
        <w:rPr>
          <w:sz w:val="28"/>
          <w:szCs w:val="28"/>
        </w:rPr>
      </w:pPr>
      <w:r w:rsidRPr="007B16FE">
        <w:rPr>
          <w:rFonts w:hint="eastAsia"/>
          <w:noProof/>
          <w:sz w:val="28"/>
          <w:szCs w:val="28"/>
        </w:rPr>
        <w:drawing>
          <wp:inline distT="0" distB="0" distL="0" distR="0" wp14:anchorId="3D4F1A5F" wp14:editId="04DFDF25">
            <wp:extent cx="2434442" cy="1074717"/>
            <wp:effectExtent l="0" t="38100" r="0" b="4953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34F5F1B" w14:textId="2AE26F54" w:rsidR="006B13D6" w:rsidRDefault="006B13D6" w:rsidP="006B13D6">
      <w:pPr>
        <w:pStyle w:val="2"/>
        <w:rPr>
          <w:shd w:val="clear" w:color="auto" w:fill="FFFFFF"/>
        </w:rPr>
      </w:pPr>
      <w:bookmarkStart w:id="23" w:name="_Toc84719477"/>
      <w:r w:rsidRPr="007320E9">
        <w:rPr>
          <w:rFonts w:hint="eastAsia"/>
          <w:shd w:val="clear" w:color="auto" w:fill="FFFFFF"/>
        </w:rPr>
        <w:t>3.2 人员分工</w:t>
      </w:r>
      <w:bookmarkEnd w:id="23"/>
    </w:p>
    <w:tbl>
      <w:tblPr>
        <w:tblStyle w:val="a3"/>
        <w:tblpPr w:leftFromText="180" w:rightFromText="180" w:vertAnchor="text" w:horzAnchor="margin" w:tblpY="57"/>
        <w:tblW w:w="7972" w:type="dxa"/>
        <w:tblLook w:val="04A0" w:firstRow="1" w:lastRow="0" w:firstColumn="1" w:lastColumn="0" w:noHBand="0" w:noVBand="1"/>
      </w:tblPr>
      <w:tblGrid>
        <w:gridCol w:w="2728"/>
        <w:gridCol w:w="2280"/>
        <w:gridCol w:w="2964"/>
      </w:tblGrid>
      <w:tr w:rsidR="00A74D9A" w:rsidRPr="00521C5E" w14:paraId="021E4811" w14:textId="77777777" w:rsidTr="00A74D9A">
        <w:trPr>
          <w:trHeight w:val="282"/>
        </w:trPr>
        <w:tc>
          <w:tcPr>
            <w:tcW w:w="2728" w:type="dxa"/>
          </w:tcPr>
          <w:p w14:paraId="58CE46E8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280" w:type="dxa"/>
          </w:tcPr>
          <w:p w14:paraId="7C8324FE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2964" w:type="dxa"/>
          </w:tcPr>
          <w:p w14:paraId="4E2F27FF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工作描述</w:t>
            </w:r>
          </w:p>
        </w:tc>
      </w:tr>
      <w:tr w:rsidR="00A74D9A" w:rsidRPr="00521C5E" w14:paraId="7E30C1A9" w14:textId="77777777" w:rsidTr="00A74D9A">
        <w:trPr>
          <w:trHeight w:val="171"/>
        </w:trPr>
        <w:tc>
          <w:tcPr>
            <w:tcW w:w="2728" w:type="dxa"/>
          </w:tcPr>
          <w:p w14:paraId="5EBF7344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孙雷明</w:t>
            </w:r>
          </w:p>
        </w:tc>
        <w:tc>
          <w:tcPr>
            <w:tcW w:w="2280" w:type="dxa"/>
          </w:tcPr>
          <w:p w14:paraId="71B5CF4B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暂定</w:t>
            </w:r>
          </w:p>
        </w:tc>
        <w:tc>
          <w:tcPr>
            <w:tcW w:w="2964" w:type="dxa"/>
          </w:tcPr>
          <w:p w14:paraId="66DE6E0C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A74D9A" w:rsidRPr="00521C5E" w14:paraId="6B6DD19D" w14:textId="77777777" w:rsidTr="00A74D9A">
        <w:tc>
          <w:tcPr>
            <w:tcW w:w="2728" w:type="dxa"/>
          </w:tcPr>
          <w:p w14:paraId="2F82618A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A74D9A">
              <w:rPr>
                <w:rFonts w:ascii="宋体" w:hAnsi="宋体" w:hint="eastAsia"/>
                <w:sz w:val="24"/>
                <w:szCs w:val="24"/>
              </w:rPr>
              <w:t>林安晨</w:t>
            </w:r>
            <w:proofErr w:type="gramEnd"/>
          </w:p>
        </w:tc>
        <w:tc>
          <w:tcPr>
            <w:tcW w:w="2280" w:type="dxa"/>
          </w:tcPr>
          <w:p w14:paraId="37E4A966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暂定</w:t>
            </w:r>
          </w:p>
        </w:tc>
        <w:tc>
          <w:tcPr>
            <w:tcW w:w="2964" w:type="dxa"/>
          </w:tcPr>
          <w:p w14:paraId="5A4385B8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A74D9A" w:rsidRPr="00521C5E" w14:paraId="54C03B97" w14:textId="77777777" w:rsidTr="00A74D9A">
        <w:tc>
          <w:tcPr>
            <w:tcW w:w="2728" w:type="dxa"/>
          </w:tcPr>
          <w:p w14:paraId="6F0F51D8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许淇凯</w:t>
            </w:r>
          </w:p>
        </w:tc>
        <w:tc>
          <w:tcPr>
            <w:tcW w:w="2280" w:type="dxa"/>
          </w:tcPr>
          <w:p w14:paraId="39C3B531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暂定</w:t>
            </w:r>
          </w:p>
        </w:tc>
        <w:tc>
          <w:tcPr>
            <w:tcW w:w="2964" w:type="dxa"/>
          </w:tcPr>
          <w:p w14:paraId="240AFE08" w14:textId="77777777" w:rsidR="00A74D9A" w:rsidRPr="00A74D9A" w:rsidRDefault="00A74D9A" w:rsidP="00A74D9A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74D9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</w:tbl>
    <w:p w14:paraId="4BD5BBA3" w14:textId="77777777" w:rsidR="00A74D9A" w:rsidRPr="00A74D9A" w:rsidRDefault="00A74D9A" w:rsidP="00A74D9A"/>
    <w:p w14:paraId="53DE0625" w14:textId="77777777" w:rsidR="00A74D9A" w:rsidRDefault="00A74D9A" w:rsidP="006B13D6">
      <w:pPr>
        <w:pStyle w:val="2"/>
        <w:rPr>
          <w:shd w:val="clear" w:color="auto" w:fill="FFFFFF"/>
        </w:rPr>
      </w:pPr>
      <w:bookmarkStart w:id="24" w:name="_Toc84719478"/>
    </w:p>
    <w:p w14:paraId="07005E29" w14:textId="0520BC22" w:rsidR="006B13D6" w:rsidRPr="007320E9" w:rsidRDefault="006B13D6" w:rsidP="006B13D6">
      <w:pPr>
        <w:pStyle w:val="2"/>
        <w:rPr>
          <w:shd w:val="clear" w:color="auto" w:fill="FFFFFF"/>
        </w:rPr>
      </w:pPr>
      <w:r w:rsidRPr="007320E9">
        <w:rPr>
          <w:rFonts w:hint="eastAsia"/>
          <w:shd w:val="clear" w:color="auto" w:fill="FFFFFF"/>
        </w:rPr>
        <w:t>3.3 协作与沟通</w:t>
      </w:r>
      <w:bookmarkEnd w:id="24"/>
    </w:p>
    <w:p w14:paraId="34290C15" w14:textId="28A8E729" w:rsidR="006B13D6" w:rsidRDefault="006B13D6" w:rsidP="006B13D6">
      <w:pPr>
        <w:pStyle w:val="3"/>
        <w:rPr>
          <w:shd w:val="clear" w:color="auto" w:fill="FFFFFF"/>
        </w:rPr>
      </w:pPr>
      <w:bookmarkStart w:id="25" w:name="_Toc84719479"/>
      <w:r w:rsidRPr="007320E9">
        <w:rPr>
          <w:rFonts w:hint="eastAsia"/>
          <w:shd w:val="clear" w:color="auto" w:fill="FFFFFF"/>
        </w:rPr>
        <w:t>3.3.1 项目团队内部协作</w:t>
      </w:r>
      <w:bookmarkEnd w:id="25"/>
    </w:p>
    <w:p w14:paraId="3AEBB9F9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内部协作模式：见面会谈，word记录会议纪要，</w:t>
      </w:r>
      <w:proofErr w:type="gramStart"/>
      <w:r w:rsidRPr="00A74D9A">
        <w:rPr>
          <w:rFonts w:ascii="宋体" w:eastAsia="宋体" w:hAnsi="宋体" w:hint="eastAsia"/>
          <w:sz w:val="24"/>
          <w:szCs w:val="24"/>
        </w:rPr>
        <w:t>微信语音</w:t>
      </w:r>
      <w:proofErr w:type="gramEnd"/>
      <w:r w:rsidRPr="00A74D9A">
        <w:rPr>
          <w:rFonts w:ascii="宋体" w:eastAsia="宋体" w:hAnsi="宋体" w:hint="eastAsia"/>
          <w:sz w:val="24"/>
          <w:szCs w:val="24"/>
        </w:rPr>
        <w:t>通话商讨。每周一次。</w:t>
      </w:r>
    </w:p>
    <w:p w14:paraId="72B8E9BC" w14:textId="77777777" w:rsidR="00A74D9A" w:rsidRPr="00A74D9A" w:rsidRDefault="00A74D9A" w:rsidP="00A74D9A"/>
    <w:p w14:paraId="25C15C85" w14:textId="77777777" w:rsidR="006B13D6" w:rsidRPr="007320E9" w:rsidRDefault="006B13D6" w:rsidP="006B13D6">
      <w:pPr>
        <w:pStyle w:val="2"/>
        <w:rPr>
          <w:shd w:val="clear" w:color="auto" w:fill="FFFFFF"/>
        </w:rPr>
      </w:pPr>
      <w:bookmarkStart w:id="26" w:name="_Toc84719480"/>
      <w:r w:rsidRPr="007320E9">
        <w:rPr>
          <w:rFonts w:hint="eastAsia"/>
          <w:shd w:val="clear" w:color="auto" w:fill="FFFFFF"/>
        </w:rPr>
        <w:lastRenderedPageBreak/>
        <w:t>3.4 接口人员</w:t>
      </w:r>
      <w:bookmarkEnd w:id="26"/>
    </w:p>
    <w:p w14:paraId="06071A75" w14:textId="77777777" w:rsidR="006B13D6" w:rsidRPr="007320E9" w:rsidRDefault="006B13D6" w:rsidP="00A47883">
      <w:pPr>
        <w:pStyle w:val="1"/>
        <w:rPr>
          <w:shd w:val="clear" w:color="auto" w:fill="FFFFFF"/>
        </w:rPr>
      </w:pPr>
      <w:bookmarkStart w:id="27" w:name="_Toc84719481"/>
      <w:r w:rsidRPr="007320E9">
        <w:rPr>
          <w:rFonts w:hint="eastAsia"/>
          <w:shd w:val="clear" w:color="auto" w:fill="FFFFFF"/>
        </w:rPr>
        <w:t>4.实施计划</w:t>
      </w:r>
      <w:bookmarkEnd w:id="27"/>
    </w:p>
    <w:p w14:paraId="598EC090" w14:textId="6BCBB6BE" w:rsidR="006B13D6" w:rsidRDefault="006B13D6" w:rsidP="00A47883">
      <w:pPr>
        <w:pStyle w:val="2"/>
        <w:rPr>
          <w:shd w:val="clear" w:color="auto" w:fill="FFFFFF"/>
        </w:rPr>
      </w:pPr>
      <w:bookmarkStart w:id="28" w:name="_Toc84719482"/>
      <w:r w:rsidRPr="007320E9">
        <w:rPr>
          <w:rFonts w:hint="eastAsia"/>
          <w:shd w:val="clear" w:color="auto" w:fill="FFFFFF"/>
        </w:rPr>
        <w:t>4.1 风险评估及对策</w:t>
      </w:r>
      <w:bookmarkEnd w:id="28"/>
    </w:p>
    <w:p w14:paraId="7136175E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软件开发常见预估的风险：</w:t>
      </w:r>
    </w:p>
    <w:p w14:paraId="432B5EB2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工程/规模/进度上的风险</w:t>
      </w:r>
    </w:p>
    <w:p w14:paraId="71DCA71B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项目量较大，规模估算不精确甚至项目交付时间会拖延</w:t>
      </w:r>
    </w:p>
    <w:p w14:paraId="3903ABD9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技术上的风险</w:t>
      </w:r>
    </w:p>
    <w:p w14:paraId="5CE4732E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游戏引擎，没有经验</w:t>
      </w:r>
    </w:p>
    <w:p w14:paraId="43239343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测试产生未知错误，解决非常困难</w:t>
      </w:r>
    </w:p>
    <w:p w14:paraId="012E8878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</w:p>
    <w:p w14:paraId="547E27C8" w14:textId="37CDA3DF" w:rsidR="006B13D6" w:rsidRDefault="00A74D9A" w:rsidP="00A47883">
      <w:pPr>
        <w:pStyle w:val="2"/>
        <w:rPr>
          <w:shd w:val="clear" w:color="auto" w:fill="FFFFFF"/>
        </w:rPr>
      </w:pPr>
      <w:bookmarkStart w:id="29" w:name="_Toc84719483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8345F9" wp14:editId="023866AA">
            <wp:simplePos x="0" y="0"/>
            <wp:positionH relativeFrom="page">
              <wp:align>center</wp:align>
            </wp:positionH>
            <wp:positionV relativeFrom="paragraph">
              <wp:posOffset>791787</wp:posOffset>
            </wp:positionV>
            <wp:extent cx="6906895" cy="3253740"/>
            <wp:effectExtent l="0" t="0" r="825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3D6" w:rsidRPr="007320E9">
        <w:rPr>
          <w:rFonts w:hint="eastAsia"/>
          <w:shd w:val="clear" w:color="auto" w:fill="FFFFFF"/>
        </w:rPr>
        <w:t>4.2工作流程（</w:t>
      </w:r>
      <w:proofErr w:type="gramStart"/>
      <w:r w:rsidR="006B13D6" w:rsidRPr="007320E9">
        <w:rPr>
          <w:rFonts w:hint="eastAsia"/>
          <w:shd w:val="clear" w:color="auto" w:fill="FFFFFF"/>
        </w:rPr>
        <w:t>甘特图</w:t>
      </w:r>
      <w:proofErr w:type="gramEnd"/>
      <w:r w:rsidR="006B13D6" w:rsidRPr="007320E9">
        <w:rPr>
          <w:rFonts w:hint="eastAsia"/>
          <w:shd w:val="clear" w:color="auto" w:fill="FFFFFF"/>
        </w:rPr>
        <w:t>）</w:t>
      </w:r>
      <w:bookmarkEnd w:id="29"/>
    </w:p>
    <w:p w14:paraId="047A2C43" w14:textId="32A324F5" w:rsidR="00A74D9A" w:rsidRPr="00A74D9A" w:rsidRDefault="00A74D9A" w:rsidP="00A74D9A"/>
    <w:p w14:paraId="06C90AD6" w14:textId="77777777" w:rsidR="006B13D6" w:rsidRPr="007320E9" w:rsidRDefault="006B13D6" w:rsidP="00A47883">
      <w:pPr>
        <w:pStyle w:val="2"/>
        <w:rPr>
          <w:shd w:val="clear" w:color="auto" w:fill="FFFFFF"/>
        </w:rPr>
      </w:pPr>
      <w:bookmarkStart w:id="30" w:name="_Toc84719484"/>
      <w:r w:rsidRPr="007320E9">
        <w:rPr>
          <w:rFonts w:hint="eastAsia"/>
          <w:shd w:val="clear" w:color="auto" w:fill="FFFFFF"/>
        </w:rPr>
        <w:lastRenderedPageBreak/>
        <w:t>4.3 项目控制计划</w:t>
      </w:r>
      <w:bookmarkEnd w:id="30"/>
    </w:p>
    <w:p w14:paraId="69B16BC9" w14:textId="77777777" w:rsidR="006B13D6" w:rsidRPr="007320E9" w:rsidRDefault="006B13D6" w:rsidP="00A47883">
      <w:pPr>
        <w:pStyle w:val="3"/>
        <w:rPr>
          <w:shd w:val="clear" w:color="auto" w:fill="FFFFFF"/>
        </w:rPr>
      </w:pPr>
      <w:bookmarkStart w:id="31" w:name="_Toc84719485"/>
      <w:r w:rsidRPr="007320E9">
        <w:rPr>
          <w:rFonts w:hint="eastAsia"/>
          <w:shd w:val="clear" w:color="auto" w:fill="FFFFFF"/>
        </w:rPr>
        <w:t>4.3.1 质量保证计划</w:t>
      </w:r>
      <w:bookmarkEnd w:id="31"/>
    </w:p>
    <w:p w14:paraId="5680F920" w14:textId="77777777" w:rsidR="006B13D6" w:rsidRPr="007320E9" w:rsidRDefault="006B13D6" w:rsidP="00A47883">
      <w:pPr>
        <w:pStyle w:val="3"/>
        <w:rPr>
          <w:shd w:val="clear" w:color="auto" w:fill="FFFFFF"/>
        </w:rPr>
      </w:pPr>
      <w:bookmarkStart w:id="32" w:name="_Toc84719486"/>
      <w:r w:rsidRPr="007320E9">
        <w:rPr>
          <w:rFonts w:hint="eastAsia"/>
          <w:shd w:val="clear" w:color="auto" w:fill="FFFFFF"/>
        </w:rPr>
        <w:t>4.3.2 进度控制计划</w:t>
      </w:r>
      <w:bookmarkEnd w:id="32"/>
    </w:p>
    <w:p w14:paraId="2CE22B2D" w14:textId="77777777" w:rsidR="006B13D6" w:rsidRPr="007320E9" w:rsidRDefault="006B13D6" w:rsidP="00A47883">
      <w:pPr>
        <w:pStyle w:val="3"/>
        <w:rPr>
          <w:shd w:val="clear" w:color="auto" w:fill="FFFFFF"/>
        </w:rPr>
      </w:pPr>
      <w:bookmarkStart w:id="33" w:name="_Toc84719487"/>
      <w:r w:rsidRPr="007320E9">
        <w:rPr>
          <w:rFonts w:hint="eastAsia"/>
          <w:shd w:val="clear" w:color="auto" w:fill="FFFFFF"/>
        </w:rPr>
        <w:t>4.3.3 预算监控计划</w:t>
      </w:r>
      <w:bookmarkEnd w:id="33"/>
    </w:p>
    <w:p w14:paraId="360D6623" w14:textId="1D70C7A4" w:rsidR="006B13D6" w:rsidRPr="007320E9" w:rsidRDefault="006B13D6" w:rsidP="00A47883">
      <w:pPr>
        <w:pStyle w:val="3"/>
        <w:rPr>
          <w:rFonts w:ascii="宋体" w:eastAsia="宋体" w:hAnsi="宋体" w:cs="宋体"/>
          <w:color w:val="4D4D4D"/>
          <w:kern w:val="0"/>
          <w:sz w:val="28"/>
          <w:szCs w:val="28"/>
          <w:shd w:val="clear" w:color="auto" w:fill="FFFFFF"/>
        </w:rPr>
      </w:pPr>
      <w:bookmarkStart w:id="34" w:name="_Toc84719488"/>
      <w:r w:rsidRPr="007320E9">
        <w:rPr>
          <w:rFonts w:hint="eastAsia"/>
          <w:shd w:val="clear" w:color="auto" w:fill="FFFFFF"/>
        </w:rPr>
        <w:t>4.3.4 配置管理计划</w:t>
      </w:r>
      <w:bookmarkEnd w:id="34"/>
    </w:p>
    <w:p w14:paraId="3B14214F" w14:textId="173D73DF" w:rsidR="006B13D6" w:rsidRPr="007320E9" w:rsidRDefault="00A47883" w:rsidP="00A4788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五：</w:t>
      </w:r>
      <w:r w:rsidR="006B13D6" w:rsidRPr="007320E9">
        <w:rPr>
          <w:rFonts w:hint="eastAsia"/>
          <w:shd w:val="clear" w:color="auto" w:fill="FFFFFF"/>
        </w:rPr>
        <w:t>预算</w:t>
      </w:r>
    </w:p>
    <w:p w14:paraId="0E4EB050" w14:textId="3DC11E05" w:rsidR="006B13D6" w:rsidRDefault="00A47883" w:rsidP="00A478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5.1</w:t>
      </w:r>
      <w:r w:rsidR="006B13D6" w:rsidRPr="007320E9">
        <w:rPr>
          <w:rFonts w:hint="eastAsia"/>
          <w:shd w:val="clear" w:color="auto" w:fill="FFFFFF"/>
        </w:rPr>
        <w:t xml:space="preserve"> 人员成本</w:t>
      </w:r>
    </w:p>
    <w:p w14:paraId="622C28E3" w14:textId="77777777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每一个人的预计工作月数（总跨度）：一学期</w:t>
      </w:r>
    </w:p>
    <w:p w14:paraId="34A968F4" w14:textId="5EAEE97D" w:rsidR="00A74D9A" w:rsidRPr="00A74D9A" w:rsidRDefault="00A74D9A" w:rsidP="00A74D9A">
      <w:pPr>
        <w:ind w:firstLine="560"/>
        <w:rPr>
          <w:rFonts w:ascii="宋体" w:eastAsia="宋体" w:hAnsi="宋体"/>
          <w:sz w:val="24"/>
          <w:szCs w:val="24"/>
        </w:rPr>
      </w:pPr>
      <w:r w:rsidRPr="00A74D9A">
        <w:rPr>
          <w:rFonts w:ascii="宋体" w:eastAsia="宋体" w:hAnsi="宋体" w:hint="eastAsia"/>
          <w:sz w:val="24"/>
          <w:szCs w:val="24"/>
        </w:rPr>
        <w:t>人员数量：3人</w:t>
      </w:r>
    </w:p>
    <w:p w14:paraId="7BCEB404" w14:textId="0CD31398" w:rsidR="006B13D6" w:rsidRDefault="00A47883" w:rsidP="00A478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6B13D6" w:rsidRPr="007320E9">
        <w:rPr>
          <w:rFonts w:hint="eastAsia"/>
          <w:shd w:val="clear" w:color="auto" w:fill="FFFFFF"/>
        </w:rPr>
        <w:t>.2 设备成本</w:t>
      </w:r>
    </w:p>
    <w:p w14:paraId="18A361EC" w14:textId="17B969B9" w:rsidR="00A74D9A" w:rsidRPr="00A74D9A" w:rsidRDefault="00A74D9A" w:rsidP="00A74D9A">
      <w:pPr>
        <w:ind w:firstLine="560"/>
        <w:rPr>
          <w:rFonts w:ascii="宋体" w:eastAsia="宋体" w:hAnsi="宋体" w:cs="宋体"/>
          <w:b/>
          <w:bCs/>
          <w:color w:val="4D4D4D"/>
          <w:sz w:val="28"/>
          <w:szCs w:val="28"/>
          <w:shd w:val="clear" w:color="auto" w:fill="FFFFFF"/>
        </w:rPr>
      </w:pPr>
      <w:r w:rsidRPr="00521C5E">
        <w:rPr>
          <w:rFonts w:hint="eastAsia"/>
          <w:sz w:val="28"/>
          <w:szCs w:val="28"/>
        </w:rPr>
        <w:t>硬件环境：智能手机</w:t>
      </w:r>
      <w:r w:rsidRPr="007B16FE">
        <w:rPr>
          <w:rFonts w:hint="eastAsia"/>
          <w:sz w:val="28"/>
          <w:szCs w:val="28"/>
        </w:rPr>
        <w:t>、电脑。</w:t>
      </w:r>
    </w:p>
    <w:p w14:paraId="43DCFE2E" w14:textId="0C255B0B" w:rsidR="006B13D6" w:rsidRPr="007320E9" w:rsidRDefault="00A47883" w:rsidP="00A478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</w:t>
      </w:r>
      <w:r w:rsidR="006B13D6" w:rsidRPr="007320E9">
        <w:rPr>
          <w:rFonts w:hint="eastAsia"/>
          <w:shd w:val="clear" w:color="auto" w:fill="FFFFFF"/>
        </w:rPr>
        <w:t>3 软件付费预算</w:t>
      </w:r>
    </w:p>
    <w:p w14:paraId="23377B4F" w14:textId="1F9E7EAE" w:rsidR="00521C5E" w:rsidRPr="00521C5E" w:rsidRDefault="00A47883" w:rsidP="00ED22E6">
      <w:pPr>
        <w:pStyle w:val="2"/>
        <w:rPr>
          <w:b w:val="0"/>
          <w:bCs w:val="0"/>
          <w:sz w:val="28"/>
          <w:szCs w:val="28"/>
        </w:rPr>
      </w:pPr>
      <w:r>
        <w:rPr>
          <w:shd w:val="clear" w:color="auto" w:fill="FFFFFF"/>
        </w:rPr>
        <w:t>5</w:t>
      </w:r>
      <w:r w:rsidR="006B13D6" w:rsidRPr="007320E9">
        <w:rPr>
          <w:rFonts w:hint="eastAsia"/>
          <w:shd w:val="clear" w:color="auto" w:fill="FFFFFF"/>
        </w:rPr>
        <w:t>.4 其他经费预算</w:t>
      </w:r>
    </w:p>
    <w:p w14:paraId="79CD76D5" w14:textId="77777777" w:rsidR="00496599" w:rsidRPr="007B16FE" w:rsidRDefault="00496599" w:rsidP="00521C5E">
      <w:pPr>
        <w:ind w:firstLine="560"/>
        <w:rPr>
          <w:sz w:val="28"/>
          <w:szCs w:val="28"/>
        </w:rPr>
      </w:pPr>
    </w:p>
    <w:sectPr w:rsidR="00496599" w:rsidRPr="007B16FE" w:rsidSect="004C0B25">
      <w:pgSz w:w="11906" w:h="16838" w:code="9"/>
      <w:pgMar w:top="1588" w:right="1418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1B214" w14:textId="77777777" w:rsidR="00910318" w:rsidRDefault="00910318" w:rsidP="0032312C">
      <w:r>
        <w:separator/>
      </w:r>
    </w:p>
  </w:endnote>
  <w:endnote w:type="continuationSeparator" w:id="0">
    <w:p w14:paraId="3B800FD7" w14:textId="77777777" w:rsidR="00910318" w:rsidRDefault="00910318" w:rsidP="0032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E0187" w14:textId="77777777" w:rsidR="00910318" w:rsidRDefault="00910318" w:rsidP="0032312C">
      <w:r>
        <w:separator/>
      </w:r>
    </w:p>
  </w:footnote>
  <w:footnote w:type="continuationSeparator" w:id="0">
    <w:p w14:paraId="5B92892C" w14:textId="77777777" w:rsidR="00910318" w:rsidRDefault="00910318" w:rsidP="0032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1BB2"/>
    <w:multiLevelType w:val="singleLevel"/>
    <w:tmpl w:val="01161BB2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4456EF4C"/>
    <w:multiLevelType w:val="singleLevel"/>
    <w:tmpl w:val="4456EF4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7AD400A"/>
    <w:multiLevelType w:val="multilevel"/>
    <w:tmpl w:val="77AD400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E9"/>
    <w:rsid w:val="000C6A4C"/>
    <w:rsid w:val="001D7A8C"/>
    <w:rsid w:val="0032312C"/>
    <w:rsid w:val="0036532B"/>
    <w:rsid w:val="00496599"/>
    <w:rsid w:val="004C0B25"/>
    <w:rsid w:val="00521C5E"/>
    <w:rsid w:val="00557674"/>
    <w:rsid w:val="006B13D6"/>
    <w:rsid w:val="007320E9"/>
    <w:rsid w:val="007332F9"/>
    <w:rsid w:val="007370DE"/>
    <w:rsid w:val="007B16FE"/>
    <w:rsid w:val="007D15BA"/>
    <w:rsid w:val="00910318"/>
    <w:rsid w:val="00915F84"/>
    <w:rsid w:val="00966A9B"/>
    <w:rsid w:val="00A12B85"/>
    <w:rsid w:val="00A47883"/>
    <w:rsid w:val="00A74D9A"/>
    <w:rsid w:val="00A7794B"/>
    <w:rsid w:val="00A90383"/>
    <w:rsid w:val="00AC70B1"/>
    <w:rsid w:val="00B01039"/>
    <w:rsid w:val="00B50CE2"/>
    <w:rsid w:val="00CB4623"/>
    <w:rsid w:val="00CD0060"/>
    <w:rsid w:val="00DE0E61"/>
    <w:rsid w:val="00EA1B45"/>
    <w:rsid w:val="00EB648F"/>
    <w:rsid w:val="00ED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92FE"/>
  <w15:chartTrackingRefBased/>
  <w15:docId w15:val="{59CF716D-A9AF-4E2C-A66D-6E3F1AAA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A4C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D15BA"/>
    <w:pPr>
      <w:keepNext/>
      <w:keepLines/>
      <w:spacing w:before="340" w:after="330" w:line="578" w:lineRule="auto"/>
      <w:ind w:firstLine="560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15BA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D15BA"/>
    <w:pPr>
      <w:keepNext/>
      <w:keepLines/>
      <w:spacing w:before="260" w:after="260" w:line="416" w:lineRule="auto"/>
      <w:outlineLvl w:val="2"/>
    </w:pPr>
    <w:rPr>
      <w:rFonts w:ascii="黑体" w:eastAsia="黑体" w:hAnsi="黑体" w:cs="黑体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A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1C5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C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3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31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3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3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15BA"/>
    <w:rPr>
      <w:rFonts w:ascii="黑体" w:eastAsia="黑体" w:hAnsi="黑体" w:cs="黑体"/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0C6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C6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C6A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6A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C6A4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C6A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7D15BA"/>
    <w:rPr>
      <w:rFonts w:ascii="黑体" w:eastAsia="黑体" w:hAnsi="黑体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5BA"/>
    <w:rPr>
      <w:rFonts w:ascii="黑体" w:eastAsia="黑体" w:hAnsi="黑体" w:cs="黑体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C6A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0C6A4C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0C6A4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0C6A4C"/>
    <w:rPr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0C6A4C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0C6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2A4A9D-74E1-481A-BD7E-61F3B90752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982EF9A-EDF0-454D-813B-D2508FDFBDCA}">
      <dgm:prSet phldrT="[文本]"/>
      <dgm:spPr/>
      <dgm:t>
        <a:bodyPr/>
        <a:lstStyle/>
        <a:p>
          <a:r>
            <a:rPr lang="zh-CN" altLang="en-US"/>
            <a:t>小组长</a:t>
          </a:r>
        </a:p>
      </dgm:t>
    </dgm:pt>
    <dgm:pt modelId="{CD6E7F07-EBE4-4175-ADB6-A441B85684FE}" type="parTrans" cxnId="{34692138-4A39-4FBF-952B-581ED2AE669C}">
      <dgm:prSet/>
      <dgm:spPr/>
      <dgm:t>
        <a:bodyPr/>
        <a:lstStyle/>
        <a:p>
          <a:endParaRPr lang="zh-CN" altLang="en-US"/>
        </a:p>
      </dgm:t>
    </dgm:pt>
    <dgm:pt modelId="{B373184D-8B6C-4CBF-A6C4-DC5010F99D98}" type="sibTrans" cxnId="{34692138-4A39-4FBF-952B-581ED2AE669C}">
      <dgm:prSet/>
      <dgm:spPr/>
      <dgm:t>
        <a:bodyPr/>
        <a:lstStyle/>
        <a:p>
          <a:endParaRPr lang="zh-CN" altLang="en-US"/>
        </a:p>
      </dgm:t>
    </dgm:pt>
    <dgm:pt modelId="{E2BFAFE9-66F2-4833-9752-28333BEDA1AF}">
      <dgm:prSet phldrT="[文本]"/>
      <dgm:spPr/>
      <dgm:t>
        <a:bodyPr/>
        <a:lstStyle/>
        <a:p>
          <a:r>
            <a:rPr lang="zh-CN" altLang="en-US"/>
            <a:t>组员</a:t>
          </a:r>
        </a:p>
      </dgm:t>
    </dgm:pt>
    <dgm:pt modelId="{1BFE4E60-6C6C-4EE3-9892-7C5398D77EA9}" type="parTrans" cxnId="{D5C4957E-04CD-49EA-9C4C-F3FD6C128505}">
      <dgm:prSet/>
      <dgm:spPr/>
      <dgm:t>
        <a:bodyPr/>
        <a:lstStyle/>
        <a:p>
          <a:endParaRPr lang="zh-CN" altLang="en-US"/>
        </a:p>
      </dgm:t>
    </dgm:pt>
    <dgm:pt modelId="{91CD655C-7BDE-48C8-B789-F5718DA88109}" type="sibTrans" cxnId="{D5C4957E-04CD-49EA-9C4C-F3FD6C128505}">
      <dgm:prSet/>
      <dgm:spPr/>
      <dgm:t>
        <a:bodyPr/>
        <a:lstStyle/>
        <a:p>
          <a:endParaRPr lang="zh-CN" altLang="en-US"/>
        </a:p>
      </dgm:t>
    </dgm:pt>
    <dgm:pt modelId="{08990261-3A8D-4500-87DE-44C7B51A8441}">
      <dgm:prSet phldrT="[文本]"/>
      <dgm:spPr/>
      <dgm:t>
        <a:bodyPr/>
        <a:lstStyle/>
        <a:p>
          <a:r>
            <a:rPr lang="zh-CN" altLang="en-US"/>
            <a:t>组员</a:t>
          </a:r>
        </a:p>
      </dgm:t>
    </dgm:pt>
    <dgm:pt modelId="{0BF69DCA-AA21-48C2-B731-387FE142A64F}" type="parTrans" cxnId="{25FFCAF5-2CA4-4ACE-9759-6052FB8278CE}">
      <dgm:prSet/>
      <dgm:spPr/>
      <dgm:t>
        <a:bodyPr/>
        <a:lstStyle/>
        <a:p>
          <a:endParaRPr lang="zh-CN" altLang="en-US"/>
        </a:p>
      </dgm:t>
    </dgm:pt>
    <dgm:pt modelId="{BC9AB850-46B6-483B-A9E6-F12FC045B697}" type="sibTrans" cxnId="{25FFCAF5-2CA4-4ACE-9759-6052FB8278CE}">
      <dgm:prSet/>
      <dgm:spPr/>
      <dgm:t>
        <a:bodyPr/>
        <a:lstStyle/>
        <a:p>
          <a:endParaRPr lang="zh-CN" altLang="en-US"/>
        </a:p>
      </dgm:t>
    </dgm:pt>
    <dgm:pt modelId="{4FDE62D9-97E5-4B24-9194-9C0D84C8D5CC}" type="pres">
      <dgm:prSet presAssocID="{912A4A9D-74E1-481A-BD7E-61F3B90752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F34830-F853-4DA8-BC46-D3B7D08901BC}" type="pres">
      <dgm:prSet presAssocID="{0982EF9A-EDF0-454D-813B-D2508FDFBDCA}" presName="hierRoot1" presStyleCnt="0">
        <dgm:presLayoutVars>
          <dgm:hierBranch val="init"/>
        </dgm:presLayoutVars>
      </dgm:prSet>
      <dgm:spPr/>
    </dgm:pt>
    <dgm:pt modelId="{0CC60F7A-1408-4E23-959A-16691D40F23B}" type="pres">
      <dgm:prSet presAssocID="{0982EF9A-EDF0-454D-813B-D2508FDFBDCA}" presName="rootComposite1" presStyleCnt="0"/>
      <dgm:spPr/>
    </dgm:pt>
    <dgm:pt modelId="{F8ACB62E-5C71-4228-98E1-588BE06E880F}" type="pres">
      <dgm:prSet presAssocID="{0982EF9A-EDF0-454D-813B-D2508FDFBDCA}" presName="rootText1" presStyleLbl="node0" presStyleIdx="0" presStyleCnt="1">
        <dgm:presLayoutVars>
          <dgm:chPref val="3"/>
        </dgm:presLayoutVars>
      </dgm:prSet>
      <dgm:spPr/>
    </dgm:pt>
    <dgm:pt modelId="{8DBDC835-66DF-4185-99AC-01AB42A3ED4E}" type="pres">
      <dgm:prSet presAssocID="{0982EF9A-EDF0-454D-813B-D2508FDFBDCA}" presName="rootConnector1" presStyleLbl="node1" presStyleIdx="0" presStyleCnt="0"/>
      <dgm:spPr/>
    </dgm:pt>
    <dgm:pt modelId="{D420A6FF-3D99-4800-9A34-8EE7CCB6741F}" type="pres">
      <dgm:prSet presAssocID="{0982EF9A-EDF0-454D-813B-D2508FDFBDCA}" presName="hierChild2" presStyleCnt="0"/>
      <dgm:spPr/>
    </dgm:pt>
    <dgm:pt modelId="{A0A84E68-5F7A-415B-A14B-643FFE618527}" type="pres">
      <dgm:prSet presAssocID="{1BFE4E60-6C6C-4EE3-9892-7C5398D77EA9}" presName="Name37" presStyleLbl="parChTrans1D2" presStyleIdx="0" presStyleCnt="2"/>
      <dgm:spPr/>
    </dgm:pt>
    <dgm:pt modelId="{4393FE82-B5C4-4B88-95B8-002BF86DFD95}" type="pres">
      <dgm:prSet presAssocID="{E2BFAFE9-66F2-4833-9752-28333BEDA1AF}" presName="hierRoot2" presStyleCnt="0">
        <dgm:presLayoutVars>
          <dgm:hierBranch val="init"/>
        </dgm:presLayoutVars>
      </dgm:prSet>
      <dgm:spPr/>
    </dgm:pt>
    <dgm:pt modelId="{C26365BB-81F1-4D6D-B7C6-6880F3B0162F}" type="pres">
      <dgm:prSet presAssocID="{E2BFAFE9-66F2-4833-9752-28333BEDA1AF}" presName="rootComposite" presStyleCnt="0"/>
      <dgm:spPr/>
    </dgm:pt>
    <dgm:pt modelId="{9B9B548D-2D69-4D95-BA2A-7AA6312DB7AD}" type="pres">
      <dgm:prSet presAssocID="{E2BFAFE9-66F2-4833-9752-28333BEDA1AF}" presName="rootText" presStyleLbl="node2" presStyleIdx="0" presStyleCnt="2">
        <dgm:presLayoutVars>
          <dgm:chPref val="3"/>
        </dgm:presLayoutVars>
      </dgm:prSet>
      <dgm:spPr/>
    </dgm:pt>
    <dgm:pt modelId="{2D7730D2-BEDF-4363-82C1-BE3187C1B73A}" type="pres">
      <dgm:prSet presAssocID="{E2BFAFE9-66F2-4833-9752-28333BEDA1AF}" presName="rootConnector" presStyleLbl="node2" presStyleIdx="0" presStyleCnt="2"/>
      <dgm:spPr/>
    </dgm:pt>
    <dgm:pt modelId="{0E941551-5004-44D8-B8F5-9FF9FAF61CDC}" type="pres">
      <dgm:prSet presAssocID="{E2BFAFE9-66F2-4833-9752-28333BEDA1AF}" presName="hierChild4" presStyleCnt="0"/>
      <dgm:spPr/>
    </dgm:pt>
    <dgm:pt modelId="{CDC4F0A9-664B-46F0-80B4-82B813AF3923}" type="pres">
      <dgm:prSet presAssocID="{E2BFAFE9-66F2-4833-9752-28333BEDA1AF}" presName="hierChild5" presStyleCnt="0"/>
      <dgm:spPr/>
    </dgm:pt>
    <dgm:pt modelId="{09136C16-E08A-4CB0-9092-49AD4676884B}" type="pres">
      <dgm:prSet presAssocID="{0BF69DCA-AA21-48C2-B731-387FE142A64F}" presName="Name37" presStyleLbl="parChTrans1D2" presStyleIdx="1" presStyleCnt="2"/>
      <dgm:spPr/>
    </dgm:pt>
    <dgm:pt modelId="{83928B97-9B08-4188-8789-F9398A0668BF}" type="pres">
      <dgm:prSet presAssocID="{08990261-3A8D-4500-87DE-44C7B51A8441}" presName="hierRoot2" presStyleCnt="0">
        <dgm:presLayoutVars>
          <dgm:hierBranch val="init"/>
        </dgm:presLayoutVars>
      </dgm:prSet>
      <dgm:spPr/>
    </dgm:pt>
    <dgm:pt modelId="{797A6D1C-CB1F-4BEE-A5A3-5C1BCDA85D59}" type="pres">
      <dgm:prSet presAssocID="{08990261-3A8D-4500-87DE-44C7B51A8441}" presName="rootComposite" presStyleCnt="0"/>
      <dgm:spPr/>
    </dgm:pt>
    <dgm:pt modelId="{FE4940EE-C968-4CFE-A0CF-5F083A378078}" type="pres">
      <dgm:prSet presAssocID="{08990261-3A8D-4500-87DE-44C7B51A8441}" presName="rootText" presStyleLbl="node2" presStyleIdx="1" presStyleCnt="2">
        <dgm:presLayoutVars>
          <dgm:chPref val="3"/>
        </dgm:presLayoutVars>
      </dgm:prSet>
      <dgm:spPr/>
    </dgm:pt>
    <dgm:pt modelId="{540C1D4C-9E63-4BCB-8D1A-4AB569BDD661}" type="pres">
      <dgm:prSet presAssocID="{08990261-3A8D-4500-87DE-44C7B51A8441}" presName="rootConnector" presStyleLbl="node2" presStyleIdx="1" presStyleCnt="2"/>
      <dgm:spPr/>
    </dgm:pt>
    <dgm:pt modelId="{0E51F521-1FFA-489E-AF53-6E4E5DB11E4F}" type="pres">
      <dgm:prSet presAssocID="{08990261-3A8D-4500-87DE-44C7B51A8441}" presName="hierChild4" presStyleCnt="0"/>
      <dgm:spPr/>
    </dgm:pt>
    <dgm:pt modelId="{CB01BF2F-C743-4A9B-8C7A-DB9C18D5CAC5}" type="pres">
      <dgm:prSet presAssocID="{08990261-3A8D-4500-87DE-44C7B51A8441}" presName="hierChild5" presStyleCnt="0"/>
      <dgm:spPr/>
    </dgm:pt>
    <dgm:pt modelId="{9288D936-9424-49A6-8044-FC52B2D8F93C}" type="pres">
      <dgm:prSet presAssocID="{0982EF9A-EDF0-454D-813B-D2508FDFBDCA}" presName="hierChild3" presStyleCnt="0"/>
      <dgm:spPr/>
    </dgm:pt>
  </dgm:ptLst>
  <dgm:cxnLst>
    <dgm:cxn modelId="{396E0729-ACE5-41F3-8675-FC647328F43A}" type="presOf" srcId="{E2BFAFE9-66F2-4833-9752-28333BEDA1AF}" destId="{9B9B548D-2D69-4D95-BA2A-7AA6312DB7AD}" srcOrd="0" destOrd="0" presId="urn:microsoft.com/office/officeart/2005/8/layout/orgChart1"/>
    <dgm:cxn modelId="{34692138-4A39-4FBF-952B-581ED2AE669C}" srcId="{912A4A9D-74E1-481A-BD7E-61F3B90752E3}" destId="{0982EF9A-EDF0-454D-813B-D2508FDFBDCA}" srcOrd="0" destOrd="0" parTransId="{CD6E7F07-EBE4-4175-ADB6-A441B85684FE}" sibTransId="{B373184D-8B6C-4CBF-A6C4-DC5010F99D98}"/>
    <dgm:cxn modelId="{D6298B3D-610A-40C9-8B83-0E7CFA9ECCC7}" type="presOf" srcId="{08990261-3A8D-4500-87DE-44C7B51A8441}" destId="{FE4940EE-C968-4CFE-A0CF-5F083A378078}" srcOrd="0" destOrd="0" presId="urn:microsoft.com/office/officeart/2005/8/layout/orgChart1"/>
    <dgm:cxn modelId="{51A73474-D7B7-4A34-8120-FA95CAC50FFC}" type="presOf" srcId="{1BFE4E60-6C6C-4EE3-9892-7C5398D77EA9}" destId="{A0A84E68-5F7A-415B-A14B-643FFE618527}" srcOrd="0" destOrd="0" presId="urn:microsoft.com/office/officeart/2005/8/layout/orgChart1"/>
    <dgm:cxn modelId="{D5C4957E-04CD-49EA-9C4C-F3FD6C128505}" srcId="{0982EF9A-EDF0-454D-813B-D2508FDFBDCA}" destId="{E2BFAFE9-66F2-4833-9752-28333BEDA1AF}" srcOrd="0" destOrd="0" parTransId="{1BFE4E60-6C6C-4EE3-9892-7C5398D77EA9}" sibTransId="{91CD655C-7BDE-48C8-B789-F5718DA88109}"/>
    <dgm:cxn modelId="{99D4C582-CD43-488E-8253-D39B3F9AFFF5}" type="presOf" srcId="{0982EF9A-EDF0-454D-813B-D2508FDFBDCA}" destId="{8DBDC835-66DF-4185-99AC-01AB42A3ED4E}" srcOrd="1" destOrd="0" presId="urn:microsoft.com/office/officeart/2005/8/layout/orgChart1"/>
    <dgm:cxn modelId="{2E3740AB-EDA4-4A5B-BEC2-ABE433F5BFA1}" type="presOf" srcId="{0BF69DCA-AA21-48C2-B731-387FE142A64F}" destId="{09136C16-E08A-4CB0-9092-49AD4676884B}" srcOrd="0" destOrd="0" presId="urn:microsoft.com/office/officeart/2005/8/layout/orgChart1"/>
    <dgm:cxn modelId="{D161F3AC-6CD1-44BE-B393-0EA2AEACB5EB}" type="presOf" srcId="{0982EF9A-EDF0-454D-813B-D2508FDFBDCA}" destId="{F8ACB62E-5C71-4228-98E1-588BE06E880F}" srcOrd="0" destOrd="0" presId="urn:microsoft.com/office/officeart/2005/8/layout/orgChart1"/>
    <dgm:cxn modelId="{760006B1-43B2-4D1A-AEFA-1C82FACA4740}" type="presOf" srcId="{912A4A9D-74E1-481A-BD7E-61F3B90752E3}" destId="{4FDE62D9-97E5-4B24-9194-9C0D84C8D5CC}" srcOrd="0" destOrd="0" presId="urn:microsoft.com/office/officeart/2005/8/layout/orgChart1"/>
    <dgm:cxn modelId="{93D63EB5-98BA-48BC-9854-E6E5BBBEAA41}" type="presOf" srcId="{E2BFAFE9-66F2-4833-9752-28333BEDA1AF}" destId="{2D7730D2-BEDF-4363-82C1-BE3187C1B73A}" srcOrd="1" destOrd="0" presId="urn:microsoft.com/office/officeart/2005/8/layout/orgChart1"/>
    <dgm:cxn modelId="{DB9028E4-2724-41AA-A7CD-39121542CE79}" type="presOf" srcId="{08990261-3A8D-4500-87DE-44C7B51A8441}" destId="{540C1D4C-9E63-4BCB-8D1A-4AB569BDD661}" srcOrd="1" destOrd="0" presId="urn:microsoft.com/office/officeart/2005/8/layout/orgChart1"/>
    <dgm:cxn modelId="{25FFCAF5-2CA4-4ACE-9759-6052FB8278CE}" srcId="{0982EF9A-EDF0-454D-813B-D2508FDFBDCA}" destId="{08990261-3A8D-4500-87DE-44C7B51A8441}" srcOrd="1" destOrd="0" parTransId="{0BF69DCA-AA21-48C2-B731-387FE142A64F}" sibTransId="{BC9AB850-46B6-483B-A9E6-F12FC045B697}"/>
    <dgm:cxn modelId="{5DF0BAC3-083C-433C-A07D-14896A3718F6}" type="presParOf" srcId="{4FDE62D9-97E5-4B24-9194-9C0D84C8D5CC}" destId="{05F34830-F853-4DA8-BC46-D3B7D08901BC}" srcOrd="0" destOrd="0" presId="urn:microsoft.com/office/officeart/2005/8/layout/orgChart1"/>
    <dgm:cxn modelId="{7DCFA8F3-7086-4065-AA0E-DD0BF09F6125}" type="presParOf" srcId="{05F34830-F853-4DA8-BC46-D3B7D08901BC}" destId="{0CC60F7A-1408-4E23-959A-16691D40F23B}" srcOrd="0" destOrd="0" presId="urn:microsoft.com/office/officeart/2005/8/layout/orgChart1"/>
    <dgm:cxn modelId="{DEBB29D7-DB69-4321-A8F9-6CD18585FFBE}" type="presParOf" srcId="{0CC60F7A-1408-4E23-959A-16691D40F23B}" destId="{F8ACB62E-5C71-4228-98E1-588BE06E880F}" srcOrd="0" destOrd="0" presId="urn:microsoft.com/office/officeart/2005/8/layout/orgChart1"/>
    <dgm:cxn modelId="{FFBFBC01-D990-4D95-A9EC-EA50D1F7C97B}" type="presParOf" srcId="{0CC60F7A-1408-4E23-959A-16691D40F23B}" destId="{8DBDC835-66DF-4185-99AC-01AB42A3ED4E}" srcOrd="1" destOrd="0" presId="urn:microsoft.com/office/officeart/2005/8/layout/orgChart1"/>
    <dgm:cxn modelId="{DFC6122D-C19E-4EB4-8529-D66C3E54812A}" type="presParOf" srcId="{05F34830-F853-4DA8-BC46-D3B7D08901BC}" destId="{D420A6FF-3D99-4800-9A34-8EE7CCB6741F}" srcOrd="1" destOrd="0" presId="urn:microsoft.com/office/officeart/2005/8/layout/orgChart1"/>
    <dgm:cxn modelId="{EDB7912A-9863-4598-995D-723F6D459B05}" type="presParOf" srcId="{D420A6FF-3D99-4800-9A34-8EE7CCB6741F}" destId="{A0A84E68-5F7A-415B-A14B-643FFE618527}" srcOrd="0" destOrd="0" presId="urn:microsoft.com/office/officeart/2005/8/layout/orgChart1"/>
    <dgm:cxn modelId="{2D073512-5546-453B-9E61-CEEC969039CB}" type="presParOf" srcId="{D420A6FF-3D99-4800-9A34-8EE7CCB6741F}" destId="{4393FE82-B5C4-4B88-95B8-002BF86DFD95}" srcOrd="1" destOrd="0" presId="urn:microsoft.com/office/officeart/2005/8/layout/orgChart1"/>
    <dgm:cxn modelId="{85C0F650-19AB-4C7A-8D00-037407A21CC4}" type="presParOf" srcId="{4393FE82-B5C4-4B88-95B8-002BF86DFD95}" destId="{C26365BB-81F1-4D6D-B7C6-6880F3B0162F}" srcOrd="0" destOrd="0" presId="urn:microsoft.com/office/officeart/2005/8/layout/orgChart1"/>
    <dgm:cxn modelId="{C52850EA-4934-43D1-86F9-EB1271BA75DE}" type="presParOf" srcId="{C26365BB-81F1-4D6D-B7C6-6880F3B0162F}" destId="{9B9B548D-2D69-4D95-BA2A-7AA6312DB7AD}" srcOrd="0" destOrd="0" presId="urn:microsoft.com/office/officeart/2005/8/layout/orgChart1"/>
    <dgm:cxn modelId="{EA8E4134-DB32-419C-84DD-5F9AEE7004BF}" type="presParOf" srcId="{C26365BB-81F1-4D6D-B7C6-6880F3B0162F}" destId="{2D7730D2-BEDF-4363-82C1-BE3187C1B73A}" srcOrd="1" destOrd="0" presId="urn:microsoft.com/office/officeart/2005/8/layout/orgChart1"/>
    <dgm:cxn modelId="{71E82BE7-72BB-415B-8E10-55E72996DC63}" type="presParOf" srcId="{4393FE82-B5C4-4B88-95B8-002BF86DFD95}" destId="{0E941551-5004-44D8-B8F5-9FF9FAF61CDC}" srcOrd="1" destOrd="0" presId="urn:microsoft.com/office/officeart/2005/8/layout/orgChart1"/>
    <dgm:cxn modelId="{0DCD6B74-95DC-44BE-B2AF-DABA84F9511A}" type="presParOf" srcId="{4393FE82-B5C4-4B88-95B8-002BF86DFD95}" destId="{CDC4F0A9-664B-46F0-80B4-82B813AF3923}" srcOrd="2" destOrd="0" presId="urn:microsoft.com/office/officeart/2005/8/layout/orgChart1"/>
    <dgm:cxn modelId="{C8895443-78FD-482E-BC7D-9723EFA14094}" type="presParOf" srcId="{D420A6FF-3D99-4800-9A34-8EE7CCB6741F}" destId="{09136C16-E08A-4CB0-9092-49AD4676884B}" srcOrd="2" destOrd="0" presId="urn:microsoft.com/office/officeart/2005/8/layout/orgChart1"/>
    <dgm:cxn modelId="{EE95DE6A-8B08-40B6-AB15-6F17C1204999}" type="presParOf" srcId="{D420A6FF-3D99-4800-9A34-8EE7CCB6741F}" destId="{83928B97-9B08-4188-8789-F9398A0668BF}" srcOrd="3" destOrd="0" presId="urn:microsoft.com/office/officeart/2005/8/layout/orgChart1"/>
    <dgm:cxn modelId="{3EBB7CDD-2B7F-40A6-B70D-BC1DBABC697D}" type="presParOf" srcId="{83928B97-9B08-4188-8789-F9398A0668BF}" destId="{797A6D1C-CB1F-4BEE-A5A3-5C1BCDA85D59}" srcOrd="0" destOrd="0" presId="urn:microsoft.com/office/officeart/2005/8/layout/orgChart1"/>
    <dgm:cxn modelId="{B819B31E-AF14-4B67-AB93-8E899C291873}" type="presParOf" srcId="{797A6D1C-CB1F-4BEE-A5A3-5C1BCDA85D59}" destId="{FE4940EE-C968-4CFE-A0CF-5F083A378078}" srcOrd="0" destOrd="0" presId="urn:microsoft.com/office/officeart/2005/8/layout/orgChart1"/>
    <dgm:cxn modelId="{AFA57AA1-0F02-4CE8-836B-3BBEA2C218B1}" type="presParOf" srcId="{797A6D1C-CB1F-4BEE-A5A3-5C1BCDA85D59}" destId="{540C1D4C-9E63-4BCB-8D1A-4AB569BDD661}" srcOrd="1" destOrd="0" presId="urn:microsoft.com/office/officeart/2005/8/layout/orgChart1"/>
    <dgm:cxn modelId="{2427CC02-0F1A-4C7B-8077-A6F13594AC4E}" type="presParOf" srcId="{83928B97-9B08-4188-8789-F9398A0668BF}" destId="{0E51F521-1FFA-489E-AF53-6E4E5DB11E4F}" srcOrd="1" destOrd="0" presId="urn:microsoft.com/office/officeart/2005/8/layout/orgChart1"/>
    <dgm:cxn modelId="{4724FBF0-7B60-4832-8AC6-82E5074E7E01}" type="presParOf" srcId="{83928B97-9B08-4188-8789-F9398A0668BF}" destId="{CB01BF2F-C743-4A9B-8C7A-DB9C18D5CAC5}" srcOrd="2" destOrd="0" presId="urn:microsoft.com/office/officeart/2005/8/layout/orgChart1"/>
    <dgm:cxn modelId="{2A69392E-35FC-4975-A4B9-9ABC5C9E8B1C}" type="presParOf" srcId="{05F34830-F853-4DA8-BC46-D3B7D08901BC}" destId="{9288D936-9424-49A6-8044-FC52B2D8F9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136C16-E08A-4CB0-9092-49AD4676884B}">
      <dsp:nvSpPr>
        <dsp:cNvPr id="0" name=""/>
        <dsp:cNvSpPr/>
      </dsp:nvSpPr>
      <dsp:spPr>
        <a:xfrm>
          <a:off x="1217220" y="444217"/>
          <a:ext cx="536672" cy="186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41"/>
              </a:lnTo>
              <a:lnTo>
                <a:pt x="536672" y="93141"/>
              </a:lnTo>
              <a:lnTo>
                <a:pt x="536672" y="186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84E68-5F7A-415B-A14B-643FFE618527}">
      <dsp:nvSpPr>
        <dsp:cNvPr id="0" name=""/>
        <dsp:cNvSpPr/>
      </dsp:nvSpPr>
      <dsp:spPr>
        <a:xfrm>
          <a:off x="680548" y="444217"/>
          <a:ext cx="536672" cy="186282"/>
        </a:xfrm>
        <a:custGeom>
          <a:avLst/>
          <a:gdLst/>
          <a:ahLst/>
          <a:cxnLst/>
          <a:rect l="0" t="0" r="0" b="0"/>
          <a:pathLst>
            <a:path>
              <a:moveTo>
                <a:pt x="536672" y="0"/>
              </a:moveTo>
              <a:lnTo>
                <a:pt x="536672" y="93141"/>
              </a:lnTo>
              <a:lnTo>
                <a:pt x="0" y="93141"/>
              </a:lnTo>
              <a:lnTo>
                <a:pt x="0" y="186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CB62E-5C71-4228-98E1-588BE06E880F}">
      <dsp:nvSpPr>
        <dsp:cNvPr id="0" name=""/>
        <dsp:cNvSpPr/>
      </dsp:nvSpPr>
      <dsp:spPr>
        <a:xfrm>
          <a:off x="773690" y="686"/>
          <a:ext cx="887061" cy="44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小组长</a:t>
          </a:r>
        </a:p>
      </dsp:txBody>
      <dsp:txXfrm>
        <a:off x="773690" y="686"/>
        <a:ext cx="887061" cy="443530"/>
      </dsp:txXfrm>
    </dsp:sp>
    <dsp:sp modelId="{9B9B548D-2D69-4D95-BA2A-7AA6312DB7AD}">
      <dsp:nvSpPr>
        <dsp:cNvPr id="0" name=""/>
        <dsp:cNvSpPr/>
      </dsp:nvSpPr>
      <dsp:spPr>
        <a:xfrm>
          <a:off x="237017" y="630499"/>
          <a:ext cx="887061" cy="44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组员</a:t>
          </a:r>
        </a:p>
      </dsp:txBody>
      <dsp:txXfrm>
        <a:off x="237017" y="630499"/>
        <a:ext cx="887061" cy="443530"/>
      </dsp:txXfrm>
    </dsp:sp>
    <dsp:sp modelId="{FE4940EE-C968-4CFE-A0CF-5F083A378078}">
      <dsp:nvSpPr>
        <dsp:cNvPr id="0" name=""/>
        <dsp:cNvSpPr/>
      </dsp:nvSpPr>
      <dsp:spPr>
        <a:xfrm>
          <a:off x="1310362" y="630499"/>
          <a:ext cx="887061" cy="443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组员</a:t>
          </a:r>
        </a:p>
      </dsp:txBody>
      <dsp:txXfrm>
        <a:off x="1310362" y="630499"/>
        <a:ext cx="887061" cy="443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95C41-41BE-4121-802F-B48A3FDD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781287424@qq.com</dc:creator>
  <cp:keywords/>
  <dc:description/>
  <cp:lastModifiedBy>林 n</cp:lastModifiedBy>
  <cp:revision>5</cp:revision>
  <dcterms:created xsi:type="dcterms:W3CDTF">2021-10-09T16:19:00Z</dcterms:created>
  <dcterms:modified xsi:type="dcterms:W3CDTF">2021-10-10T12:03:00Z</dcterms:modified>
</cp:coreProperties>
</file>