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7F00" w14:textId="77777777" w:rsidR="00386F09" w:rsidRDefault="00386F09" w:rsidP="00386F09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598B1783" w14:textId="77777777" w:rsidR="00386F09" w:rsidRDefault="00386F09" w:rsidP="00386F09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4811E7D0" w14:textId="77777777" w:rsidR="00386F09" w:rsidRDefault="00386F09" w:rsidP="00386F09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71F6EDA0" w14:textId="77777777" w:rsidR="00386F09" w:rsidRDefault="00386F09" w:rsidP="00386F09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2F3A96" wp14:editId="02E78AE6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715E0" w14:textId="77777777" w:rsidR="00386F09" w:rsidRPr="006922AF" w:rsidRDefault="00386F09" w:rsidP="00386F09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0FDF0ADE" w14:textId="77777777" w:rsidR="00386F09" w:rsidRPr="006922AF" w:rsidRDefault="00386F09" w:rsidP="00386F09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7AB0ADFA" w14:textId="77777777" w:rsidR="00386F09" w:rsidRPr="006922AF" w:rsidRDefault="00386F09" w:rsidP="00386F09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670F4D06" w14:textId="77777777" w:rsidR="00386F09" w:rsidRPr="006922AF" w:rsidRDefault="00386F09" w:rsidP="00386F09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510ACD19" w14:textId="77777777" w:rsidR="00386F09" w:rsidRDefault="00386F09" w:rsidP="00386F09">
      <w:pPr>
        <w:pStyle w:val="aa"/>
        <w:ind w:firstLine="960"/>
        <w:jc w:val="both"/>
        <w:outlineLvl w:val="9"/>
        <w:rPr>
          <w:sz w:val="48"/>
        </w:rPr>
      </w:pPr>
    </w:p>
    <w:p w14:paraId="266B23D5" w14:textId="77777777" w:rsidR="00386F09" w:rsidRDefault="00386F09" w:rsidP="00386F09"/>
    <w:p w14:paraId="774A5D7F" w14:textId="77777777" w:rsidR="00386F09" w:rsidRDefault="00386F09" w:rsidP="00386F09"/>
    <w:bookmarkEnd w:id="0"/>
    <w:bookmarkEnd w:id="1"/>
    <w:bookmarkEnd w:id="2"/>
    <w:p w14:paraId="7AF1B709" w14:textId="77777777" w:rsidR="00386F09" w:rsidRDefault="00386F09" w:rsidP="00386F0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607D5AC" w14:textId="77777777" w:rsidR="00386F09" w:rsidRDefault="00386F09" w:rsidP="00386F0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159CF5A3" w14:textId="77777777" w:rsidR="00386F09" w:rsidRDefault="00386F09" w:rsidP="00386F0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41883300" w14:textId="77777777" w:rsidR="00386F09" w:rsidRDefault="00386F09" w:rsidP="00386F0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2119571A" w14:textId="77777777" w:rsidR="00386F09" w:rsidRPr="000C5D49" w:rsidRDefault="00386F09" w:rsidP="00386F09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3D705023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118839ED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3D70EE">
              <w:rPr>
                <w:rFonts w:ascii="微软雅黑" w:eastAsia="微软雅黑" w:hAnsi="微软雅黑" w:cs="微软雅黑" w:hint="eastAsia"/>
              </w:rPr>
              <w:t>2021.04.01</w:t>
            </w:r>
          </w:p>
        </w:tc>
        <w:tc>
          <w:tcPr>
            <w:tcW w:w="4428" w:type="dxa"/>
          </w:tcPr>
          <w:p w14:paraId="3C12979A" w14:textId="740F10F6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3D70EE">
              <w:rPr>
                <w:rFonts w:ascii="微软雅黑" w:eastAsia="微软雅黑" w:hAnsi="微软雅黑" w:cs="微软雅黑" w:hint="eastAsia"/>
              </w:rPr>
              <w:t>明德I</w:t>
            </w:r>
            <w:r w:rsidR="003D70EE">
              <w:rPr>
                <w:rFonts w:ascii="微软雅黑" w:eastAsia="微软雅黑" w:hAnsi="微软雅黑" w:cs="微软雅黑"/>
              </w:rPr>
              <w:t xml:space="preserve"> 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4CCDB8C0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3D70EE">
              <w:rPr>
                <w:rFonts w:ascii="微软雅黑" w:eastAsia="微软雅黑" w:hAnsi="微软雅黑" w:cs="微软雅黑"/>
              </w:rPr>
              <w:t>邢海粟</w:t>
            </w:r>
          </w:p>
        </w:tc>
        <w:tc>
          <w:tcPr>
            <w:tcW w:w="4428" w:type="dxa"/>
          </w:tcPr>
          <w:p w14:paraId="6A34610A" w14:textId="4370788E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3D70EE">
              <w:rPr>
                <w:rFonts w:ascii="微软雅黑" w:eastAsia="微软雅黑" w:hAnsi="微软雅黑" w:cs="微软雅黑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63ABB6D2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3D70EE">
              <w:rPr>
                <w:rFonts w:ascii="微软雅黑" w:eastAsia="微软雅黑" w:hAnsi="微软雅黑" w:cs="微软雅黑"/>
              </w:rPr>
              <w:t>邢海粟、陈正祎、朱涵、</w:t>
            </w:r>
            <w:proofErr w:type="gramStart"/>
            <w:r w:rsidR="003D70EE">
              <w:rPr>
                <w:rFonts w:ascii="微软雅黑" w:eastAsia="微软雅黑" w:hAnsi="微软雅黑" w:cs="微软雅黑"/>
              </w:rPr>
              <w:t>章拾瑜</w:t>
            </w:r>
            <w:proofErr w:type="gramEnd"/>
            <w:r w:rsidR="003D70EE">
              <w:rPr>
                <w:rFonts w:ascii="微软雅黑" w:eastAsia="微软雅黑" w:hAnsi="微软雅黑" w:cs="微软雅黑"/>
              </w:rPr>
              <w:t>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4D9185DB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62C90E27" w14:textId="1930CA09" w:rsidR="003D70EE" w:rsidRPr="003D70EE" w:rsidRDefault="003D70EE" w:rsidP="003D70E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在经过课上的评审后，对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甘特图任务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的细分进行了讨论。对本产品的L</w:t>
            </w:r>
            <w:r>
              <w:rPr>
                <w:rFonts w:ascii="微软雅黑" w:eastAsia="微软雅黑" w:hAnsi="微软雅黑" w:cs="微软雅黑"/>
              </w:rPr>
              <w:t>OGO</w:t>
            </w:r>
            <w:r>
              <w:rPr>
                <w:rFonts w:ascii="微软雅黑" w:eastAsia="微软雅黑" w:hAnsi="微软雅黑" w:cs="微软雅黑" w:hint="eastAsia"/>
              </w:rPr>
              <w:t>设计进行了讨论和评审。出现的不足之处，对各负责人进行了强调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1A23F61F" w14:textId="47C6581C" w:rsidR="00AD60B7" w:rsidRPr="000736C4" w:rsidRDefault="000736C4" w:rsidP="000736C4">
            <w:pPr>
              <w:ind w:firstLineChars="200" w:firstLine="480"/>
              <w:rPr>
                <w:rFonts w:ascii="宋体" w:eastAsia="宋体" w:hAnsi="宋体" w:cs="微软雅黑"/>
                <w:sz w:val="24"/>
                <w:szCs w:val="32"/>
              </w:rPr>
            </w:pPr>
            <w:r>
              <w:rPr>
                <w:rFonts w:ascii="宋体" w:eastAsia="宋体" w:hAnsi="宋体" w:cs="微软雅黑"/>
                <w:sz w:val="24"/>
                <w:szCs w:val="32"/>
              </w:rPr>
              <w:t>a.</w:t>
            </w:r>
            <w:r w:rsidR="003D70EE" w:rsidRPr="000736C4">
              <w:rPr>
                <w:rFonts w:ascii="宋体" w:eastAsia="宋体" w:hAnsi="宋体" w:cs="微软雅黑" w:hint="eastAsia"/>
                <w:sz w:val="24"/>
                <w:szCs w:val="32"/>
              </w:rPr>
              <w:t>软件</w:t>
            </w:r>
            <w:r w:rsidR="003D70EE" w:rsidRPr="000736C4">
              <w:rPr>
                <w:rFonts w:ascii="宋体" w:eastAsia="宋体" w:hAnsi="宋体" w:cs="微软雅黑"/>
                <w:sz w:val="24"/>
                <w:szCs w:val="32"/>
              </w:rPr>
              <w:t>LOGO</w:t>
            </w:r>
            <w:r w:rsidR="003D70EE" w:rsidRPr="000736C4">
              <w:rPr>
                <w:rFonts w:ascii="宋体" w:eastAsia="宋体" w:hAnsi="宋体" w:cs="微软雅黑" w:hint="eastAsia"/>
                <w:sz w:val="24"/>
                <w:szCs w:val="32"/>
              </w:rPr>
              <w:t>设计</w:t>
            </w:r>
          </w:p>
          <w:p w14:paraId="239E1BC8" w14:textId="673E7557" w:rsidR="003D70EE" w:rsidRPr="000736C4" w:rsidRDefault="000736C4" w:rsidP="000736C4">
            <w:pPr>
              <w:ind w:firstLineChars="200" w:firstLine="480"/>
              <w:rPr>
                <w:rFonts w:ascii="宋体" w:eastAsia="宋体" w:hAnsi="宋体" w:cs="微软雅黑"/>
                <w:sz w:val="24"/>
                <w:szCs w:val="32"/>
              </w:rPr>
            </w:pPr>
            <w:r>
              <w:rPr>
                <w:rFonts w:ascii="宋体" w:eastAsia="宋体" w:hAnsi="宋体" w:cs="微软雅黑" w:hint="eastAsia"/>
                <w:sz w:val="24"/>
                <w:szCs w:val="32"/>
              </w:rPr>
              <w:t>b</w:t>
            </w:r>
            <w:r>
              <w:rPr>
                <w:rFonts w:ascii="宋体" w:eastAsia="宋体" w:hAnsi="宋体" w:cs="微软雅黑"/>
                <w:sz w:val="24"/>
                <w:szCs w:val="32"/>
              </w:rPr>
              <w:t>.</w:t>
            </w:r>
            <w:r w:rsidR="003D70EE" w:rsidRPr="000736C4">
              <w:rPr>
                <w:rFonts w:ascii="宋体" w:eastAsia="宋体" w:hAnsi="宋体" w:cs="微软雅黑" w:hint="eastAsia"/>
                <w:sz w:val="24"/>
                <w:szCs w:val="32"/>
              </w:rPr>
              <w:t>会议纪要封面设计</w:t>
            </w:r>
          </w:p>
          <w:p w14:paraId="372D858D" w14:textId="46D26AD9" w:rsidR="003D70EE" w:rsidRPr="000736C4" w:rsidRDefault="000736C4" w:rsidP="000736C4">
            <w:pPr>
              <w:ind w:firstLineChars="200" w:firstLine="480"/>
              <w:rPr>
                <w:rFonts w:ascii="宋体" w:eastAsia="宋体" w:hAnsi="宋体" w:cs="微软雅黑"/>
                <w:sz w:val="24"/>
                <w:szCs w:val="32"/>
              </w:rPr>
            </w:pPr>
            <w:r>
              <w:rPr>
                <w:rFonts w:ascii="宋体" w:eastAsia="宋体" w:hAnsi="宋体" w:cs="微软雅黑" w:hint="eastAsia"/>
                <w:sz w:val="24"/>
                <w:szCs w:val="32"/>
              </w:rPr>
              <w:t>c</w:t>
            </w:r>
            <w:r>
              <w:rPr>
                <w:rFonts w:ascii="宋体" w:eastAsia="宋体" w:hAnsi="宋体" w:cs="微软雅黑"/>
                <w:sz w:val="24"/>
                <w:szCs w:val="32"/>
              </w:rPr>
              <w:t>.</w:t>
            </w:r>
            <w:proofErr w:type="gramStart"/>
            <w:r w:rsidR="003D70EE" w:rsidRPr="000736C4">
              <w:rPr>
                <w:rFonts w:ascii="宋体" w:eastAsia="宋体" w:hAnsi="宋体" w:cs="微软雅黑" w:hint="eastAsia"/>
                <w:sz w:val="24"/>
                <w:szCs w:val="32"/>
              </w:rPr>
              <w:t>甘特图</w:t>
            </w:r>
            <w:proofErr w:type="gramEnd"/>
            <w:r w:rsidR="003D70EE" w:rsidRPr="000736C4">
              <w:rPr>
                <w:rFonts w:ascii="宋体" w:eastAsia="宋体" w:hAnsi="宋体" w:cs="微软雅黑" w:hint="eastAsia"/>
                <w:sz w:val="24"/>
                <w:szCs w:val="32"/>
              </w:rPr>
              <w:t>修改</w:t>
            </w:r>
          </w:p>
          <w:p w14:paraId="1DD511B6" w14:textId="3F971D75" w:rsidR="003D70EE" w:rsidRPr="000736C4" w:rsidRDefault="000736C4" w:rsidP="000736C4">
            <w:pPr>
              <w:ind w:firstLineChars="200" w:firstLine="480"/>
              <w:rPr>
                <w:rFonts w:ascii="宋体" w:eastAsia="宋体" w:hAnsi="宋体" w:cs="微软雅黑"/>
                <w:sz w:val="24"/>
                <w:szCs w:val="32"/>
              </w:rPr>
            </w:pPr>
            <w:proofErr w:type="spellStart"/>
            <w:r>
              <w:rPr>
                <w:rFonts w:ascii="宋体" w:eastAsia="宋体" w:hAnsi="宋体" w:cs="微软雅黑"/>
                <w:sz w:val="24"/>
                <w:szCs w:val="32"/>
              </w:rPr>
              <w:t>d.</w:t>
            </w:r>
            <w:r w:rsidR="003D70EE" w:rsidRPr="000736C4">
              <w:rPr>
                <w:rFonts w:ascii="宋体" w:eastAsia="宋体" w:hAnsi="宋体" w:cs="微软雅黑" w:hint="eastAsia"/>
                <w:sz w:val="24"/>
                <w:szCs w:val="32"/>
              </w:rPr>
              <w:t>U</w:t>
            </w:r>
            <w:r w:rsidR="003D70EE" w:rsidRPr="000736C4">
              <w:rPr>
                <w:rFonts w:ascii="宋体" w:eastAsia="宋体" w:hAnsi="宋体" w:cs="微软雅黑"/>
                <w:sz w:val="24"/>
                <w:szCs w:val="32"/>
              </w:rPr>
              <w:t>E</w:t>
            </w:r>
            <w:proofErr w:type="spellEnd"/>
            <w:r w:rsidR="003D70EE" w:rsidRPr="000736C4">
              <w:rPr>
                <w:rFonts w:ascii="宋体" w:eastAsia="宋体" w:hAnsi="宋体" w:cs="微软雅黑" w:hint="eastAsia"/>
                <w:sz w:val="24"/>
                <w:szCs w:val="32"/>
              </w:rPr>
              <w:t>学习笔记整理</w:t>
            </w:r>
          </w:p>
          <w:p w14:paraId="59F23A8D" w14:textId="1B0026A6" w:rsidR="003D70EE" w:rsidRPr="000736C4" w:rsidRDefault="000736C4" w:rsidP="000736C4">
            <w:pPr>
              <w:ind w:firstLineChars="200" w:firstLine="480"/>
              <w:rPr>
                <w:rFonts w:ascii="宋体" w:eastAsia="宋体" w:hAnsi="宋体" w:cs="微软雅黑"/>
              </w:rPr>
            </w:pPr>
            <w:r>
              <w:rPr>
                <w:rFonts w:ascii="宋体" w:eastAsia="宋体" w:hAnsi="宋体" w:cs="微软雅黑" w:hint="eastAsia"/>
                <w:sz w:val="24"/>
                <w:szCs w:val="32"/>
              </w:rPr>
              <w:t>e</w:t>
            </w:r>
            <w:r>
              <w:rPr>
                <w:rFonts w:ascii="宋体" w:eastAsia="宋体" w:hAnsi="宋体" w:cs="微软雅黑"/>
                <w:sz w:val="24"/>
                <w:szCs w:val="32"/>
              </w:rPr>
              <w:t>.</w:t>
            </w:r>
            <w:r w:rsidR="003D70EE" w:rsidRPr="000736C4">
              <w:rPr>
                <w:rFonts w:ascii="宋体" w:eastAsia="宋体" w:hAnsi="宋体" w:cs="微软雅黑" w:hint="eastAsia"/>
                <w:sz w:val="24"/>
                <w:szCs w:val="32"/>
              </w:rPr>
              <w:t>翻转课堂ppt熟悉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3BCD16A2" w:rsidR="00B8379A" w:rsidRDefault="00A84862" w:rsidP="003D70EE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45EA2343" w14:textId="68879F53" w:rsidR="003D70EE" w:rsidRPr="003D70EE" w:rsidRDefault="003D70EE" w:rsidP="003D70EE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/>
                <w:sz w:val="24"/>
              </w:rPr>
            </w:pPr>
            <w:r w:rsidRPr="003D70EE">
              <w:rPr>
                <w:rFonts w:ascii="宋体" w:hAnsi="宋体" w:cs="微软雅黑" w:hint="eastAsia"/>
                <w:sz w:val="24"/>
              </w:rPr>
              <w:t>a</w:t>
            </w:r>
            <w:r w:rsidRPr="003D70EE">
              <w:rPr>
                <w:rFonts w:ascii="宋体" w:hAnsi="宋体" w:cs="微软雅黑"/>
                <w:sz w:val="24"/>
              </w:rPr>
              <w:t>.</w:t>
            </w:r>
            <w:r w:rsidRPr="003D70EE">
              <w:rPr>
                <w:rFonts w:ascii="宋体" w:hAnsi="宋体" w:cs="微软雅黑" w:hint="eastAsia"/>
                <w:sz w:val="24"/>
              </w:rPr>
              <w:t>不足：</w:t>
            </w:r>
          </w:p>
          <w:p w14:paraId="7FC37782" w14:textId="334D81DB" w:rsidR="003D70EE" w:rsidRPr="003D70EE" w:rsidRDefault="003D70EE" w:rsidP="003D70EE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  <w:r w:rsidRPr="003D70EE">
              <w:rPr>
                <w:rFonts w:ascii="宋体" w:eastAsia="宋体" w:hAnsi="宋体" w:hint="eastAsia"/>
                <w:sz w:val="24"/>
              </w:rPr>
              <w:t>1.未进行LOGO设计</w:t>
            </w:r>
          </w:p>
          <w:p w14:paraId="08CCB7EE" w14:textId="14BB35E2" w:rsidR="003D70EE" w:rsidRPr="003D70EE" w:rsidRDefault="003D70EE" w:rsidP="003D70EE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  <w:r w:rsidRPr="003D70EE">
              <w:rPr>
                <w:rFonts w:ascii="宋体" w:eastAsia="宋体" w:hAnsi="宋体" w:hint="eastAsia"/>
                <w:sz w:val="24"/>
              </w:rPr>
              <w:t>2.会议记录没有封面</w:t>
            </w:r>
          </w:p>
          <w:p w14:paraId="30B8E91F" w14:textId="568AF649" w:rsidR="003D70EE" w:rsidRPr="003D70EE" w:rsidRDefault="003D70EE" w:rsidP="003D70EE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  <w:r w:rsidRPr="003D70EE">
              <w:rPr>
                <w:rFonts w:ascii="宋体" w:eastAsia="宋体" w:hAnsi="宋体" w:hint="eastAsia"/>
                <w:sz w:val="24"/>
              </w:rPr>
              <w:t>3.</w:t>
            </w:r>
            <w:proofErr w:type="gramStart"/>
            <w:r w:rsidRPr="003D70EE">
              <w:rPr>
                <w:rFonts w:ascii="宋体" w:eastAsia="宋体" w:hAnsi="宋体" w:hint="eastAsia"/>
                <w:sz w:val="24"/>
              </w:rPr>
              <w:t>甘特图</w:t>
            </w:r>
            <w:proofErr w:type="gramEnd"/>
            <w:r w:rsidRPr="003D70EE">
              <w:rPr>
                <w:rFonts w:ascii="宋体" w:eastAsia="宋体" w:hAnsi="宋体" w:hint="eastAsia"/>
                <w:sz w:val="24"/>
              </w:rPr>
              <w:t>部分内容分配不合理，工作时间跨度长，容易造成失控的风险）</w:t>
            </w:r>
          </w:p>
          <w:p w14:paraId="259969B2" w14:textId="6F230D4C" w:rsidR="003D70EE" w:rsidRPr="003D70EE" w:rsidRDefault="003D70EE" w:rsidP="003D70EE">
            <w:pPr>
              <w:ind w:firstLineChars="150" w:firstLine="360"/>
              <w:rPr>
                <w:rFonts w:ascii="宋体" w:eastAsia="宋体" w:hAnsi="宋体"/>
                <w:sz w:val="24"/>
              </w:rPr>
            </w:pPr>
            <w:r w:rsidRPr="003D70EE">
              <w:rPr>
                <w:rFonts w:ascii="宋体" w:eastAsia="宋体" w:hAnsi="宋体" w:hint="eastAsia"/>
                <w:sz w:val="24"/>
              </w:rPr>
              <w:t>b</w:t>
            </w:r>
            <w:r w:rsidRPr="003D70EE">
              <w:rPr>
                <w:rFonts w:ascii="宋体" w:eastAsia="宋体" w:hAnsi="宋体"/>
                <w:sz w:val="24"/>
              </w:rPr>
              <w:t>.</w:t>
            </w:r>
            <w:r w:rsidRPr="003D70EE">
              <w:rPr>
                <w:rFonts w:ascii="宋体" w:eastAsia="宋体" w:hAnsi="宋体" w:hint="eastAsia"/>
                <w:sz w:val="24"/>
              </w:rPr>
              <w:t xml:space="preserve"> UE学习要有学习笔记，将关键点记录在里面，方便小组其他成员快速学习；</w:t>
            </w:r>
          </w:p>
          <w:p w14:paraId="3B86F3C5" w14:textId="77777777" w:rsidR="003D70EE" w:rsidRPr="003D70EE" w:rsidRDefault="003D70EE" w:rsidP="003D70E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Pr="003D70EE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cs="微软雅黑" w:hint="eastAsia"/>
                <w:sz w:val="24"/>
                <w:szCs w:val="36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Pr="003D70EE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cs="微软雅黑" w:hint="eastAsia"/>
                <w:sz w:val="24"/>
                <w:szCs w:val="36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Pr="003D70EE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cs="微软雅黑" w:hint="eastAsia"/>
                <w:sz w:val="24"/>
                <w:szCs w:val="36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Pr="003D70EE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cs="微软雅黑" w:hint="eastAsia"/>
                <w:sz w:val="24"/>
                <w:szCs w:val="36"/>
              </w:rPr>
              <w:t>邢海粟</w:t>
            </w:r>
          </w:p>
        </w:tc>
        <w:tc>
          <w:tcPr>
            <w:tcW w:w="2952" w:type="dxa"/>
          </w:tcPr>
          <w:p w14:paraId="7041B051" w14:textId="421BBA63" w:rsidR="00B8379A" w:rsidRPr="003D70EE" w:rsidRDefault="003D70E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hint="eastAsia"/>
                <w:sz w:val="24"/>
                <w:szCs w:val="36"/>
              </w:rPr>
              <w:t>修改更新</w:t>
            </w:r>
            <w:proofErr w:type="gramStart"/>
            <w:r w:rsidRPr="003D70EE">
              <w:rPr>
                <w:rFonts w:ascii="宋体" w:hAnsi="宋体" w:hint="eastAsia"/>
                <w:sz w:val="24"/>
                <w:szCs w:val="36"/>
              </w:rPr>
              <w:t>甘特图</w:t>
            </w:r>
            <w:proofErr w:type="gramEnd"/>
            <w:r w:rsidRPr="003D70EE">
              <w:rPr>
                <w:rFonts w:ascii="宋体" w:hAnsi="宋体" w:hint="eastAsia"/>
                <w:sz w:val="24"/>
                <w:szCs w:val="36"/>
              </w:rPr>
              <w:t>，使其变得更加合理；</w:t>
            </w:r>
          </w:p>
        </w:tc>
        <w:tc>
          <w:tcPr>
            <w:tcW w:w="2952" w:type="dxa"/>
          </w:tcPr>
          <w:p w14:paraId="514BD010" w14:textId="78AC95D4" w:rsidR="00B8379A" w:rsidRPr="003D70EE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Pr="003D70EE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cs="微软雅黑" w:hint="eastAsia"/>
                <w:sz w:val="24"/>
                <w:szCs w:val="36"/>
              </w:rPr>
              <w:t>朱涵</w:t>
            </w:r>
          </w:p>
        </w:tc>
        <w:tc>
          <w:tcPr>
            <w:tcW w:w="2952" w:type="dxa"/>
          </w:tcPr>
          <w:p w14:paraId="6F10F5A4" w14:textId="31357EFC" w:rsidR="00B8379A" w:rsidRPr="003D70EE" w:rsidRDefault="003D70EE" w:rsidP="003D70EE">
            <w:pPr>
              <w:rPr>
                <w:rFonts w:ascii="宋体" w:eastAsia="宋体" w:hAnsi="宋体"/>
                <w:sz w:val="24"/>
                <w:szCs w:val="36"/>
              </w:rPr>
            </w:pPr>
            <w:r w:rsidRPr="003D70EE">
              <w:rPr>
                <w:rFonts w:ascii="宋体" w:eastAsia="宋体" w:hAnsi="宋体" w:hint="eastAsia"/>
                <w:sz w:val="24"/>
                <w:szCs w:val="36"/>
              </w:rPr>
              <w:t>小组项目LOGO设计，并作为文档管理员，将所有文档封面进行更新；</w:t>
            </w:r>
          </w:p>
        </w:tc>
        <w:tc>
          <w:tcPr>
            <w:tcW w:w="2952" w:type="dxa"/>
          </w:tcPr>
          <w:p w14:paraId="2F25F698" w14:textId="6679F6B4" w:rsidR="00B8379A" w:rsidRPr="003D70EE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Pr="003D70EE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cs="微软雅黑" w:hint="eastAsia"/>
                <w:sz w:val="24"/>
                <w:szCs w:val="36"/>
              </w:rPr>
              <w:t>陈正祎</w:t>
            </w:r>
          </w:p>
        </w:tc>
        <w:tc>
          <w:tcPr>
            <w:tcW w:w="2952" w:type="dxa"/>
          </w:tcPr>
          <w:p w14:paraId="5B955A08" w14:textId="1DFA809B" w:rsidR="00156712" w:rsidRPr="003D70EE" w:rsidRDefault="003D70E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hint="eastAsia"/>
                <w:sz w:val="24"/>
                <w:szCs w:val="36"/>
              </w:rPr>
              <w:t>作为会议记录员，设计会议记录封面，并将所有会</w:t>
            </w:r>
            <w:r w:rsidRPr="003D70EE">
              <w:rPr>
                <w:rFonts w:ascii="宋体" w:hAnsi="宋体" w:hint="eastAsia"/>
                <w:sz w:val="24"/>
                <w:szCs w:val="36"/>
              </w:rPr>
              <w:lastRenderedPageBreak/>
              <w:t>议记录更新封面（带LOGO版本）；</w:t>
            </w:r>
          </w:p>
        </w:tc>
        <w:tc>
          <w:tcPr>
            <w:tcW w:w="2952" w:type="dxa"/>
          </w:tcPr>
          <w:p w14:paraId="0BABD60D" w14:textId="77777777" w:rsidR="00156712" w:rsidRPr="003D70EE" w:rsidRDefault="0015671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Pr="003D70EE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proofErr w:type="gramStart"/>
            <w:r w:rsidRPr="003D70EE">
              <w:rPr>
                <w:rFonts w:ascii="宋体" w:hAnsi="宋体" w:cs="微软雅黑" w:hint="eastAsia"/>
                <w:sz w:val="24"/>
                <w:szCs w:val="36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6FED25AA" w:rsidR="00B8379A" w:rsidRPr="003D70EE" w:rsidRDefault="003D70E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hint="eastAsia"/>
                <w:sz w:val="24"/>
                <w:szCs w:val="36"/>
              </w:rPr>
              <w:t>为UE学习建立一个文档，将关键点记录在里面，方便小组其他成员快速学习</w:t>
            </w:r>
          </w:p>
        </w:tc>
        <w:tc>
          <w:tcPr>
            <w:tcW w:w="2952" w:type="dxa"/>
          </w:tcPr>
          <w:p w14:paraId="527E8038" w14:textId="65BA6BF9" w:rsidR="00B8379A" w:rsidRPr="003D70EE" w:rsidRDefault="003D70E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cs="微软雅黑" w:hint="eastAsia"/>
                <w:sz w:val="24"/>
                <w:szCs w:val="36"/>
              </w:rPr>
              <w:t>翻译</w:t>
            </w:r>
            <w:proofErr w:type="gramStart"/>
            <w:r w:rsidRPr="003D70EE">
              <w:rPr>
                <w:rFonts w:ascii="宋体" w:hAnsi="宋体" w:cs="微软雅黑" w:hint="eastAsia"/>
                <w:sz w:val="24"/>
                <w:szCs w:val="36"/>
              </w:rPr>
              <w:t>别机翻</w:t>
            </w:r>
            <w:proofErr w:type="gramEnd"/>
            <w:r w:rsidRPr="003D70EE">
              <w:rPr>
                <w:rFonts w:ascii="宋体" w:hAnsi="宋体" w:cs="微软雅黑" w:hint="eastAsia"/>
                <w:sz w:val="24"/>
                <w:szCs w:val="36"/>
              </w:rPr>
              <w:t>，要理解一下意思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Pr="003D70EE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cs="微软雅黑" w:hint="eastAsia"/>
                <w:sz w:val="24"/>
                <w:szCs w:val="36"/>
              </w:rPr>
              <w:t>黄德煜</w:t>
            </w:r>
          </w:p>
        </w:tc>
        <w:tc>
          <w:tcPr>
            <w:tcW w:w="2952" w:type="dxa"/>
          </w:tcPr>
          <w:p w14:paraId="606F75F3" w14:textId="6D88040D" w:rsidR="00B8379A" w:rsidRPr="003D70EE" w:rsidRDefault="003D70E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hint="eastAsia"/>
                <w:sz w:val="24"/>
                <w:szCs w:val="36"/>
              </w:rPr>
              <w:t>熟悉翻转课堂01PPT，并修改部分不足的内容</w:t>
            </w:r>
          </w:p>
        </w:tc>
        <w:tc>
          <w:tcPr>
            <w:tcW w:w="2952" w:type="dxa"/>
          </w:tcPr>
          <w:p w14:paraId="2F0CE6D6" w14:textId="4C9B4FD7" w:rsidR="00B8379A" w:rsidRPr="003D70EE" w:rsidRDefault="003D70E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  <w:szCs w:val="36"/>
              </w:rPr>
            </w:pPr>
            <w:r w:rsidRPr="003D70EE">
              <w:rPr>
                <w:rFonts w:ascii="宋体" w:hAnsi="宋体" w:cs="微软雅黑" w:hint="eastAsia"/>
                <w:sz w:val="24"/>
                <w:szCs w:val="36"/>
              </w:rPr>
              <w:t>代替组长参加翻转课堂评审，注意评审开始时间</w:t>
            </w: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5DA1089E" w14:textId="7A67D8B6" w:rsidR="00A84862" w:rsidRDefault="00386F09" w:rsidP="00386F0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D70EE">
              <w:rPr>
                <w:rFonts w:ascii="微软雅黑" w:eastAsia="微软雅黑" w:hAnsi="微软雅黑" w:cs="微软雅黑" w:hint="eastAsia"/>
              </w:rPr>
              <w:t>修改后的各个文档：项目计划、可行性分析、</w:t>
            </w:r>
            <w:r>
              <w:rPr>
                <w:rFonts w:ascii="微软雅黑" w:eastAsia="微软雅黑" w:hAnsi="微软雅黑" w:cs="微软雅黑" w:hint="eastAsia"/>
              </w:rPr>
              <w:t>项目章程、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愿景与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范围、历次会议纪要</w:t>
            </w:r>
          </w:p>
          <w:p w14:paraId="454A6955" w14:textId="61755DA8" w:rsidR="00386F09" w:rsidRDefault="00386F09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</w:t>
            </w:r>
            <w:proofErr w:type="spellStart"/>
            <w:r>
              <w:rPr>
                <w:rFonts w:ascii="微软雅黑" w:eastAsia="微软雅黑" w:hAnsi="微软雅黑" w:cs="微软雅黑"/>
              </w:rPr>
              <w:t>b.UE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学习笔记</w:t>
            </w:r>
          </w:p>
        </w:tc>
      </w:tr>
    </w:tbl>
    <w:p w14:paraId="4148C034" w14:textId="0FFF6B76" w:rsidR="008719CD" w:rsidRPr="003D70EE" w:rsidRDefault="008719CD" w:rsidP="003D70EE">
      <w:pPr>
        <w:rPr>
          <w:rFonts w:ascii="宋体" w:eastAsia="宋体" w:hAnsi="宋体"/>
          <w:sz w:val="24"/>
        </w:rPr>
      </w:pPr>
    </w:p>
    <w:sectPr w:rsidR="008719CD" w:rsidRPr="003D70EE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FB7EA" w14:textId="77777777" w:rsidR="00533DE3" w:rsidRDefault="00533DE3" w:rsidP="00B8379A">
      <w:r>
        <w:separator/>
      </w:r>
    </w:p>
  </w:endnote>
  <w:endnote w:type="continuationSeparator" w:id="0">
    <w:p w14:paraId="7BC47CA3" w14:textId="77777777" w:rsidR="00533DE3" w:rsidRDefault="00533DE3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B4B80" w14:textId="77777777" w:rsidR="00533DE3" w:rsidRDefault="00533DE3" w:rsidP="00B8379A">
      <w:r>
        <w:separator/>
      </w:r>
    </w:p>
  </w:footnote>
  <w:footnote w:type="continuationSeparator" w:id="0">
    <w:p w14:paraId="0246FC53" w14:textId="77777777" w:rsidR="00533DE3" w:rsidRDefault="00533DE3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710F6F"/>
    <w:multiLevelType w:val="hybridMultilevel"/>
    <w:tmpl w:val="CEC6023E"/>
    <w:lvl w:ilvl="0" w:tplc="8042CA1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736C4"/>
    <w:rsid w:val="001050E0"/>
    <w:rsid w:val="00156712"/>
    <w:rsid w:val="00386F09"/>
    <w:rsid w:val="003D66F1"/>
    <w:rsid w:val="003D70EE"/>
    <w:rsid w:val="00491B43"/>
    <w:rsid w:val="00533DE3"/>
    <w:rsid w:val="006C2710"/>
    <w:rsid w:val="00756E9A"/>
    <w:rsid w:val="00786B9E"/>
    <w:rsid w:val="008719CD"/>
    <w:rsid w:val="00876090"/>
    <w:rsid w:val="008F0CCA"/>
    <w:rsid w:val="00A43253"/>
    <w:rsid w:val="00A5241E"/>
    <w:rsid w:val="00A66404"/>
    <w:rsid w:val="00A84862"/>
    <w:rsid w:val="00AD60B7"/>
    <w:rsid w:val="00B8379A"/>
    <w:rsid w:val="00F07167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386F0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86F09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7</cp:revision>
  <dcterms:created xsi:type="dcterms:W3CDTF">2021-03-16T14:14:00Z</dcterms:created>
  <dcterms:modified xsi:type="dcterms:W3CDTF">2021-04-05T11:53:00Z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