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b/>
          <w:sz w:val="56"/>
          <w:szCs w:val="84"/>
        </w:rPr>
      </w:pPr>
      <w:bookmarkStart w:id="0" w:name="_Toc235938096"/>
      <w:bookmarkStart w:id="1" w:name="_Toc235938485"/>
      <w:bookmarkStart w:id="2" w:name="_Toc235845842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>
      <w:pPr>
        <w:jc w:val="right"/>
        <w:rPr>
          <w:b/>
          <w:sz w:val="44"/>
          <w:szCs w:val="52"/>
        </w:rPr>
      </w:pPr>
    </w:p>
    <w:p>
      <w:pPr>
        <w:jc w:val="center"/>
        <w:rPr>
          <w:sz w:val="4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1972310" cy="2225040"/>
            <wp:effectExtent l="0" t="0" r="0" b="0"/>
            <wp:wrapNone/>
            <wp:docPr id="1" name="图片 1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会</w:t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议</w:t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纪</w:t>
      </w:r>
    </w:p>
    <w:p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52"/>
          <w:szCs w:val="28"/>
        </w:rPr>
        <w:t>要</w:t>
      </w:r>
    </w:p>
    <w:p>
      <w:pPr>
        <w:pStyle w:val="5"/>
        <w:ind w:firstLine="960"/>
        <w:jc w:val="both"/>
        <w:outlineLvl w:val="9"/>
        <w:rPr>
          <w:sz w:val="48"/>
        </w:rPr>
      </w:pPr>
    </w:p>
    <w:p/>
    <w:p/>
    <w:bookmarkEnd w:id="0"/>
    <w:bookmarkEnd w:id="1"/>
    <w:bookmarkEnd w:id="2"/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软件项目管理原理与实践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   基</w:t>
      </w:r>
      <w:r>
        <w:rPr>
          <w:rFonts w:hint="eastAsia"/>
          <w:sz w:val="30"/>
          <w:szCs w:val="30"/>
          <w:u w:val="thick"/>
        </w:rPr>
        <w:t>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 </w:t>
      </w:r>
      <w:r>
        <w:rPr>
          <w:sz w:val="30"/>
          <w:szCs w:val="30"/>
          <w:u w:val="thick"/>
        </w:rPr>
        <w:t xml:space="preserve">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</w:t>
      </w:r>
      <w:r>
        <w:rPr>
          <w:rFonts w:hint="eastAsia"/>
          <w:sz w:val="30"/>
          <w:szCs w:val="30"/>
          <w:u w:val="thick"/>
          <w:lang w:val="en-US" w:eastAsia="zh-CN"/>
        </w:rPr>
        <w:t>1801、</w:t>
      </w:r>
      <w:r>
        <w:rPr>
          <w:sz w:val="30"/>
          <w:szCs w:val="30"/>
          <w:u w:val="thick"/>
        </w:rPr>
        <w:t xml:space="preserve">1802                     </w:t>
      </w:r>
    </w:p>
    <w:p>
      <w:pPr>
        <w:jc w:val="left"/>
        <w:rPr>
          <w:rFonts w:hint="eastAsia"/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>
      <w:pPr>
        <w:pStyle w:val="2"/>
        <w:tabs>
          <w:tab w:val="left" w:pos="2124"/>
          <w:tab w:val="center" w:pos="4380"/>
        </w:tabs>
        <w:spacing w:before="624" w:beforeLines="200" w:after="312" w:afterLines="100"/>
        <w:rPr>
          <w:rFonts w:ascii="微软雅黑" w:hAnsi="微软雅黑" w:eastAsia="微软雅黑" w:cs="微软雅黑"/>
          <w:sz w:val="40"/>
          <w:szCs w:val="40"/>
        </w:rPr>
      </w:pPr>
      <w:bookmarkStart w:id="3" w:name="_GoBack"/>
      <w:bookmarkEnd w:id="3"/>
      <w:r>
        <w:rPr>
          <w:rFonts w:hint="eastAsia" w:ascii="微软雅黑" w:hAnsi="微软雅黑" w:eastAsia="微软雅黑" w:cs="微软雅黑"/>
          <w:sz w:val="40"/>
          <w:szCs w:val="40"/>
        </w:rPr>
        <w:tab/>
      </w:r>
      <w:r>
        <w:rPr>
          <w:rFonts w:hint="eastAsia" w:ascii="微软雅黑" w:hAnsi="微软雅黑" w:eastAsia="微软雅黑" w:cs="微软雅黑"/>
          <w:sz w:val="40"/>
          <w:szCs w:val="40"/>
        </w:rPr>
        <w:tab/>
      </w:r>
      <w:r>
        <w:rPr>
          <w:rFonts w:hint="eastAsia" w:ascii="微软雅黑" w:hAnsi="微软雅黑" w:eastAsia="微软雅黑" w:cs="微软雅黑"/>
          <w:sz w:val="40"/>
          <w:szCs w:val="40"/>
        </w:rPr>
        <w:t>会议纪要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会议时间：2021/03/28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会议地点：明德I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41</w:t>
            </w:r>
            <w:r>
              <w:rPr>
                <w:rFonts w:ascii="微软雅黑" w:hAnsi="微软雅黑" w:eastAsia="微软雅黑" w:cs="微软雅黑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会议主持：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邢海粟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记录人员：陈正祎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参与人员: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邢海粟、朱涵、陈正祎、章拾瑜、黄德煜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1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组内评审</w:t>
            </w:r>
          </w:p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1.根据已写好的愿景与范围报告进行了讨论: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背景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愿景应突出视频特点，可以参考微信视频号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团长的职责不够详细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配送员的职责意义不明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视频该由谁来拍摄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团购流程图有缺少</w:t>
            </w:r>
          </w:p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本次任务划分</w:t>
            </w:r>
          </w:p>
          <w:p>
            <w:pPr>
              <w:pStyle w:val="11"/>
              <w:ind w:left="780" w:firstLine="0" w:firstLineChars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愿景与范围报告修改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讨论结果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a</w:t>
            </w:r>
            <w:r>
              <w:rPr>
                <w:rFonts w:ascii="微软雅黑" w:hAnsi="微软雅黑" w:eastAsia="微软雅黑" w:cs="微软雅黑"/>
              </w:rPr>
              <w:t>.</w:t>
            </w:r>
            <w:r>
              <w:rPr>
                <w:rFonts w:hint="eastAsia" w:ascii="微软雅黑" w:hAnsi="微软雅黑" w:eastAsia="微软雅黑" w:cs="微软雅黑"/>
              </w:rPr>
              <w:t>愿景和范围修改：</w:t>
            </w:r>
          </w:p>
          <w:p>
            <w:pPr>
              <w:pStyle w:val="2"/>
              <w:spacing w:after="0" w:line="400" w:lineRule="exact"/>
              <w:ind w:left="390" w:firstLine="400" w:firstLineChars="20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微信视频号、抖音视频带商品链接</w:t>
            </w:r>
          </w:p>
          <w:p>
            <w:pPr>
              <w:pStyle w:val="2"/>
              <w:spacing w:after="0" w:line="400" w:lineRule="exact"/>
              <w:ind w:left="390" w:firstLine="400" w:firstLineChars="20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团购不一定是开团，也可以是跟团</w:t>
            </w:r>
          </w:p>
          <w:p>
            <w:pPr>
              <w:pStyle w:val="2"/>
              <w:spacing w:after="0" w:line="400" w:lineRule="exact"/>
              <w:ind w:left="390" w:firstLine="400" w:firstLineChars="20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团长推广需要修改</w:t>
            </w:r>
          </w:p>
          <w:p>
            <w:pPr>
              <w:pStyle w:val="2"/>
              <w:spacing w:after="0" w:line="400" w:lineRule="exact"/>
              <w:ind w:left="390" w:firstLine="400" w:firstLineChars="20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配送员可以先由第三方负责</w:t>
            </w:r>
          </w:p>
          <w:p>
            <w:pPr>
              <w:pStyle w:val="2"/>
              <w:spacing w:after="0" w:line="400" w:lineRule="exact"/>
              <w:ind w:left="390" w:firstLine="400" w:firstLineChars="20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场景：生鲜自动指向团购；贵重商品希望有优惠选择团购；卖家节省成本，买家享优惠</w:t>
            </w:r>
          </w:p>
          <w:p>
            <w:pPr>
              <w:pStyle w:val="2"/>
              <w:spacing w:after="0" w:line="400" w:lineRule="exact"/>
              <w:ind w:left="390" w:firstLine="405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视频：平台推广、团长推荐(</w:t>
            </w:r>
            <w:r>
              <w:rPr>
                <w:rFonts w:ascii="微软雅黑" w:hAnsi="微软雅黑" w:eastAsia="微软雅黑" w:cs="微软雅黑"/>
              </w:rPr>
              <w:t>)</w:t>
            </w:r>
          </w:p>
          <w:p>
            <w:pPr>
              <w:pStyle w:val="2"/>
              <w:spacing w:after="0" w:line="400" w:lineRule="exact"/>
              <w:ind w:left="390" w:firstLine="405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团购流程图：添加商家这个角色；由团长发起的一条买卖链</w:t>
            </w:r>
          </w:p>
          <w:p>
            <w:pPr>
              <w:pStyle w:val="2"/>
              <w:spacing w:after="0" w:line="400" w:lineRule="exact"/>
              <w:ind w:left="390" w:firstLine="405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团购形式：·商家规定优惠力度，团长可以选择是否接受；团长也可以联合别的团长(要有配送范围</w:t>
            </w:r>
            <w:r>
              <w:rPr>
                <w:rFonts w:ascii="微软雅黑" w:hAnsi="微软雅黑" w:eastAsia="微软雅黑" w:cs="微软雅黑"/>
              </w:rPr>
              <w:t>)</w:t>
            </w:r>
            <w:r>
              <w:rPr>
                <w:rFonts w:hint="eastAsia" w:ascii="微软雅黑" w:hAnsi="微软雅黑" w:eastAsia="微软雅黑" w:cs="微软雅黑"/>
              </w:rPr>
              <w:t>、会有诚信风险(根据团长诚信度权限不同</w:t>
            </w:r>
            <w:r>
              <w:rPr>
                <w:rFonts w:ascii="微软雅黑" w:hAnsi="微软雅黑" w:eastAsia="微软雅黑" w:cs="微软雅黑"/>
              </w:rPr>
              <w:t>)</w:t>
            </w:r>
            <w:r>
              <w:rPr>
                <w:rFonts w:hint="eastAsia" w:ascii="微软雅黑" w:hAnsi="微软雅黑" w:eastAsia="微软雅黑" w:cs="微软雅黑"/>
              </w:rPr>
              <w:t>；团长交涉优惠，交涉好发布团购信息</w:t>
            </w:r>
          </w:p>
          <w:p>
            <w:pPr>
              <w:pStyle w:val="2"/>
              <w:spacing w:after="0" w:line="400" w:lineRule="exact"/>
              <w:ind w:left="390" w:firstLine="405"/>
              <w:jc w:val="both"/>
              <w:rPr>
                <w:rFonts w:ascii="微软雅黑" w:hAnsi="微软雅黑" w:eastAsia="微软雅黑" w:cs="微软雅黑"/>
              </w:rPr>
            </w:pPr>
          </w:p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二、组内分工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成员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负责内容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邢海粟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修改愿景与范围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朱涵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修改愿景与范围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陈正祎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修改愿景与范围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帮助章拾瑜修改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章拾瑜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修改愿景与范围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主要负责人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黄德煜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修改愿景与范围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需提交文档</w:t>
            </w:r>
          </w:p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愿景与范围</w:t>
            </w:r>
          </w:p>
        </w:tc>
      </w:tr>
    </w:tbl>
    <w:p/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2520E"/>
    <w:multiLevelType w:val="multilevel"/>
    <w:tmpl w:val="37C2520E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AE73EF"/>
    <w:multiLevelType w:val="multilevel"/>
    <w:tmpl w:val="5EAE73EF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747613"/>
    <w:multiLevelType w:val="multilevel"/>
    <w:tmpl w:val="61747613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A435D9"/>
    <w:multiLevelType w:val="multilevel"/>
    <w:tmpl w:val="68A435D9"/>
    <w:lvl w:ilvl="0" w:tentative="0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0" w:hanging="420"/>
      </w:pPr>
    </w:lvl>
    <w:lvl w:ilvl="2" w:tentative="0">
      <w:start w:val="1"/>
      <w:numFmt w:val="lowerRoman"/>
      <w:lvlText w:val="%3."/>
      <w:lvlJc w:val="right"/>
      <w:pPr>
        <w:ind w:left="1650" w:hanging="420"/>
      </w:pPr>
    </w:lvl>
    <w:lvl w:ilvl="3" w:tentative="0">
      <w:start w:val="1"/>
      <w:numFmt w:val="decimal"/>
      <w:lvlText w:val="%4."/>
      <w:lvlJc w:val="left"/>
      <w:pPr>
        <w:ind w:left="2070" w:hanging="420"/>
      </w:pPr>
    </w:lvl>
    <w:lvl w:ilvl="4" w:tentative="0">
      <w:start w:val="1"/>
      <w:numFmt w:val="lowerLetter"/>
      <w:lvlText w:val="%5)"/>
      <w:lvlJc w:val="left"/>
      <w:pPr>
        <w:ind w:left="2490" w:hanging="420"/>
      </w:pPr>
    </w:lvl>
    <w:lvl w:ilvl="5" w:tentative="0">
      <w:start w:val="1"/>
      <w:numFmt w:val="lowerRoman"/>
      <w:lvlText w:val="%6."/>
      <w:lvlJc w:val="right"/>
      <w:pPr>
        <w:ind w:left="2910" w:hanging="420"/>
      </w:pPr>
    </w:lvl>
    <w:lvl w:ilvl="6" w:tentative="0">
      <w:start w:val="1"/>
      <w:numFmt w:val="decimal"/>
      <w:lvlText w:val="%7."/>
      <w:lvlJc w:val="left"/>
      <w:pPr>
        <w:ind w:left="3330" w:hanging="420"/>
      </w:pPr>
    </w:lvl>
    <w:lvl w:ilvl="7" w:tentative="0">
      <w:start w:val="1"/>
      <w:numFmt w:val="lowerLetter"/>
      <w:lvlText w:val="%8)"/>
      <w:lvlJc w:val="left"/>
      <w:pPr>
        <w:ind w:left="3750" w:hanging="420"/>
      </w:pPr>
    </w:lvl>
    <w:lvl w:ilvl="8" w:tentative="0">
      <w:start w:val="1"/>
      <w:numFmt w:val="lowerRoman"/>
      <w:lvlText w:val="%9."/>
      <w:lvlJc w:val="right"/>
      <w:pPr>
        <w:ind w:left="417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9CD"/>
    <w:rsid w:val="00061F0F"/>
    <w:rsid w:val="000C5D49"/>
    <w:rsid w:val="001050E0"/>
    <w:rsid w:val="00156712"/>
    <w:rsid w:val="002472A3"/>
    <w:rsid w:val="00386CF7"/>
    <w:rsid w:val="003A7A58"/>
    <w:rsid w:val="003D66F1"/>
    <w:rsid w:val="006922AF"/>
    <w:rsid w:val="006C2710"/>
    <w:rsid w:val="0070185C"/>
    <w:rsid w:val="00756E9A"/>
    <w:rsid w:val="00786B9E"/>
    <w:rsid w:val="008719CD"/>
    <w:rsid w:val="00876090"/>
    <w:rsid w:val="008F0CCA"/>
    <w:rsid w:val="00A43253"/>
    <w:rsid w:val="00A5241E"/>
    <w:rsid w:val="00A84862"/>
    <w:rsid w:val="00AA7920"/>
    <w:rsid w:val="00AD60B7"/>
    <w:rsid w:val="00B064A6"/>
    <w:rsid w:val="00B8379A"/>
    <w:rsid w:val="00B86683"/>
    <w:rsid w:val="00D44C3A"/>
    <w:rsid w:val="00DD1718"/>
    <w:rsid w:val="122E7BD4"/>
    <w:rsid w:val="15B12886"/>
    <w:rsid w:val="32F5779A"/>
    <w:rsid w:val="613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8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1">
    <w:name w:val="List Paragraph"/>
    <w:basedOn w:val="1"/>
    <w:uiPriority w:val="99"/>
    <w:pPr>
      <w:ind w:firstLine="420" w:firstLineChars="200"/>
    </w:pPr>
  </w:style>
  <w:style w:type="character" w:customStyle="1" w:styleId="12">
    <w:name w:val="标题 字符"/>
    <w:basedOn w:val="8"/>
    <w:link w:val="5"/>
    <w:uiPriority w:val="10"/>
    <w:rPr>
      <w:rFonts w:ascii="Cambria" w:hAnsi="Cambria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123</Words>
  <Characters>705</Characters>
  <Lines>5</Lines>
  <Paragraphs>1</Paragraphs>
  <TotalTime>0</TotalTime>
  <ScaleCrop>false</ScaleCrop>
  <LinksUpToDate>false</LinksUpToDate>
  <CharactersWithSpaces>827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2021-03-28T02:49:00Z</dcterms:created>
  <dc:creator>MJ</dc:creator>
  <cp:lastModifiedBy>苏幕遮</cp:lastModifiedBy>
  <dcterms:modified xsi:type="dcterms:W3CDTF">2021-06-28T08:26:40Z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