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rPr>
      </w:pPr>
      <w:r>
        <w:rPr>
          <w:rFonts w:hint="eastAsia" w:ascii="宋体" w:hAnsi="宋体" w:eastAsia="宋体"/>
        </w:rPr>
        <w:t>抛弃型原型和演化型原型</w:t>
      </w:r>
    </w:p>
    <w:p>
      <w:pPr>
        <w:rPr>
          <w:rFonts w:ascii="宋体" w:hAnsi="宋体" w:eastAsia="宋体"/>
          <w:sz w:val="24"/>
          <w:szCs w:val="24"/>
        </w:rPr>
      </w:pPr>
      <w:r>
        <w:rPr>
          <w:rFonts w:hint="eastAsia" w:ascii="宋体" w:hAnsi="宋体" w:eastAsia="宋体"/>
          <w:sz w:val="24"/>
          <w:szCs w:val="24"/>
        </w:rPr>
        <w:t>如果想解释一些问题，解决不确定性以及改进需求，就可以</w:t>
      </w:r>
      <w:r>
        <w:rPr>
          <w:rFonts w:hint="eastAsia" w:ascii="宋体" w:hAnsi="宋体" w:eastAsia="宋体"/>
          <w:b/>
          <w:bCs/>
          <w:sz w:val="24"/>
          <w:szCs w:val="24"/>
        </w:rPr>
        <w:t>快速，低成本</w:t>
      </w:r>
      <w:r>
        <w:rPr>
          <w:rFonts w:hint="eastAsia" w:ascii="宋体" w:hAnsi="宋体" w:eastAsia="宋体"/>
          <w:sz w:val="24"/>
          <w:szCs w:val="24"/>
        </w:rPr>
        <w:t>的创建一个</w:t>
      </w:r>
      <w:r>
        <w:rPr>
          <w:rFonts w:hint="eastAsia" w:ascii="宋体" w:hAnsi="宋体" w:eastAsia="宋体"/>
          <w:b/>
          <w:bCs/>
          <w:sz w:val="24"/>
          <w:szCs w:val="24"/>
        </w:rPr>
        <w:t>抛弃型原型</w:t>
      </w:r>
      <w:r>
        <w:rPr>
          <w:rFonts w:hint="eastAsia" w:ascii="宋体" w:hAnsi="宋体" w:eastAsia="宋体"/>
          <w:sz w:val="24"/>
          <w:szCs w:val="24"/>
        </w:rPr>
        <w:t>。创建抛弃性原型时，会忽略成品软件构建技术。相比健壮性，可靠性，性能和长期可维护性，可抛弃性原型更注重快速实现以及快速修改。</w:t>
      </w:r>
    </w:p>
    <w:p>
      <w:pPr>
        <w:rPr>
          <w:rFonts w:ascii="宋体" w:hAnsi="宋体" w:eastAsia="宋体"/>
          <w:sz w:val="24"/>
          <w:szCs w:val="24"/>
        </w:rPr>
      </w:pPr>
      <w:r>
        <w:rPr>
          <w:rFonts w:hint="eastAsia" w:ascii="宋体" w:hAnsi="宋体" w:eastAsia="宋体"/>
          <w:sz w:val="24"/>
          <w:szCs w:val="24"/>
        </w:rPr>
        <w:t>当团队觉得需求不确定，有歧义，不完整或者含糊时，就可以选择建立抛弃型原型。</w:t>
      </w:r>
    </w:p>
    <w:p>
      <w:pPr>
        <w:rPr>
          <w:rFonts w:ascii="宋体" w:hAnsi="宋体" w:eastAsia="宋体"/>
          <w:sz w:val="24"/>
          <w:szCs w:val="24"/>
        </w:rPr>
      </w:pPr>
      <w:r>
        <w:drawing>
          <wp:inline distT="0" distB="0" distL="0" distR="0">
            <wp:extent cx="5274310" cy="3476625"/>
            <wp:effectExtent l="0" t="0" r="139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47662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相比较于抛弃型原型，演化型原型更加稳固。用前期的迭代来调整未来开发周期的方向，并通过一系列迭代来完成产品的构建。这就是演化型原型的实质。</w:t>
      </w:r>
    </w:p>
    <w:p>
      <w:pPr>
        <w:rPr>
          <w:rFonts w:ascii="宋体" w:hAnsi="宋体" w:eastAsia="宋体"/>
          <w:sz w:val="24"/>
          <w:szCs w:val="24"/>
        </w:rPr>
      </w:pPr>
      <w:r>
        <w:rPr>
          <w:rFonts w:hint="eastAsia" w:ascii="宋体" w:hAnsi="宋体" w:eastAsia="宋体"/>
          <w:sz w:val="24"/>
          <w:szCs w:val="24"/>
        </w:rPr>
        <w:t>构建</w:t>
      </w:r>
      <w:r>
        <w:rPr>
          <w:rFonts w:hint="eastAsia" w:ascii="宋体" w:hAnsi="宋体" w:eastAsia="宋体"/>
          <w:b/>
          <w:bCs/>
          <w:sz w:val="24"/>
          <w:szCs w:val="24"/>
        </w:rPr>
        <w:t>演化型原型</w:t>
      </w:r>
      <w:r>
        <w:rPr>
          <w:rFonts w:hint="eastAsia" w:ascii="宋体" w:hAnsi="宋体" w:eastAsia="宋体"/>
          <w:sz w:val="24"/>
          <w:szCs w:val="24"/>
        </w:rPr>
        <w:t>时，一开始就要考虑</w:t>
      </w:r>
      <w:r>
        <w:rPr>
          <w:rFonts w:hint="eastAsia" w:ascii="宋体" w:hAnsi="宋体" w:eastAsia="宋体"/>
          <w:b/>
          <w:bCs/>
          <w:sz w:val="24"/>
          <w:szCs w:val="24"/>
        </w:rPr>
        <w:t>健壮性</w:t>
      </w:r>
      <w:r>
        <w:rPr>
          <w:rFonts w:hint="eastAsia" w:ascii="宋体" w:hAnsi="宋体" w:eastAsia="宋体"/>
          <w:sz w:val="24"/>
          <w:szCs w:val="24"/>
        </w:rPr>
        <w:t>，写产品级质量的代码。需要重视软件架构和稳健的设计原则。每一轮迭代都会在实现部分需求的时候获取下一轮迭代需要修改的内容。整个产品就是由一系列对原型进行周期化演化积累而获得的。</w:t>
      </w:r>
    </w:p>
    <w:p>
      <w:pPr>
        <w:rPr>
          <w:rFonts w:ascii="宋体" w:hAnsi="宋体" w:eastAsia="宋体"/>
          <w:sz w:val="24"/>
          <w:szCs w:val="24"/>
        </w:rPr>
      </w:pPr>
      <w:r>
        <w:drawing>
          <wp:inline distT="0" distB="0" distL="0" distR="0">
            <wp:extent cx="5274310" cy="2566670"/>
            <wp:effectExtent l="0" t="0" r="139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566670"/>
                    </a:xfrm>
                    <a:prstGeom prst="rect">
                      <a:avLst/>
                    </a:prstGeom>
                  </pic:spPr>
                </pic:pic>
              </a:graphicData>
            </a:graphic>
          </wp:inline>
        </w:drawing>
      </w:r>
    </w:p>
    <w:p>
      <w:pPr>
        <w:rPr>
          <w:rFonts w:ascii="宋体" w:hAnsi="宋体" w:eastAsia="宋体"/>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p>
        </w:tc>
        <w:tc>
          <w:tcPr>
            <w:tcW w:w="2765" w:type="dxa"/>
          </w:tcPr>
          <w:p>
            <w:pPr>
              <w:rPr>
                <w:rFonts w:ascii="宋体" w:hAnsi="宋体" w:eastAsia="宋体"/>
                <w:sz w:val="24"/>
                <w:szCs w:val="24"/>
              </w:rPr>
            </w:pPr>
            <w:r>
              <w:rPr>
                <w:rFonts w:hint="eastAsia" w:ascii="宋体" w:hAnsi="宋体" w:eastAsia="宋体"/>
                <w:sz w:val="24"/>
                <w:szCs w:val="24"/>
              </w:rPr>
              <w:t>抛弃型</w:t>
            </w:r>
          </w:p>
        </w:tc>
        <w:tc>
          <w:tcPr>
            <w:tcW w:w="2766" w:type="dxa"/>
          </w:tcPr>
          <w:p>
            <w:pPr>
              <w:rPr>
                <w:rFonts w:ascii="宋体" w:hAnsi="宋体" w:eastAsia="宋体"/>
                <w:sz w:val="24"/>
                <w:szCs w:val="24"/>
              </w:rPr>
            </w:pPr>
            <w:r>
              <w:rPr>
                <w:rFonts w:hint="eastAsia" w:ascii="宋体" w:hAnsi="宋体" w:eastAsia="宋体"/>
                <w:sz w:val="24"/>
                <w:szCs w:val="24"/>
              </w:rPr>
              <w:t>演化型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演示型模型</w:t>
            </w:r>
          </w:p>
        </w:tc>
        <w:tc>
          <w:tcPr>
            <w:tcW w:w="2765" w:type="dxa"/>
          </w:tcPr>
          <w:p>
            <w:pPr>
              <w:rPr>
                <w:rFonts w:ascii="宋体" w:hAnsi="宋体" w:eastAsia="宋体"/>
                <w:sz w:val="24"/>
                <w:szCs w:val="24"/>
              </w:rPr>
            </w:pPr>
            <w:r>
              <w:rPr>
                <w:rFonts w:hint="eastAsia" w:ascii="宋体" w:hAnsi="宋体" w:eastAsia="宋体"/>
                <w:sz w:val="24"/>
                <w:szCs w:val="24"/>
              </w:rPr>
              <w:t>澄清与提炼用户需求和功能</w:t>
            </w:r>
          </w:p>
          <w:p>
            <w:pPr>
              <w:rPr>
                <w:rFonts w:ascii="宋体" w:hAnsi="宋体" w:eastAsia="宋体"/>
                <w:sz w:val="24"/>
                <w:szCs w:val="24"/>
              </w:rPr>
            </w:pPr>
            <w:r>
              <w:rPr>
                <w:rFonts w:hint="eastAsia" w:ascii="宋体" w:hAnsi="宋体" w:eastAsia="宋体"/>
                <w:sz w:val="24"/>
                <w:szCs w:val="24"/>
              </w:rPr>
              <w:t>识别被遗漏的功能</w:t>
            </w:r>
          </w:p>
          <w:p>
            <w:pPr>
              <w:rPr>
                <w:rFonts w:ascii="宋体" w:hAnsi="宋体" w:eastAsia="宋体"/>
                <w:sz w:val="24"/>
                <w:szCs w:val="24"/>
              </w:rPr>
            </w:pPr>
            <w:r>
              <w:rPr>
                <w:rFonts w:hint="eastAsia" w:ascii="宋体" w:hAnsi="宋体" w:eastAsia="宋体"/>
                <w:sz w:val="24"/>
                <w:szCs w:val="24"/>
              </w:rPr>
              <w:t>研究UI方法</w:t>
            </w:r>
          </w:p>
        </w:tc>
        <w:tc>
          <w:tcPr>
            <w:tcW w:w="2766" w:type="dxa"/>
          </w:tcPr>
          <w:p>
            <w:pPr>
              <w:rPr>
                <w:rFonts w:ascii="宋体" w:hAnsi="宋体" w:eastAsia="宋体"/>
                <w:sz w:val="24"/>
                <w:szCs w:val="24"/>
              </w:rPr>
            </w:pPr>
            <w:r>
              <w:rPr>
                <w:rFonts w:hint="eastAsia" w:ascii="宋体" w:hAnsi="宋体" w:eastAsia="宋体"/>
                <w:sz w:val="24"/>
                <w:szCs w:val="24"/>
              </w:rPr>
              <w:t>实现核心用户需求</w:t>
            </w:r>
          </w:p>
          <w:p>
            <w:pPr>
              <w:rPr>
                <w:rFonts w:ascii="宋体" w:hAnsi="宋体" w:eastAsia="宋体"/>
                <w:sz w:val="24"/>
                <w:szCs w:val="24"/>
              </w:rPr>
            </w:pPr>
            <w:r>
              <w:rPr>
                <w:rFonts w:hint="eastAsia" w:ascii="宋体" w:hAnsi="宋体" w:eastAsia="宋体"/>
                <w:sz w:val="24"/>
                <w:szCs w:val="24"/>
              </w:rPr>
              <w:t>基于优先级实现额外的用户需求</w:t>
            </w:r>
          </w:p>
          <w:p>
            <w:pPr>
              <w:rPr>
                <w:rFonts w:ascii="宋体" w:hAnsi="宋体" w:eastAsia="宋体"/>
                <w:sz w:val="24"/>
                <w:szCs w:val="24"/>
              </w:rPr>
            </w:pPr>
            <w:r>
              <w:rPr>
                <w:rFonts w:hint="eastAsia" w:ascii="宋体" w:hAnsi="宋体" w:eastAsia="宋体"/>
                <w:sz w:val="24"/>
                <w:szCs w:val="24"/>
              </w:rPr>
              <w:t>实现和优化网站、</w:t>
            </w:r>
          </w:p>
          <w:p>
            <w:pPr>
              <w:rPr>
                <w:rFonts w:ascii="宋体" w:hAnsi="宋体" w:eastAsia="宋体"/>
                <w:sz w:val="24"/>
                <w:szCs w:val="24"/>
              </w:rPr>
            </w:pPr>
            <w:r>
              <w:rPr>
                <w:rFonts w:hint="eastAsia" w:ascii="宋体" w:hAnsi="宋体" w:eastAsia="宋体"/>
                <w:sz w:val="24"/>
                <w:szCs w:val="24"/>
              </w:rPr>
              <w:t>使系统与快速变化的业务需要相适应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概念证明</w:t>
            </w:r>
          </w:p>
        </w:tc>
        <w:tc>
          <w:tcPr>
            <w:tcW w:w="2765" w:type="dxa"/>
          </w:tcPr>
          <w:p>
            <w:pPr>
              <w:rPr>
                <w:rFonts w:ascii="宋体" w:hAnsi="宋体" w:eastAsia="宋体"/>
                <w:sz w:val="24"/>
                <w:szCs w:val="24"/>
              </w:rPr>
            </w:pPr>
            <w:r>
              <w:rPr>
                <w:rFonts w:hint="eastAsia" w:ascii="宋体" w:hAnsi="宋体" w:eastAsia="宋体"/>
                <w:sz w:val="24"/>
                <w:szCs w:val="24"/>
              </w:rPr>
              <w:t>演示技术的可行性</w:t>
            </w:r>
          </w:p>
          <w:p>
            <w:pPr>
              <w:rPr>
                <w:rFonts w:ascii="宋体" w:hAnsi="宋体" w:eastAsia="宋体"/>
                <w:sz w:val="24"/>
                <w:szCs w:val="24"/>
              </w:rPr>
            </w:pPr>
            <w:r>
              <w:rPr>
                <w:rFonts w:hint="eastAsia" w:ascii="宋体" w:hAnsi="宋体" w:eastAsia="宋体"/>
                <w:sz w:val="24"/>
                <w:szCs w:val="24"/>
              </w:rPr>
              <w:t>评估性能</w:t>
            </w:r>
          </w:p>
          <w:p>
            <w:pPr>
              <w:rPr>
                <w:rFonts w:ascii="宋体" w:hAnsi="宋体" w:eastAsia="宋体"/>
                <w:sz w:val="24"/>
                <w:szCs w:val="24"/>
              </w:rPr>
            </w:pPr>
            <w:r>
              <w:rPr>
                <w:rFonts w:hint="eastAsia" w:ascii="宋体" w:hAnsi="宋体" w:eastAsia="宋体"/>
                <w:sz w:val="24"/>
                <w:szCs w:val="24"/>
              </w:rPr>
              <w:t>获得更多知识以提升估算能力</w:t>
            </w:r>
          </w:p>
        </w:tc>
        <w:tc>
          <w:tcPr>
            <w:tcW w:w="2766" w:type="dxa"/>
          </w:tcPr>
          <w:p>
            <w:pPr>
              <w:rPr>
                <w:rFonts w:ascii="宋体" w:hAnsi="宋体" w:eastAsia="宋体"/>
                <w:sz w:val="24"/>
                <w:szCs w:val="24"/>
              </w:rPr>
            </w:pPr>
            <w:r>
              <w:rPr>
                <w:rFonts w:hint="eastAsia" w:ascii="宋体" w:hAnsi="宋体" w:eastAsia="宋体"/>
                <w:sz w:val="24"/>
                <w:szCs w:val="24"/>
              </w:rPr>
              <w:t>实现和拓展核心多层级功能以及通信层</w:t>
            </w:r>
          </w:p>
          <w:p>
            <w:pPr>
              <w:rPr>
                <w:rFonts w:ascii="宋体" w:hAnsi="宋体" w:eastAsia="宋体"/>
                <w:sz w:val="24"/>
                <w:szCs w:val="24"/>
              </w:rPr>
            </w:pPr>
            <w:r>
              <w:rPr>
                <w:rFonts w:hint="eastAsia" w:ascii="宋体" w:hAnsi="宋体" w:eastAsia="宋体"/>
                <w:sz w:val="24"/>
                <w:szCs w:val="24"/>
              </w:rPr>
              <w:t>实现和优化核心算法</w:t>
            </w:r>
          </w:p>
          <w:p>
            <w:pPr>
              <w:rPr>
                <w:rFonts w:ascii="宋体" w:hAnsi="宋体" w:eastAsia="宋体"/>
                <w:sz w:val="24"/>
                <w:szCs w:val="24"/>
              </w:rPr>
            </w:pPr>
            <w:r>
              <w:rPr>
                <w:rFonts w:hint="eastAsia" w:ascii="宋体" w:hAnsi="宋体" w:eastAsia="宋体"/>
                <w:sz w:val="24"/>
                <w:szCs w:val="24"/>
              </w:rPr>
              <w:t>性能测试和调优</w:t>
            </w:r>
          </w:p>
        </w:tc>
      </w:tr>
    </w:tbl>
    <w:p>
      <w:pPr>
        <w:rPr>
          <w:rFonts w:ascii="宋体" w:hAnsi="宋体" w:eastAsia="宋体"/>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C080D"/>
    <w:rsid w:val="787B3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2021-04-15T08:30:00Z</dcterms:created>
  <dc:creator>26923</dc:creator>
  <cp:lastModifiedBy>Shark</cp:lastModifiedBy>
  <dcterms:modified xsi:type="dcterms:W3CDTF">2021-04-15T08:31:21Z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6860D44E08A549718AA1950556FC9E78</vt:lpwstr>
  </property>
</Properties>
</file>