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hAnsi="宋体" w:eastAsia="宋体"/>
        </w:rPr>
      </w:pPr>
      <w:r>
        <w:rPr>
          <w:rFonts w:hint="eastAsia" w:ascii="宋体" w:hAnsi="宋体" w:eastAsia="宋体"/>
        </w:rPr>
        <w:t>原型的评估</w:t>
      </w:r>
    </w:p>
    <w:p>
      <w:pPr>
        <w:rPr>
          <w:rFonts w:ascii="宋体" w:hAnsi="宋体" w:eastAsia="宋体"/>
          <w:sz w:val="24"/>
          <w:szCs w:val="24"/>
        </w:rPr>
      </w:pPr>
      <w:r>
        <w:rPr>
          <w:rFonts w:hint="eastAsia" w:ascii="宋体" w:hAnsi="宋体" w:eastAsia="宋体"/>
          <w:sz w:val="24"/>
          <w:szCs w:val="24"/>
        </w:rPr>
        <w:t>原型评估与易用性测试相关。</w:t>
      </w:r>
    </w:p>
    <w:p>
      <w:pPr>
        <w:rPr>
          <w:rFonts w:ascii="宋体" w:hAnsi="宋体" w:eastAsia="宋体"/>
          <w:sz w:val="24"/>
          <w:szCs w:val="24"/>
        </w:rPr>
      </w:pPr>
      <w:r>
        <w:drawing>
          <wp:inline distT="0" distB="0" distL="0" distR="0">
            <wp:extent cx="5274310" cy="2588895"/>
            <wp:effectExtent l="0" t="0" r="1397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74310" cy="2588895"/>
                    </a:xfrm>
                    <a:prstGeom prst="rect">
                      <a:avLst/>
                    </a:prstGeom>
                  </pic:spPr>
                </pic:pic>
              </a:graphicData>
            </a:graphic>
          </wp:inline>
        </w:drawing>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pStyle w:val="2"/>
        <w:rPr>
          <w:rFonts w:ascii="宋体" w:hAnsi="宋体" w:eastAsia="宋体"/>
          <w:sz w:val="24"/>
          <w:szCs w:val="24"/>
        </w:rPr>
      </w:pPr>
      <w:r>
        <w:rPr>
          <w:rFonts w:hint="eastAsia" w:ascii="宋体" w:hAnsi="宋体" w:eastAsia="宋体"/>
        </w:rPr>
        <w:t>原型风险</w:t>
      </w:r>
    </w:p>
    <w:p>
      <w:pPr>
        <w:rPr>
          <w:rFonts w:ascii="宋体" w:hAnsi="宋体" w:eastAsia="宋体"/>
          <w:b/>
          <w:sz w:val="28"/>
          <w:szCs w:val="28"/>
        </w:rPr>
      </w:pPr>
      <w:r>
        <w:rPr>
          <w:rFonts w:hint="eastAsia" w:ascii="宋体" w:hAnsi="宋体" w:eastAsia="宋体"/>
          <w:b/>
          <w:sz w:val="28"/>
          <w:szCs w:val="28"/>
        </w:rPr>
        <w:t>原型发布的压力</w:t>
      </w:r>
    </w:p>
    <w:p>
      <w:pPr>
        <w:rPr>
          <w:rFonts w:ascii="宋体" w:hAnsi="宋体" w:eastAsia="宋体"/>
          <w:sz w:val="24"/>
          <w:szCs w:val="24"/>
        </w:rPr>
      </w:pPr>
      <w:r>
        <w:rPr>
          <w:rFonts w:hint="eastAsia" w:ascii="宋体" w:hAnsi="宋体" w:eastAsia="宋体"/>
          <w:sz w:val="24"/>
          <w:szCs w:val="24"/>
        </w:rPr>
        <w:t>最大的风险在于项目干系人看到一个可以运行的可抛弃原型后得出了一个产品几近完成的可怕结论。</w:t>
      </w:r>
    </w:p>
    <w:p>
      <w:pPr>
        <w:rPr>
          <w:rFonts w:ascii="宋体" w:hAnsi="宋体" w:eastAsia="宋体"/>
          <w:sz w:val="24"/>
          <w:szCs w:val="24"/>
        </w:rPr>
      </w:pPr>
      <w:r>
        <w:rPr>
          <w:rFonts w:hint="eastAsia" w:ascii="宋体" w:hAnsi="宋体" w:eastAsia="宋体"/>
          <w:sz w:val="24"/>
          <w:szCs w:val="24"/>
        </w:rPr>
        <w:t>所以一定要清楚原型正式的作用以及目的，特别是所有涉及到原型的人员。</w:t>
      </w:r>
    </w:p>
    <w:p>
      <w:pPr>
        <w:rPr>
          <w:rFonts w:ascii="宋体" w:hAnsi="宋体" w:eastAsia="宋体"/>
          <w:sz w:val="24"/>
          <w:szCs w:val="24"/>
        </w:rPr>
      </w:pPr>
      <w:r>
        <w:rPr>
          <w:rFonts w:hint="eastAsia" w:ascii="宋体" w:hAnsi="宋体" w:eastAsia="宋体"/>
          <w:sz w:val="24"/>
          <w:szCs w:val="24"/>
        </w:rPr>
        <w:t>让所有人明白一个原型是不会作为产品软件交付发布的。所以其中一个控制原型的方法就是使用纸上模型而不是电子模型。</w:t>
      </w:r>
    </w:p>
    <w:p>
      <w:pPr>
        <w:rPr>
          <w:rFonts w:ascii="宋体" w:hAnsi="宋体" w:eastAsia="宋体"/>
          <w:sz w:val="24"/>
          <w:szCs w:val="24"/>
        </w:rPr>
      </w:pPr>
    </w:p>
    <w:p>
      <w:pPr>
        <w:rPr>
          <w:rFonts w:ascii="宋体" w:hAnsi="宋体" w:eastAsia="宋体"/>
          <w:b/>
          <w:sz w:val="28"/>
          <w:szCs w:val="28"/>
        </w:rPr>
      </w:pPr>
      <w:r>
        <w:rPr>
          <w:rFonts w:hint="eastAsia" w:ascii="宋体" w:hAnsi="宋体" w:eastAsia="宋体"/>
          <w:b/>
          <w:sz w:val="28"/>
          <w:szCs w:val="28"/>
        </w:rPr>
        <w:t>受细节所累</w:t>
      </w:r>
    </w:p>
    <w:p>
      <w:pPr>
        <w:rPr>
          <w:rFonts w:ascii="宋体" w:hAnsi="宋体" w:eastAsia="宋体"/>
          <w:sz w:val="24"/>
          <w:szCs w:val="24"/>
        </w:rPr>
      </w:pPr>
      <w:r>
        <w:rPr>
          <w:rFonts w:hint="eastAsia" w:ascii="宋体" w:hAnsi="宋体" w:eastAsia="宋体"/>
          <w:sz w:val="24"/>
          <w:szCs w:val="24"/>
        </w:rPr>
        <w:t>另一个风险在于用户把注意力放在UI有关的外观和操作细节上。应该重点关注的是与概念相关的需求问题，尽可能将原型限定于显示画面，功能和导航选项。</w:t>
      </w:r>
    </w:p>
    <w:p>
      <w:pPr>
        <w:rPr>
          <w:rFonts w:ascii="宋体" w:hAnsi="宋体" w:eastAsia="宋体"/>
          <w:sz w:val="24"/>
          <w:szCs w:val="24"/>
        </w:rPr>
      </w:pPr>
    </w:p>
    <w:p>
      <w:pPr>
        <w:rPr>
          <w:rFonts w:ascii="宋体" w:hAnsi="宋体" w:eastAsia="宋体"/>
          <w:b/>
          <w:sz w:val="28"/>
          <w:szCs w:val="28"/>
        </w:rPr>
      </w:pPr>
      <w:r>
        <w:rPr>
          <w:rFonts w:hint="eastAsia" w:ascii="宋体" w:hAnsi="宋体" w:eastAsia="宋体"/>
          <w:b/>
          <w:sz w:val="28"/>
          <w:szCs w:val="28"/>
        </w:rPr>
        <w:t>不现实的性能预期</w:t>
      </w:r>
    </w:p>
    <w:p>
      <w:pPr>
        <w:rPr>
          <w:rFonts w:ascii="宋体" w:hAnsi="宋体" w:eastAsia="宋体"/>
          <w:sz w:val="24"/>
          <w:szCs w:val="24"/>
        </w:rPr>
      </w:pPr>
      <w:r>
        <w:rPr>
          <w:rFonts w:hint="eastAsia" w:ascii="宋体" w:hAnsi="宋体" w:eastAsia="宋体"/>
          <w:sz w:val="24"/>
          <w:szCs w:val="24"/>
        </w:rPr>
        <w:t>第三个风险在于用户根据原型的性能来判断最终产品的预期性能。不要在预期产品环境中对原型进行评估。原型设计和产品开发多方面上都有差异，不能相提并论。</w:t>
      </w:r>
    </w:p>
    <w:p>
      <w:pPr>
        <w:rPr>
          <w:rFonts w:ascii="宋体" w:hAnsi="宋体" w:eastAsia="宋体"/>
          <w:sz w:val="24"/>
          <w:szCs w:val="24"/>
        </w:rPr>
      </w:pPr>
    </w:p>
    <w:p>
      <w:pPr>
        <w:rPr>
          <w:rFonts w:ascii="宋体" w:hAnsi="宋体" w:eastAsia="宋体"/>
          <w:b/>
          <w:sz w:val="28"/>
          <w:szCs w:val="28"/>
        </w:rPr>
      </w:pPr>
      <w:r>
        <w:rPr>
          <w:rFonts w:hint="eastAsia" w:ascii="宋体" w:hAnsi="宋体" w:eastAsia="宋体"/>
          <w:b/>
          <w:sz w:val="28"/>
          <w:szCs w:val="28"/>
        </w:rPr>
        <w:t>对原型投入过多</w:t>
      </w:r>
    </w:p>
    <w:p>
      <w:pPr>
        <w:rPr>
          <w:rFonts w:ascii="宋体" w:hAnsi="宋体" w:eastAsia="宋体"/>
          <w:sz w:val="24"/>
          <w:szCs w:val="24"/>
        </w:rPr>
      </w:pPr>
      <w:r>
        <w:rPr>
          <w:rFonts w:hint="eastAsia" w:ascii="宋体" w:hAnsi="宋体" w:eastAsia="宋体"/>
          <w:sz w:val="24"/>
          <w:szCs w:val="24"/>
        </w:rPr>
        <w:t>最后，不要在原型工作上投入过多的精力，导致开发团队最后不得不没有时间而将原型作为产品或者匆忙开始开发。</w:t>
      </w:r>
    </w:p>
    <w:p>
      <w:pPr>
        <w:rPr>
          <w:rFonts w:ascii="宋体" w:hAnsi="宋体" w:eastAsia="宋体"/>
          <w:sz w:val="24"/>
          <w:szCs w:val="24"/>
        </w:rPr>
      </w:pPr>
      <w:r>
        <w:rPr>
          <w:rFonts w:hint="eastAsia" w:ascii="宋体" w:hAnsi="宋体" w:eastAsia="宋体"/>
          <w:sz w:val="24"/>
          <w:szCs w:val="24"/>
        </w:rPr>
        <w:t>原型能够测试假设，能够回答问题并且能够提炼需求就足够了！</w:t>
      </w:r>
    </w:p>
    <w:p>
      <w:pPr>
        <w:rPr>
          <w:rFonts w:ascii="宋体" w:hAnsi="宋体" w:eastAsia="宋体"/>
          <w:sz w:val="24"/>
          <w:szCs w:val="24"/>
        </w:rPr>
      </w:pPr>
    </w:p>
    <w:p>
      <w:pPr>
        <w:pStyle w:val="2"/>
        <w:rPr>
          <w:rFonts w:ascii="宋体" w:hAnsi="宋体" w:eastAsia="宋体"/>
        </w:rPr>
      </w:pPr>
      <w:r>
        <w:rPr>
          <w:rFonts w:hint="eastAsia" w:ascii="宋体" w:hAnsi="宋体" w:eastAsia="宋体"/>
        </w:rPr>
        <w:t>原型成功的因素</w:t>
      </w:r>
    </w:p>
    <w:p>
      <w:r>
        <w:drawing>
          <wp:inline distT="0" distB="0" distL="0" distR="0">
            <wp:extent cx="5229225" cy="6543675"/>
            <wp:effectExtent l="0" t="0" r="133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29225" cy="654367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7E6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2021-04-15T08:31:52Z</dcterms:created>
  <dc:creator>26923</dc:creator>
  <cp:lastModifiedBy>Shark</cp:lastModifiedBy>
  <dcterms:modified xsi:type="dcterms:W3CDTF">2021-04-15T08:31:55Z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0CFE2889FB6B4AAC92948A7B674387F7</vt:lpwstr>
  </property>
</Properties>
</file>