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6"/>
          <w:szCs w:val="84"/>
        </w:rPr>
      </w:pPr>
      <w:bookmarkStart w:id="0" w:name="_Toc526032363"/>
      <w:bookmarkEnd w:id="0"/>
      <w:bookmarkStart w:id="1" w:name="_Toc527314984"/>
      <w:bookmarkEnd w:id="1"/>
      <w:bookmarkStart w:id="2" w:name="_Toc531250273"/>
      <w:bookmarkEnd w:id="2"/>
      <w:bookmarkStart w:id="3" w:name="_Toc525942182"/>
      <w:bookmarkEnd w:id="3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视频动态团购APP</w:t>
      </w:r>
    </w:p>
    <w:p>
      <w:pPr>
        <w:jc w:val="right"/>
        <w:rPr>
          <w:b/>
          <w:sz w:val="44"/>
          <w:szCs w:val="52"/>
        </w:rPr>
      </w:pPr>
      <w:bookmarkStart w:id="4" w:name="_Hlk66976562"/>
      <w:bookmarkStart w:id="5" w:name="_Hlk66976493"/>
      <w:r>
        <w:rPr>
          <w:rFonts w:hint="eastAsia"/>
          <w:b/>
          <w:sz w:val="44"/>
          <w:szCs w:val="52"/>
        </w:rPr>
        <w:t>——项目需求工程</w:t>
      </w:r>
      <w:bookmarkEnd w:id="4"/>
    </w:p>
    <w:bookmarkEnd w:id="5"/>
    <w:p>
      <w:pPr>
        <w:rPr>
          <w:b/>
          <w:sz w:val="56"/>
          <w:szCs w:val="84"/>
        </w:rPr>
      </w:pPr>
    </w:p>
    <w:p>
      <w:pPr>
        <w:bidi w:val="0"/>
        <w:jc w:val="center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-225425</wp:posOffset>
            </wp:positionH>
            <wp:positionV relativeFrom="paragraph">
              <wp:posOffset>182245</wp:posOffset>
            </wp:positionV>
            <wp:extent cx="3413760" cy="2883535"/>
            <wp:effectExtent l="0" t="0" r="0" b="0"/>
            <wp:wrapNone/>
            <wp:docPr id="1" name="图片 1" descr="SRA2021-G05-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A2021-G05-小组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需</w:t>
      </w:r>
    </w:p>
    <w:p>
      <w:pPr>
        <w:bidi w:val="0"/>
        <w:jc w:val="center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求</w:t>
      </w:r>
    </w:p>
    <w:p>
      <w:pPr>
        <w:bidi w:val="0"/>
        <w:jc w:val="center"/>
        <w:rPr>
          <w:rFonts w:hint="default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冲</w:t>
      </w:r>
    </w:p>
    <w:p>
      <w:pPr>
        <w:bidi w:val="0"/>
        <w:jc w:val="center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突</w:t>
      </w:r>
    </w:p>
    <w:p>
      <w:pPr>
        <w:pStyle w:val="11"/>
        <w:jc w:val="both"/>
        <w:outlineLvl w:val="9"/>
        <w:rPr>
          <w:sz w:val="48"/>
        </w:rPr>
      </w:pPr>
    </w:p>
    <w:p/>
    <w:p>
      <w:pPr>
        <w:rPr>
          <w:u w:val="thick"/>
        </w:rPr>
      </w:pPr>
    </w:p>
    <w:p/>
    <w:p/>
    <w:p>
      <w:pPr>
        <w:jc w:val="left"/>
        <w:rPr>
          <w:sz w:val="30"/>
          <w:szCs w:val="30"/>
          <w:u w:val="single"/>
        </w:rPr>
      </w:pPr>
      <w:bookmarkStart w:id="6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 xml:space="preserve">软件需求分析原理与实践          </w:t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基于社区化网络的视频动态团购A</w:t>
      </w:r>
      <w:r>
        <w:rPr>
          <w:sz w:val="30"/>
          <w:szCs w:val="30"/>
          <w:u w:val="thick"/>
        </w:rPr>
        <w:t>PP</w:t>
      </w:r>
      <w:r>
        <w:rPr>
          <w:rFonts w:hint="eastAsia"/>
          <w:sz w:val="30"/>
          <w:szCs w:val="30"/>
          <w:u w:val="thick"/>
        </w:rPr>
        <w:t xml:space="preserve">项目需求工程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 xml:space="preserve">      </w:t>
      </w:r>
      <w:r>
        <w:rPr>
          <w:rFonts w:hint="eastAsia"/>
          <w:sz w:val="30"/>
          <w:szCs w:val="30"/>
          <w:u w:val="thick"/>
        </w:rPr>
        <w:t xml:space="preserve">软件工程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 xml:space="preserve">  1802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>
      <w:pPr>
        <w:jc w:val="left"/>
        <w:rPr>
          <w:sz w:val="30"/>
          <w:szCs w:val="30"/>
          <w:u w:val="thick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G05小组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  <w:r>
        <w:rPr>
          <w:sz w:val="30"/>
          <w:szCs w:val="30"/>
          <w:u w:val="thick"/>
        </w:rPr>
        <w:t xml:space="preserve"> </w:t>
      </w:r>
      <w:bookmarkEnd w:id="6"/>
    </w:p>
    <w:p>
      <w:pPr>
        <w:jc w:val="center"/>
        <w:rPr>
          <w:rFonts w:ascii="等线" w:hAnsi="等线" w:eastAsia="等线" w:cs="Times New Roman"/>
          <w:b/>
          <w:kern w:val="44"/>
          <w:sz w:val="24"/>
        </w:rPr>
      </w:pPr>
      <w:r>
        <w:rPr>
          <w:rFonts w:hint="eastAsia" w:ascii="等线" w:hAnsi="等线" w:eastAsia="等线" w:cs="等线"/>
          <w:b/>
          <w:kern w:val="44"/>
          <w:sz w:val="24"/>
        </w:rPr>
        <w:t>修订记录</w:t>
      </w:r>
    </w:p>
    <w:tbl>
      <w:tblPr>
        <w:tblStyle w:val="12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bookmarkStart w:id="7" w:name="_Hlk66624770"/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版本</w:t>
            </w:r>
            <w:bookmarkEnd w:id="7"/>
          </w:p>
        </w:tc>
        <w:tc>
          <w:tcPr>
            <w:tcW w:w="130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</w:t>
            </w: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批准人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0.0.1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2021-0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5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-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02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邢海粟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2021-0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-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02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邢海粟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1.0.0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2021-06-25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2021-06-26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  <w:bookmarkStart w:id="28" w:name="_GoBack"/>
            <w:bookmarkEnd w:id="28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rFonts w:ascii="宋体" w:hAnsi="宋体" w:eastAsia="等线" w:cs="Times New Roman"/>
          <w:b/>
          <w:color w:val="000000"/>
          <w:szCs w:val="21"/>
        </w:rPr>
      </w:pPr>
      <w:r>
        <w:rPr>
          <w:rFonts w:hint="eastAsia" w:ascii="宋体" w:hAnsi="宋体" w:eastAsia="等线" w:cs="Times New Roman"/>
          <w:b/>
          <w:color w:val="000000"/>
          <w:szCs w:val="21"/>
          <w:lang w:bidi="ar"/>
        </w:rPr>
        <w:t xml:space="preserve"> </w:t>
      </w:r>
    </w:p>
    <w:p>
      <w:pPr>
        <w:rPr>
          <w:rFonts w:ascii="宋体" w:hAnsi="宋体" w:eastAsia="等线" w:cs="Times New Roman"/>
          <w:b/>
          <w:szCs w:val="21"/>
        </w:rPr>
      </w:pPr>
      <w:bookmarkStart w:id="8" w:name="_Hlk66624850"/>
      <w:bookmarkEnd w:id="8"/>
      <w:r>
        <w:rPr>
          <w:rFonts w:hint="eastAsia" w:ascii="等线" w:hAnsi="等线" w:eastAsia="等线" w:cs="等线"/>
          <w:b/>
          <w:color w:val="000000"/>
          <w:szCs w:val="21"/>
          <w:lang w:bidi="ar"/>
        </w:rPr>
        <w:t>修订</w:t>
      </w:r>
      <w:r>
        <w:rPr>
          <w:rFonts w:hint="eastAsia" w:ascii="等线" w:hAnsi="等线" w:eastAsia="等线" w:cs="等线"/>
          <w:b/>
          <w:szCs w:val="21"/>
          <w:lang w:bidi="ar"/>
        </w:rPr>
        <w:t>状态：</w:t>
      </w:r>
      <w:r>
        <w:rPr>
          <w:rFonts w:hint="eastAsia" w:ascii="宋体" w:hAnsi="宋体" w:eastAsia="等线" w:cs="Times New Roman"/>
          <w:b/>
          <w:szCs w:val="21"/>
          <w:lang w:bidi="ar"/>
        </w:rPr>
        <w:t>S--</w:t>
      </w:r>
      <w:r>
        <w:rPr>
          <w:rFonts w:hint="eastAsia" w:ascii="等线" w:hAnsi="等线" w:eastAsia="等线" w:cs="等线"/>
          <w:b/>
          <w:szCs w:val="21"/>
          <w:lang w:bidi="ar"/>
        </w:rPr>
        <w:t>首次编写，</w:t>
      </w:r>
      <w:r>
        <w:rPr>
          <w:rFonts w:hint="eastAsia" w:ascii="宋体" w:hAnsi="宋体" w:eastAsia="宋体" w:cs="宋体"/>
          <w:b/>
          <w:szCs w:val="21"/>
          <w:lang w:bidi="ar"/>
        </w:rPr>
        <w:t>A--</w:t>
      </w:r>
      <w:r>
        <w:rPr>
          <w:rFonts w:hint="eastAsia" w:ascii="等线" w:hAnsi="等线" w:eastAsia="等线" w:cs="等线"/>
          <w:b/>
          <w:szCs w:val="21"/>
          <w:lang w:bidi="ar"/>
        </w:rPr>
        <w:t>增加，</w:t>
      </w:r>
      <w:r>
        <w:rPr>
          <w:rFonts w:hint="eastAsia" w:ascii="宋体" w:hAnsi="宋体" w:eastAsia="宋体" w:cs="宋体"/>
          <w:b/>
          <w:szCs w:val="21"/>
          <w:lang w:bidi="ar"/>
        </w:rPr>
        <w:t>M--</w:t>
      </w:r>
      <w:r>
        <w:rPr>
          <w:rFonts w:hint="eastAsia" w:ascii="等线" w:hAnsi="等线" w:eastAsia="等线" w:cs="等线"/>
          <w:b/>
          <w:szCs w:val="21"/>
          <w:lang w:bidi="ar"/>
        </w:rPr>
        <w:t>修改，</w:t>
      </w:r>
      <w:r>
        <w:rPr>
          <w:rFonts w:hint="eastAsia" w:ascii="宋体" w:hAnsi="宋体" w:eastAsia="宋体" w:cs="宋体"/>
          <w:b/>
          <w:szCs w:val="21"/>
          <w:lang w:bidi="ar"/>
        </w:rPr>
        <w:t>D--</w:t>
      </w:r>
      <w:r>
        <w:rPr>
          <w:rFonts w:hint="eastAsia" w:ascii="等线" w:hAnsi="等线" w:eastAsia="等线" w:cs="等线"/>
          <w:b/>
          <w:szCs w:val="21"/>
          <w:lang w:bidi="ar"/>
        </w:rPr>
        <w:t>删除；</w:t>
      </w:r>
    </w:p>
    <w:p>
      <w:pPr>
        <w:jc w:val="left"/>
        <w:rPr>
          <w:rFonts w:ascii="宋体" w:hAnsi="宋体" w:eastAsia="等线" w:cs="Times New Roman"/>
          <w:b/>
          <w:szCs w:val="21"/>
        </w:rPr>
      </w:pPr>
      <w:r>
        <w:rPr>
          <w:rFonts w:hint="eastAsia" w:ascii="等线" w:hAnsi="等线" w:eastAsia="等线" w:cs="等线"/>
          <w:b/>
          <w:szCs w:val="21"/>
          <w:lang w:bidi="ar"/>
        </w:rPr>
        <w:t>日期格式：</w:t>
      </w:r>
      <w:r>
        <w:rPr>
          <w:rFonts w:hint="eastAsia" w:ascii="宋体" w:hAnsi="宋体" w:eastAsia="等线" w:cs="Times New Roman"/>
          <w:b/>
          <w:szCs w:val="21"/>
          <w:lang w:bidi="ar"/>
        </w:rPr>
        <w:t>YYYY-MM-DD</w:t>
      </w:r>
      <w:r>
        <w:rPr>
          <w:rFonts w:hint="eastAsia" w:ascii="等线" w:hAnsi="等线" w:eastAsia="等线" w:cs="等线"/>
          <w:b/>
          <w:szCs w:val="21"/>
          <w:lang w:bidi="ar"/>
        </w:rPr>
        <w:t>。</w:t>
      </w:r>
    </w:p>
    <w:p/>
    <w:p>
      <w:pPr>
        <w:widowControl/>
        <w:jc w:val="left"/>
      </w:pPr>
      <w:r>
        <w:br w:type="page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4"/>
          <w:lang w:val="zh-CN"/>
        </w:rPr>
        <w:id w:val="49044745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22"/>
          </w:pPr>
          <w:r>
            <w:rPr>
              <w:lang w:val="zh-CN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_Toc3717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>1</w:t>
          </w:r>
          <w:r>
            <w:rPr>
              <w:rFonts w:hint="eastAsia" w:ascii="宋体" w:hAnsi="宋体" w:eastAsia="宋体" w:cs="宋体"/>
              <w:lang w:val="en-US" w:eastAsia="zh-CN"/>
            </w:rPr>
            <w:t>普通用户需求冲突</w:t>
          </w:r>
          <w:r>
            <w:tab/>
          </w:r>
          <w:r>
            <w:fldChar w:fldCharType="begin"/>
          </w:r>
          <w:r>
            <w:instrText xml:space="preserve"> PAGEREF _Toc3717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>1.1</w:t>
          </w:r>
          <w:r>
            <w:rPr>
              <w:rFonts w:hint="eastAsia" w:ascii="宋体" w:hAnsi="宋体" w:eastAsia="宋体" w:cs="宋体"/>
              <w:lang w:val="en-US" w:eastAsia="zh-CN"/>
            </w:rPr>
            <w:t>用户社区界面的购物车需求</w:t>
          </w:r>
          <w:r>
            <w:tab/>
          </w:r>
          <w:r>
            <w:fldChar w:fldCharType="begin"/>
          </w:r>
          <w:r>
            <w:instrText xml:space="preserve"> PAGEREF _Toc2270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_Toc23923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1.1.1需求冲突</w:t>
          </w:r>
          <w:r>
            <w:tab/>
          </w:r>
          <w:r>
            <w:fldChar w:fldCharType="begin"/>
          </w:r>
          <w:r>
            <w:instrText xml:space="preserve"> PAGEREF _Toc23923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_Toc26055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1.1.2需求冲突解决</w:t>
          </w:r>
          <w:r>
            <w:tab/>
          </w:r>
          <w:r>
            <w:fldChar w:fldCharType="begin"/>
          </w:r>
          <w:r>
            <w:instrText xml:space="preserve"> PAGEREF _Toc26055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>1.</w:t>
          </w:r>
          <w:r>
            <w:rPr>
              <w:rFonts w:hint="eastAsia" w:ascii="宋体" w:hAnsi="宋体" w:eastAsia="宋体" w:cs="宋体"/>
              <w:lang w:val="en-US" w:eastAsia="zh-CN"/>
            </w:rPr>
            <w:t>2用户社区界面的菜谱需求</w:t>
          </w:r>
          <w:r>
            <w:tab/>
          </w:r>
          <w:r>
            <w:fldChar w:fldCharType="begin"/>
          </w:r>
          <w:r>
            <w:instrText xml:space="preserve"> PAGEREF _Toc1989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_Toc18761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1.2.1需求冲突</w:t>
          </w:r>
          <w:r>
            <w:tab/>
          </w:r>
          <w:r>
            <w:fldChar w:fldCharType="begin"/>
          </w:r>
          <w:r>
            <w:instrText xml:space="preserve"> PAGEREF _Toc18761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_Toc17652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1.2.2需求冲突解决</w:t>
          </w:r>
          <w:r>
            <w:tab/>
          </w:r>
          <w:r>
            <w:fldChar w:fldCharType="begin"/>
          </w:r>
          <w:r>
            <w:instrText xml:space="preserve"> PAGEREF _Toc17652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_Toc11584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2团长用户需求冲突</w:t>
          </w:r>
          <w:r>
            <w:tab/>
          </w:r>
          <w:r>
            <w:fldChar w:fldCharType="begin"/>
          </w:r>
          <w:r>
            <w:instrText xml:space="preserve"> PAGEREF _Toc11584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_Toc20131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2</w:t>
          </w:r>
          <w:r>
            <w:rPr>
              <w:rFonts w:hint="eastAsia" w:ascii="宋体" w:hAnsi="宋体" w:eastAsia="宋体" w:cs="宋体"/>
            </w:rPr>
            <w:t>.1</w:t>
          </w:r>
          <w:r>
            <w:rPr>
              <w:rFonts w:hint="eastAsia" w:ascii="宋体" w:hAnsi="宋体" w:eastAsia="宋体" w:cs="宋体"/>
              <w:lang w:val="en-US" w:eastAsia="zh-CN"/>
            </w:rPr>
            <w:t>TBD</w:t>
          </w:r>
          <w:r>
            <w:tab/>
          </w:r>
          <w:r>
            <w:fldChar w:fldCharType="begin"/>
          </w:r>
          <w:r>
            <w:instrText xml:space="preserve"> PAGEREF _Toc20131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_Toc22290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3管理员用户需求冲突</w:t>
          </w:r>
          <w:r>
            <w:tab/>
          </w:r>
          <w:r>
            <w:fldChar w:fldCharType="begin"/>
          </w:r>
          <w:r>
            <w:instrText xml:space="preserve"> PAGEREF _Toc22290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_Toc17839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3</w:t>
          </w:r>
          <w:r>
            <w:rPr>
              <w:rFonts w:hint="eastAsia" w:ascii="宋体" w:hAnsi="宋体" w:eastAsia="宋体" w:cs="宋体"/>
            </w:rPr>
            <w:t>.1</w:t>
          </w:r>
          <w:r>
            <w:rPr>
              <w:rFonts w:hint="eastAsia" w:ascii="宋体" w:hAnsi="宋体" w:eastAsia="宋体" w:cs="宋体"/>
              <w:lang w:val="en-US" w:eastAsia="zh-CN"/>
            </w:rPr>
            <w:t>TBD</w:t>
          </w:r>
          <w:r>
            <w:tab/>
          </w:r>
          <w:r>
            <w:fldChar w:fldCharType="begin"/>
          </w:r>
          <w:r>
            <w:instrText xml:space="preserve"> PAGEREF _Toc17839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_Toc14604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4其他需求冲突</w:t>
          </w:r>
          <w:r>
            <w:tab/>
          </w:r>
          <w:r>
            <w:fldChar w:fldCharType="begin"/>
          </w:r>
          <w:r>
            <w:instrText xml:space="preserve"> PAGEREF _Toc14604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_Toc23686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4.1供应商需求</w:t>
          </w:r>
          <w:r>
            <w:tab/>
          </w:r>
          <w:r>
            <w:fldChar w:fldCharType="begin"/>
          </w:r>
          <w:r>
            <w:instrText xml:space="preserve"> PAGEREF _Toc23686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4.1.1需求冲突</w:t>
          </w:r>
          <w:r>
            <w:tab/>
          </w:r>
          <w:r>
            <w:fldChar w:fldCharType="begin"/>
          </w:r>
          <w:r>
            <w:instrText xml:space="preserve"> PAGEREF _Toc2006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_Toc22876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4.1.2需求冲突解决</w:t>
          </w:r>
          <w:r>
            <w:tab/>
          </w:r>
          <w:r>
            <w:fldChar w:fldCharType="begin"/>
          </w:r>
          <w:r>
            <w:instrText xml:space="preserve"> PAGEREF _Toc22876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/>
    <w:p>
      <w:pPr>
        <w:widowControl/>
        <w:jc w:val="left"/>
      </w:pPr>
      <w:r>
        <w:br w:type="page"/>
      </w:r>
    </w:p>
    <w:p>
      <w:pPr>
        <w:pStyle w:val="2"/>
        <w:bidi w:val="0"/>
        <w:rPr>
          <w:rFonts w:hint="eastAsia" w:ascii="宋体" w:hAnsi="宋体" w:eastAsia="宋体" w:cs="宋体"/>
          <w:lang w:val="en-US" w:eastAsia="zh-CN"/>
        </w:rPr>
      </w:pPr>
      <w:bookmarkStart w:id="9" w:name="_Toc10522"/>
      <w:bookmarkStart w:id="10" w:name="_Toc24561267"/>
      <w:bookmarkStart w:id="11" w:name="_Toc3717"/>
      <w:r>
        <w:rPr>
          <w:rFonts w:hint="eastAsia" w:ascii="宋体" w:hAnsi="宋体" w:eastAsia="宋体" w:cs="宋体"/>
        </w:rPr>
        <w:t>1</w:t>
      </w:r>
      <w:bookmarkEnd w:id="9"/>
      <w:bookmarkEnd w:id="10"/>
      <w:r>
        <w:rPr>
          <w:rFonts w:hint="eastAsia" w:ascii="宋体" w:hAnsi="宋体" w:eastAsia="宋体" w:cs="宋体"/>
          <w:lang w:val="en-US" w:eastAsia="zh-CN"/>
        </w:rPr>
        <w:t>普通用户需求冲突</w:t>
      </w:r>
      <w:bookmarkEnd w:id="11"/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bookmarkStart w:id="12" w:name="_Toc6332"/>
      <w:bookmarkStart w:id="13" w:name="_Toc24561268"/>
      <w:bookmarkStart w:id="14" w:name="_Toc2270"/>
      <w:r>
        <w:rPr>
          <w:rFonts w:hint="eastAsia" w:ascii="宋体" w:hAnsi="宋体" w:eastAsia="宋体" w:cs="宋体"/>
        </w:rPr>
        <w:t>1.1</w:t>
      </w:r>
      <w:bookmarkEnd w:id="12"/>
      <w:bookmarkEnd w:id="13"/>
      <w:r>
        <w:rPr>
          <w:rFonts w:hint="eastAsia" w:ascii="宋体" w:hAnsi="宋体" w:eastAsia="宋体" w:cs="宋体"/>
          <w:lang w:val="en-US" w:eastAsia="zh-CN"/>
        </w:rPr>
        <w:t>用户社区界面的购物车需求</w:t>
      </w:r>
      <w:bookmarkEnd w:id="14"/>
    </w:p>
    <w:p>
      <w:pPr>
        <w:pStyle w:val="4"/>
        <w:bidi w:val="0"/>
        <w:rPr>
          <w:rFonts w:hint="eastAsia" w:ascii="宋体" w:hAnsi="宋体" w:eastAsia="宋体" w:cs="宋体"/>
          <w:lang w:val="en-US" w:eastAsia="zh-CN"/>
        </w:rPr>
      </w:pPr>
      <w:bookmarkStart w:id="15" w:name="_Toc23923"/>
      <w:r>
        <w:rPr>
          <w:rFonts w:hint="eastAsia" w:ascii="宋体" w:hAnsi="宋体" w:eastAsia="宋体" w:cs="宋体"/>
          <w:lang w:val="en-US" w:eastAsia="zh-CN"/>
        </w:rPr>
        <w:t>1.1.1需求冲突</w:t>
      </w:r>
      <w:bookmarkEnd w:id="15"/>
    </w:p>
    <w:p>
      <w:p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2558415" cy="5776595"/>
            <wp:effectExtent l="0" t="0" r="1905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577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普通用户代表李以昕：购物车功能可以添加多个团购订单。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指导用户代表徐先生：购物车功能突兀，不太符合产品的定位，考虑去除或者换一种表达方式。</w:t>
      </w:r>
    </w:p>
    <w:p>
      <w:pPr>
        <w:pStyle w:val="4"/>
        <w:bidi w:val="0"/>
        <w:rPr>
          <w:rFonts w:hint="eastAsia" w:ascii="宋体" w:hAnsi="宋体" w:eastAsia="宋体" w:cs="宋体"/>
          <w:lang w:val="en-US" w:eastAsia="zh-CN"/>
        </w:rPr>
      </w:pPr>
      <w:bookmarkStart w:id="16" w:name="_Toc26055"/>
      <w:r>
        <w:rPr>
          <w:rFonts w:hint="eastAsia" w:ascii="宋体" w:hAnsi="宋体" w:eastAsia="宋体" w:cs="宋体"/>
          <w:lang w:val="en-US" w:eastAsia="zh-CN"/>
        </w:rPr>
        <w:t>1.1.2需求冲突解决</w:t>
      </w:r>
      <w:bookmarkEnd w:id="16"/>
    </w:p>
    <w:p>
      <w:pPr>
        <w:ind w:firstLine="420" w:firstLineChars="0"/>
      </w:pPr>
      <w:r>
        <w:drawing>
          <wp:inline distT="0" distB="0" distL="114300" distR="114300">
            <wp:extent cx="2377440" cy="5367020"/>
            <wp:effectExtent l="0" t="0" r="0" b="1270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536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在SRA2021-G05-界面原型高保真0.0.6版本中，购物车功能改为加入团单功能，并相对弱化。</w:t>
      </w:r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bookmarkStart w:id="17" w:name="_Toc1989"/>
      <w:r>
        <w:rPr>
          <w:rFonts w:hint="eastAsia" w:ascii="宋体" w:hAnsi="宋体" w:eastAsia="宋体" w:cs="宋体"/>
        </w:rPr>
        <w:t>1.</w:t>
      </w:r>
      <w:r>
        <w:rPr>
          <w:rFonts w:hint="eastAsia" w:ascii="宋体" w:hAnsi="宋体" w:eastAsia="宋体" w:cs="宋体"/>
          <w:lang w:val="en-US" w:eastAsia="zh-CN"/>
        </w:rPr>
        <w:t>2用户社区界面的菜谱需求</w:t>
      </w:r>
      <w:bookmarkEnd w:id="17"/>
    </w:p>
    <w:p>
      <w:pPr>
        <w:pStyle w:val="4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8" w:name="_Toc18761"/>
      <w:r>
        <w:rPr>
          <w:rFonts w:hint="eastAsia" w:ascii="宋体" w:hAnsi="宋体" w:eastAsia="宋体" w:cs="宋体"/>
          <w:lang w:val="en-US" w:eastAsia="zh-CN"/>
        </w:rPr>
        <w:t>1.2.1需求冲突</w:t>
      </w:r>
      <w:bookmarkEnd w:id="1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781300" cy="6280150"/>
            <wp:effectExtent l="0" t="0" r="7620" b="1397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28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普通用户代表李以昕：社区功能可以查看用户分享的菜谱。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协助用户企业助教陈幼安：菜谱功能突兀，不太符合产品的定位，考虑去除，只保留简单的社区页面。</w:t>
      </w:r>
    </w:p>
    <w:p>
      <w:pPr>
        <w:pStyle w:val="4"/>
        <w:bidi w:val="0"/>
        <w:rPr>
          <w:rFonts w:hint="eastAsia" w:ascii="宋体" w:hAnsi="宋体" w:eastAsia="宋体" w:cs="宋体"/>
          <w:lang w:val="en-US" w:eastAsia="zh-CN"/>
        </w:rPr>
      </w:pPr>
      <w:bookmarkStart w:id="19" w:name="_Toc17652"/>
      <w:r>
        <w:rPr>
          <w:rFonts w:hint="eastAsia" w:ascii="宋体" w:hAnsi="宋体" w:eastAsia="宋体" w:cs="宋体"/>
          <w:lang w:val="en-US" w:eastAsia="zh-CN"/>
        </w:rPr>
        <w:t>1.2.2需求冲突解决</w:t>
      </w:r>
      <w:bookmarkEnd w:id="19"/>
    </w:p>
    <w:p>
      <w:r>
        <w:drawing>
          <wp:inline distT="0" distB="0" distL="114300" distR="114300">
            <wp:extent cx="2377440" cy="5367020"/>
            <wp:effectExtent l="0" t="0" r="0" b="1270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536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在SRA2021-G05-界面原型高保真0.0.6版本中，移除菜谱功能，设立简单的社区界面，只包含团购单。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 w:ascii="宋体" w:hAnsi="宋体" w:eastAsia="宋体" w:cs="宋体"/>
          <w:lang w:val="en-US" w:eastAsia="zh-CN"/>
        </w:rPr>
      </w:pPr>
      <w:bookmarkStart w:id="20" w:name="_Toc11584"/>
      <w:r>
        <w:rPr>
          <w:rFonts w:hint="eastAsia" w:ascii="宋体" w:hAnsi="宋体" w:eastAsia="宋体" w:cs="宋体"/>
          <w:lang w:val="en-US" w:eastAsia="zh-CN"/>
        </w:rPr>
        <w:t>2团长用户需求冲突</w:t>
      </w:r>
      <w:bookmarkEnd w:id="20"/>
    </w:p>
    <w:p>
      <w:pPr>
        <w:pStyle w:val="3"/>
        <w:bidi w:val="0"/>
        <w:rPr>
          <w:rFonts w:hint="default" w:ascii="宋体" w:hAnsi="宋体" w:eastAsia="宋体" w:cs="宋体"/>
          <w:lang w:val="en-US" w:eastAsia="zh-CN"/>
        </w:rPr>
      </w:pPr>
      <w:bookmarkStart w:id="21" w:name="_Toc20131"/>
      <w:r>
        <w:rPr>
          <w:rFonts w:hint="eastAsia" w:ascii="宋体" w:hAnsi="宋体" w:eastAsia="宋体" w:cs="宋体"/>
          <w:lang w:val="en-US" w:eastAsia="zh-CN"/>
        </w:rPr>
        <w:t>2</w:t>
      </w:r>
      <w:r>
        <w:rPr>
          <w:rFonts w:hint="eastAsia" w:ascii="宋体" w:hAnsi="宋体" w:eastAsia="宋体" w:cs="宋体"/>
        </w:rPr>
        <w:t>.1</w:t>
      </w:r>
      <w:r>
        <w:rPr>
          <w:rFonts w:hint="eastAsia" w:ascii="宋体" w:hAnsi="宋体" w:eastAsia="宋体" w:cs="宋体"/>
          <w:lang w:val="en-US" w:eastAsia="zh-CN"/>
        </w:rPr>
        <w:t>TBD</w:t>
      </w:r>
      <w:bookmarkEnd w:id="21"/>
    </w:p>
    <w:p>
      <w:pPr>
        <w:pStyle w:val="2"/>
        <w:bidi w:val="0"/>
        <w:rPr>
          <w:rFonts w:hint="eastAsia" w:ascii="宋体" w:hAnsi="宋体" w:eastAsia="宋体" w:cs="宋体"/>
          <w:lang w:val="en-US" w:eastAsia="zh-CN"/>
        </w:rPr>
      </w:pPr>
      <w:bookmarkStart w:id="22" w:name="_Toc22290"/>
      <w:r>
        <w:rPr>
          <w:rFonts w:hint="eastAsia" w:ascii="宋体" w:hAnsi="宋体" w:eastAsia="宋体" w:cs="宋体"/>
          <w:lang w:val="en-US" w:eastAsia="zh-CN"/>
        </w:rPr>
        <w:t>3管理员用户需求冲突</w:t>
      </w:r>
      <w:bookmarkEnd w:id="22"/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bookmarkStart w:id="23" w:name="_Toc17839"/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</w:rPr>
        <w:t>.1</w:t>
      </w:r>
      <w:r>
        <w:rPr>
          <w:rFonts w:hint="eastAsia" w:ascii="宋体" w:hAnsi="宋体" w:eastAsia="宋体" w:cs="宋体"/>
          <w:lang w:val="en-US" w:eastAsia="zh-CN"/>
        </w:rPr>
        <w:t>TBD</w:t>
      </w:r>
      <w:bookmarkEnd w:id="23"/>
    </w:p>
    <w:p>
      <w:pPr>
        <w:pStyle w:val="2"/>
        <w:bidi w:val="0"/>
        <w:rPr>
          <w:rFonts w:hint="eastAsia" w:ascii="宋体" w:hAnsi="宋体" w:eastAsia="宋体" w:cs="宋体"/>
          <w:lang w:val="en-US" w:eastAsia="zh-CN"/>
        </w:rPr>
      </w:pPr>
      <w:bookmarkStart w:id="24" w:name="_Toc14604"/>
      <w:r>
        <w:rPr>
          <w:rFonts w:hint="eastAsia" w:ascii="宋体" w:hAnsi="宋体" w:eastAsia="宋体" w:cs="宋体"/>
          <w:lang w:val="en-US" w:eastAsia="zh-CN"/>
        </w:rPr>
        <w:t>4其他需求冲突</w:t>
      </w:r>
      <w:bookmarkEnd w:id="24"/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bookmarkStart w:id="25" w:name="_Toc23686"/>
      <w:r>
        <w:rPr>
          <w:rFonts w:hint="eastAsia" w:ascii="宋体" w:hAnsi="宋体" w:eastAsia="宋体" w:cs="宋体"/>
          <w:lang w:val="en-US" w:eastAsia="zh-CN"/>
        </w:rPr>
        <w:t>4.1供应商需求</w:t>
      </w:r>
      <w:bookmarkEnd w:id="25"/>
    </w:p>
    <w:p>
      <w:pPr>
        <w:pStyle w:val="4"/>
        <w:bidi w:val="0"/>
        <w:rPr>
          <w:rFonts w:hint="eastAsia" w:ascii="宋体" w:hAnsi="宋体" w:eastAsia="宋体" w:cs="宋体"/>
          <w:lang w:val="en-US" w:eastAsia="zh-CN"/>
        </w:rPr>
      </w:pPr>
      <w:bookmarkStart w:id="26" w:name="_Toc2006"/>
      <w:r>
        <w:rPr>
          <w:rFonts w:hint="eastAsia" w:ascii="宋体" w:hAnsi="宋体" w:eastAsia="宋体" w:cs="宋体"/>
          <w:lang w:val="en-US" w:eastAsia="zh-CN"/>
        </w:rPr>
        <w:t>4.1.1需求冲突</w:t>
      </w:r>
      <w:bookmarkEnd w:id="2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项目发起者杨枨老师：需要供应商用户，使得整个团购APP流程完整。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指导用户代表徐先生：供应商和用户一体，将整个流程集中于一个APP中。</w:t>
      </w:r>
    </w:p>
    <w:p>
      <w:pPr>
        <w:pStyle w:val="4"/>
        <w:bidi w:val="0"/>
        <w:rPr>
          <w:rFonts w:hint="eastAsia" w:ascii="宋体" w:hAnsi="宋体" w:eastAsia="宋体" w:cs="宋体"/>
          <w:lang w:val="en-US" w:eastAsia="zh-CN"/>
        </w:rPr>
      </w:pPr>
      <w:bookmarkStart w:id="27" w:name="_Toc22876"/>
      <w:r>
        <w:rPr>
          <w:rFonts w:hint="eastAsia" w:ascii="宋体" w:hAnsi="宋体" w:eastAsia="宋体" w:cs="宋体"/>
          <w:lang w:val="en-US" w:eastAsia="zh-CN"/>
        </w:rPr>
        <w:t>4.1.2需求冲突解决</w:t>
      </w:r>
      <w:bookmarkEnd w:id="27"/>
    </w:p>
    <w:p>
      <w:r>
        <w:drawing>
          <wp:inline distT="0" distB="0" distL="114300" distR="114300">
            <wp:extent cx="4716780" cy="4335780"/>
            <wp:effectExtent l="0" t="0" r="7620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在SRA2021-G05-界面原型高保真0.0.6版本中，用户内置申请认证流程，使得供应商和用户合为一体。解决流程完整性问题。</w:t>
      </w:r>
    </w:p>
    <w:p>
      <w:pPr>
        <w:keepNext/>
        <w:keepLines/>
        <w:outlineLvl w:val="1"/>
        <w:rPr>
          <w:rFonts w:hint="default" w:ascii="宋体" w:hAnsi="宋体" w:eastAsia="宋体" w:cs="Times New Roman"/>
          <w:b/>
          <w:bCs/>
          <w:sz w:val="32"/>
          <w:szCs w:val="32"/>
          <w:lang w:val="en-US" w:eastAsia="zh-CN"/>
        </w:rPr>
      </w:pPr>
    </w:p>
    <w:p>
      <w:pPr>
        <w:keepNext/>
        <w:keepLines/>
        <w:outlineLvl w:val="1"/>
        <w:rPr>
          <w:rFonts w:ascii="宋体" w:hAnsi="宋体" w:eastAsia="宋体" w:cs="Times New Roman"/>
          <w:b/>
          <w:bCs/>
          <w:sz w:val="32"/>
          <w:szCs w:val="32"/>
        </w:rPr>
      </w:pPr>
    </w:p>
    <w:p>
      <w:pPr>
        <w:keepNext/>
        <w:keepLines/>
        <w:outlineLvl w:val="1"/>
        <w:rPr>
          <w:rFonts w:ascii="宋体" w:hAnsi="宋体" w:eastAsia="宋体" w:cs="Times New Roman"/>
          <w:b/>
          <w:bCs/>
          <w:sz w:val="32"/>
          <w:szCs w:val="32"/>
        </w:rPr>
      </w:pPr>
    </w:p>
    <w:p>
      <w:pPr>
        <w:rPr>
          <w:rFonts w:ascii="宋体" w:hAnsi="宋体" w:eastAsia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0O3bcsAgAAV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PQa5aFrd5ZHqGj&#10;eN6ujgECtrpGUToleq3QbW1l+smI7fznvo16+hssH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vQ7dty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20" w:firstLineChars="200"/>
      <w:rPr>
        <w:rFonts w:hint="default" w:ascii="Calibri" w:hAnsi="Calibri" w:eastAsia="宋体" w:cs="Times New Roman"/>
        <w:kern w:val="0"/>
        <w:sz w:val="21"/>
        <w:szCs w:val="21"/>
        <w:lang w:val="en-US" w:eastAsia="zh-CN"/>
      </w:rPr>
    </w:pPr>
    <w:r>
      <w:rPr>
        <w:rFonts w:hint="eastAsia" w:ascii="Calibri" w:hAnsi="Calibri" w:eastAsia="宋体" w:cs="Times New Roman"/>
        <w:kern w:val="0"/>
        <w:sz w:val="21"/>
        <w:szCs w:val="21"/>
      </w:rPr>
      <w:t>SRA2021-G05-</w:t>
    </w:r>
    <w:r>
      <w:rPr>
        <w:rFonts w:hint="eastAsia" w:ascii="Calibri" w:hAnsi="Calibri" w:eastAsia="宋体" w:cs="Times New Roman"/>
        <w:kern w:val="0"/>
        <w:sz w:val="21"/>
        <w:szCs w:val="21"/>
        <w:lang w:val="en-US" w:eastAsia="zh-CN"/>
      </w:rPr>
      <w:t>需求冲突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5FB"/>
    <w:rsid w:val="00002300"/>
    <w:rsid w:val="00026764"/>
    <w:rsid w:val="00042E12"/>
    <w:rsid w:val="0004485C"/>
    <w:rsid w:val="00051F24"/>
    <w:rsid w:val="00094900"/>
    <w:rsid w:val="000A19D0"/>
    <w:rsid w:val="000D52A1"/>
    <w:rsid w:val="000E7673"/>
    <w:rsid w:val="000F0816"/>
    <w:rsid w:val="00110E05"/>
    <w:rsid w:val="00126C55"/>
    <w:rsid w:val="001270AD"/>
    <w:rsid w:val="001319FE"/>
    <w:rsid w:val="00192EDD"/>
    <w:rsid w:val="00216CAD"/>
    <w:rsid w:val="003015FB"/>
    <w:rsid w:val="00323D94"/>
    <w:rsid w:val="003435E8"/>
    <w:rsid w:val="003729A8"/>
    <w:rsid w:val="003F2D86"/>
    <w:rsid w:val="00447AC4"/>
    <w:rsid w:val="00461672"/>
    <w:rsid w:val="004862AE"/>
    <w:rsid w:val="004E76B1"/>
    <w:rsid w:val="00603A6E"/>
    <w:rsid w:val="00613453"/>
    <w:rsid w:val="006837DC"/>
    <w:rsid w:val="006C080D"/>
    <w:rsid w:val="006D6693"/>
    <w:rsid w:val="007160FA"/>
    <w:rsid w:val="00745C58"/>
    <w:rsid w:val="00781999"/>
    <w:rsid w:val="00814431"/>
    <w:rsid w:val="00857176"/>
    <w:rsid w:val="0088210E"/>
    <w:rsid w:val="00896E52"/>
    <w:rsid w:val="008B22BD"/>
    <w:rsid w:val="008D763A"/>
    <w:rsid w:val="00907912"/>
    <w:rsid w:val="00931CD4"/>
    <w:rsid w:val="00984C8F"/>
    <w:rsid w:val="009C6CA8"/>
    <w:rsid w:val="00A2409B"/>
    <w:rsid w:val="00A476F7"/>
    <w:rsid w:val="00A67A69"/>
    <w:rsid w:val="00A90F37"/>
    <w:rsid w:val="00A97D67"/>
    <w:rsid w:val="00AA13B3"/>
    <w:rsid w:val="00AB1864"/>
    <w:rsid w:val="00C14F75"/>
    <w:rsid w:val="00E54CA3"/>
    <w:rsid w:val="00EA25D2"/>
    <w:rsid w:val="00EA7F53"/>
    <w:rsid w:val="00F32154"/>
    <w:rsid w:val="00F416C4"/>
    <w:rsid w:val="00F52131"/>
    <w:rsid w:val="00F66C04"/>
    <w:rsid w:val="00F93596"/>
    <w:rsid w:val="00FB27B7"/>
    <w:rsid w:val="00FC7166"/>
    <w:rsid w:val="0183637B"/>
    <w:rsid w:val="01B3601B"/>
    <w:rsid w:val="024D6C52"/>
    <w:rsid w:val="02C01E78"/>
    <w:rsid w:val="02DE385D"/>
    <w:rsid w:val="02E10C02"/>
    <w:rsid w:val="03426A97"/>
    <w:rsid w:val="03A84199"/>
    <w:rsid w:val="05121D90"/>
    <w:rsid w:val="05B056AF"/>
    <w:rsid w:val="05E04C13"/>
    <w:rsid w:val="062C5ADD"/>
    <w:rsid w:val="06522EDC"/>
    <w:rsid w:val="071C3644"/>
    <w:rsid w:val="077F3E26"/>
    <w:rsid w:val="07A21F16"/>
    <w:rsid w:val="07D2279F"/>
    <w:rsid w:val="08523D2D"/>
    <w:rsid w:val="09A6521C"/>
    <w:rsid w:val="09C1033F"/>
    <w:rsid w:val="09CE27B6"/>
    <w:rsid w:val="0AD9424C"/>
    <w:rsid w:val="0B2D194B"/>
    <w:rsid w:val="0BCD4446"/>
    <w:rsid w:val="0C826059"/>
    <w:rsid w:val="0D2C652C"/>
    <w:rsid w:val="0E5F7771"/>
    <w:rsid w:val="0FC67688"/>
    <w:rsid w:val="10BF1AA3"/>
    <w:rsid w:val="11AF3561"/>
    <w:rsid w:val="11B85FEC"/>
    <w:rsid w:val="12327167"/>
    <w:rsid w:val="12845A55"/>
    <w:rsid w:val="12A15429"/>
    <w:rsid w:val="132F012B"/>
    <w:rsid w:val="13617AC3"/>
    <w:rsid w:val="139636E9"/>
    <w:rsid w:val="13A375A1"/>
    <w:rsid w:val="142A6EF3"/>
    <w:rsid w:val="144A46D0"/>
    <w:rsid w:val="14D17C06"/>
    <w:rsid w:val="16493E75"/>
    <w:rsid w:val="16772C34"/>
    <w:rsid w:val="16835300"/>
    <w:rsid w:val="188C21B2"/>
    <w:rsid w:val="195052F0"/>
    <w:rsid w:val="1A32430B"/>
    <w:rsid w:val="1B6449C8"/>
    <w:rsid w:val="1BB62AFC"/>
    <w:rsid w:val="1EBB3100"/>
    <w:rsid w:val="1F96171C"/>
    <w:rsid w:val="1FC41411"/>
    <w:rsid w:val="225D4BA0"/>
    <w:rsid w:val="22CE67C7"/>
    <w:rsid w:val="22D424EB"/>
    <w:rsid w:val="23AD5662"/>
    <w:rsid w:val="24A2380F"/>
    <w:rsid w:val="260D4FE7"/>
    <w:rsid w:val="265231EC"/>
    <w:rsid w:val="27155AF0"/>
    <w:rsid w:val="281E115A"/>
    <w:rsid w:val="29306DB4"/>
    <w:rsid w:val="29D9019B"/>
    <w:rsid w:val="2A8E7FDF"/>
    <w:rsid w:val="2A933654"/>
    <w:rsid w:val="2AB520CA"/>
    <w:rsid w:val="2AE26556"/>
    <w:rsid w:val="2BE60226"/>
    <w:rsid w:val="2C434E6C"/>
    <w:rsid w:val="2C6A573A"/>
    <w:rsid w:val="2CBC7FF7"/>
    <w:rsid w:val="2F3D09F1"/>
    <w:rsid w:val="30051DA1"/>
    <w:rsid w:val="313D57F1"/>
    <w:rsid w:val="319914EB"/>
    <w:rsid w:val="346E045A"/>
    <w:rsid w:val="34F33DD8"/>
    <w:rsid w:val="362A2A41"/>
    <w:rsid w:val="376F2602"/>
    <w:rsid w:val="37B60A58"/>
    <w:rsid w:val="386E6A14"/>
    <w:rsid w:val="38DE2450"/>
    <w:rsid w:val="39C4020B"/>
    <w:rsid w:val="39F80E82"/>
    <w:rsid w:val="3B004160"/>
    <w:rsid w:val="3C3938A1"/>
    <w:rsid w:val="401A0E54"/>
    <w:rsid w:val="416C459A"/>
    <w:rsid w:val="423747C5"/>
    <w:rsid w:val="433272EA"/>
    <w:rsid w:val="43AE570B"/>
    <w:rsid w:val="43CF1FE8"/>
    <w:rsid w:val="44186105"/>
    <w:rsid w:val="45C54CD1"/>
    <w:rsid w:val="46C26A60"/>
    <w:rsid w:val="46FF254A"/>
    <w:rsid w:val="47286F0B"/>
    <w:rsid w:val="479D7F22"/>
    <w:rsid w:val="48D61244"/>
    <w:rsid w:val="48E10D47"/>
    <w:rsid w:val="49194091"/>
    <w:rsid w:val="49670A8D"/>
    <w:rsid w:val="4A63628B"/>
    <w:rsid w:val="4ADC7476"/>
    <w:rsid w:val="4AFD1322"/>
    <w:rsid w:val="4B6D61FC"/>
    <w:rsid w:val="4B6F1174"/>
    <w:rsid w:val="4CA44FB9"/>
    <w:rsid w:val="4D1A34EA"/>
    <w:rsid w:val="4D973105"/>
    <w:rsid w:val="4DC928CC"/>
    <w:rsid w:val="4E0310BF"/>
    <w:rsid w:val="4E187316"/>
    <w:rsid w:val="4E951109"/>
    <w:rsid w:val="4ED8363E"/>
    <w:rsid w:val="508674A1"/>
    <w:rsid w:val="50ED32FA"/>
    <w:rsid w:val="51A83A3A"/>
    <w:rsid w:val="533041C0"/>
    <w:rsid w:val="5337373B"/>
    <w:rsid w:val="534403E0"/>
    <w:rsid w:val="53B40920"/>
    <w:rsid w:val="53B541C7"/>
    <w:rsid w:val="55827149"/>
    <w:rsid w:val="56861897"/>
    <w:rsid w:val="56D268CC"/>
    <w:rsid w:val="57FA7F17"/>
    <w:rsid w:val="590C4DFC"/>
    <w:rsid w:val="59477D33"/>
    <w:rsid w:val="59FF1D95"/>
    <w:rsid w:val="5A6E28CC"/>
    <w:rsid w:val="5AA1617B"/>
    <w:rsid w:val="5AB97CBA"/>
    <w:rsid w:val="5AF75FC0"/>
    <w:rsid w:val="5B1A5D0A"/>
    <w:rsid w:val="5B376FB6"/>
    <w:rsid w:val="5C195A83"/>
    <w:rsid w:val="5C403EFA"/>
    <w:rsid w:val="5D222370"/>
    <w:rsid w:val="5E0315D6"/>
    <w:rsid w:val="5E364057"/>
    <w:rsid w:val="5F347A22"/>
    <w:rsid w:val="5F473FA2"/>
    <w:rsid w:val="5F7D0090"/>
    <w:rsid w:val="60CD4F0C"/>
    <w:rsid w:val="61C323E7"/>
    <w:rsid w:val="62315ADB"/>
    <w:rsid w:val="629175BE"/>
    <w:rsid w:val="62CD5FFF"/>
    <w:rsid w:val="63407E36"/>
    <w:rsid w:val="6380613D"/>
    <w:rsid w:val="63D406A7"/>
    <w:rsid w:val="64296C71"/>
    <w:rsid w:val="64F85F47"/>
    <w:rsid w:val="65695EA9"/>
    <w:rsid w:val="658F5EDB"/>
    <w:rsid w:val="65D3158F"/>
    <w:rsid w:val="67562205"/>
    <w:rsid w:val="67F15099"/>
    <w:rsid w:val="688D77C2"/>
    <w:rsid w:val="68935D72"/>
    <w:rsid w:val="6A8952F2"/>
    <w:rsid w:val="6A9054B0"/>
    <w:rsid w:val="6B6E73E1"/>
    <w:rsid w:val="6BBF6592"/>
    <w:rsid w:val="6BE21F67"/>
    <w:rsid w:val="6C5D142B"/>
    <w:rsid w:val="6EDA2079"/>
    <w:rsid w:val="6F646D55"/>
    <w:rsid w:val="71F35D3C"/>
    <w:rsid w:val="72FF7BFC"/>
    <w:rsid w:val="732A27A6"/>
    <w:rsid w:val="73D31CDF"/>
    <w:rsid w:val="74AD6536"/>
    <w:rsid w:val="74B376A4"/>
    <w:rsid w:val="74BF0B15"/>
    <w:rsid w:val="765E5E0E"/>
    <w:rsid w:val="76915427"/>
    <w:rsid w:val="76BC758E"/>
    <w:rsid w:val="79F311B7"/>
    <w:rsid w:val="7A56323A"/>
    <w:rsid w:val="7A8F31FD"/>
    <w:rsid w:val="7ABD41BB"/>
    <w:rsid w:val="7B1E29FD"/>
    <w:rsid w:val="7B6133C7"/>
    <w:rsid w:val="7CB0402D"/>
    <w:rsid w:val="7D0B31CA"/>
    <w:rsid w:val="7D453544"/>
    <w:rsid w:val="7E785BEB"/>
    <w:rsid w:val="7EF73B0A"/>
    <w:rsid w:val="7FAC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0"/>
    <w:semiHidden/>
    <w:unhideWhenUsed/>
    <w:qFormat/>
    <w:uiPriority w:val="99"/>
    <w:pPr>
      <w:jc w:val="left"/>
    </w:pPr>
    <w:rPr>
      <w:rFonts w:ascii="Times New Roman" w:hAnsi="Times New Roman" w:eastAsia="宋体" w:cs="Times New Roman"/>
    </w:rPr>
  </w:style>
  <w:style w:type="paragraph" w:styleId="6">
    <w:name w:val="toc 3"/>
    <w:basedOn w:val="1"/>
    <w:next w:val="1"/>
    <w:semiHidden/>
    <w:unhideWhenUsed/>
    <w:uiPriority w:val="39"/>
    <w:pPr>
      <w:ind w:left="840" w:leftChars="400"/>
    </w:p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1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table" w:styleId="13">
    <w:name w:val="Table Grid"/>
    <w:basedOn w:val="12"/>
    <w:qFormat/>
    <w:uiPriority w:val="59"/>
    <w:rPr>
      <w:rFonts w:ascii="等线" w:hAnsi="等线" w:eastAsia="等线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annotation reference"/>
    <w:basedOn w:val="14"/>
    <w:semiHidden/>
    <w:unhideWhenUsed/>
    <w:qFormat/>
    <w:uiPriority w:val="99"/>
    <w:rPr>
      <w:sz w:val="21"/>
      <w:szCs w:val="21"/>
    </w:rPr>
  </w:style>
  <w:style w:type="character" w:customStyle="1" w:styleId="17">
    <w:name w:val="页眉 字符"/>
    <w:basedOn w:val="14"/>
    <w:link w:val="8"/>
    <w:qFormat/>
    <w:uiPriority w:val="99"/>
    <w:rPr>
      <w:sz w:val="18"/>
      <w:szCs w:val="18"/>
    </w:rPr>
  </w:style>
  <w:style w:type="character" w:customStyle="1" w:styleId="18">
    <w:name w:val="页脚 字符"/>
    <w:basedOn w:val="14"/>
    <w:link w:val="7"/>
    <w:qFormat/>
    <w:uiPriority w:val="99"/>
    <w:rPr>
      <w:sz w:val="18"/>
      <w:szCs w:val="18"/>
    </w:rPr>
  </w:style>
  <w:style w:type="character" w:customStyle="1" w:styleId="19">
    <w:name w:val="标题 字符"/>
    <w:basedOn w:val="14"/>
    <w:link w:val="11"/>
    <w:qFormat/>
    <w:uiPriority w:val="10"/>
    <w:rPr>
      <w:rFonts w:ascii="Cambria" w:hAnsi="Cambria"/>
      <w:b/>
      <w:bCs/>
      <w:kern w:val="0"/>
      <w:sz w:val="32"/>
      <w:szCs w:val="32"/>
    </w:rPr>
  </w:style>
  <w:style w:type="character" w:customStyle="1" w:styleId="20">
    <w:name w:val="批注文字 字符"/>
    <w:basedOn w:val="14"/>
    <w:link w:val="5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21">
    <w:name w:val="标题 1 字符"/>
    <w:basedOn w:val="14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2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4A717B-51B0-4A6F-9C58-88609E024C3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781</Words>
  <Characters>4456</Characters>
  <Lines>37</Lines>
  <Paragraphs>10</Paragraphs>
  <TotalTime>0</TotalTime>
  <ScaleCrop>false</ScaleCrop>
  <LinksUpToDate>false</LinksUpToDate>
  <CharactersWithSpaces>5227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2021-04-11T02:35:00Z</dcterms:created>
  <dc:creator>z sy</dc:creator>
  <cp:lastModifiedBy>73732</cp:lastModifiedBy>
  <dcterms:modified xsi:type="dcterms:W3CDTF">2021-06-29T12:48:28Z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BD88C53D7A8940CCB1DFA416BDC742AE</vt:lpwstr>
  </property>
</Properties>
</file>