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31250273"/>
      <w:bookmarkEnd w:id="1"/>
      <w:bookmarkStart w:id="2" w:name="_Toc526032363"/>
      <w:bookmarkEnd w:id="2"/>
      <w:bookmarkStart w:id="3" w:name="_Toc527314984"/>
      <w:bookmarkEnd w:id="3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48"/>
          <w:szCs w:val="48"/>
        </w:rPr>
      </w:pPr>
    </w:p>
    <w:p>
      <w:pPr>
        <w:pStyle w:val="5"/>
        <w:outlineLvl w:val="9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-286385</wp:posOffset>
            </wp:positionH>
            <wp:positionV relativeFrom="paragraph">
              <wp:posOffset>67945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szCs w:val="48"/>
          <w:lang w:val="en-US" w:eastAsia="zh-CN"/>
        </w:rPr>
        <w:t>项</w:t>
      </w:r>
    </w:p>
    <w:p>
      <w:pPr>
        <w:pStyle w:val="5"/>
        <w:outlineLvl w:val="9"/>
        <w:rPr>
          <w:sz w:val="48"/>
          <w:szCs w:val="48"/>
        </w:rPr>
      </w:pPr>
      <w:r>
        <w:rPr>
          <w:rFonts w:hint="eastAsia"/>
          <w:sz w:val="48"/>
          <w:szCs w:val="48"/>
          <w:lang w:val="en-US" w:eastAsia="zh-CN"/>
        </w:rPr>
        <w:t>目</w:t>
      </w:r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b/>
          <w:sz w:val="48"/>
          <w:szCs w:val="48"/>
          <w:lang w:val="en-US" w:eastAsia="zh-CN"/>
        </w:rPr>
        <w:t>邀</w:t>
      </w:r>
      <w:bookmarkStart w:id="7" w:name="_GoBack"/>
      <w:bookmarkEnd w:id="7"/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请</w:t>
      </w:r>
    </w:p>
    <w:p>
      <w:pPr>
        <w:pStyle w:val="5"/>
        <w:outlineLvl w:val="9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函</w:t>
      </w: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尊敬的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岑盛泽同学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您好！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非常抱歉打扰您，</w:t>
      </w:r>
      <w:r>
        <w:rPr>
          <w:rFonts w:hint="eastAsia" w:ascii="宋体" w:hAnsi="宋体" w:eastAsia="宋体" w:cs="宋体"/>
          <w:sz w:val="24"/>
          <w:szCs w:val="24"/>
        </w:rPr>
        <w:t>我们是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SRA2021-G05</w:t>
      </w:r>
      <w:r>
        <w:rPr>
          <w:rFonts w:hint="eastAsia" w:ascii="宋体" w:hAnsi="宋体" w:eastAsia="宋体" w:cs="宋体"/>
          <w:sz w:val="24"/>
          <w:szCs w:val="24"/>
        </w:rPr>
        <w:t>小组。我们正在开发一个基于项目的案例教学系统APP，已经对系统的用户群进行了分类。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我们诚挚的邀请您担任本项目的管理员代表，希望得到您的同意。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APP管理员管理基于社区化网络的视频动态团购APP，确保APP正常运行，对APP进行资源管理，进行安全备份，并确认用户信息，定期审核团长、供应商是否具备资格以及是否取消资格。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希望您能够对我们的项目和目前的项目进度有所了解，并给出建议。</w:t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若您接受邀请，请回复我们您方便的时间，我们届时会向您发送预约函告知您会议的时间地点。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谨此，衷心感谢您的支持与合作，期待与您的会面。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以下是SRA-2021-G05成员的联系方式：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章拾瑜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Mail：31801335@stu.zucc.edu.cn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黄德煜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Mail：31801163@stu.zucc.edu.cn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邢海粟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Mail：31801347@stu.zucc.edu.cn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Tel:18867964303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朱涵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Mail：31801344@stu.zucc.edu.cn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陈正祎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Mail：31801342@stu.zucc.edu.cn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祝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身体健康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工作顺利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                            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2021年4月11日</w:t>
      </w:r>
    </w:p>
    <w:p>
      <w:pPr>
        <w:ind w:firstLine="420" w:firstLineChars="0"/>
        <w:jc w:val="righ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                             G05组组长 邢海粟</w:t>
      </w: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项目邀请函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80A32"/>
    <w:rsid w:val="035D1487"/>
    <w:rsid w:val="03D81C59"/>
    <w:rsid w:val="07CA65AA"/>
    <w:rsid w:val="096A4796"/>
    <w:rsid w:val="102243FE"/>
    <w:rsid w:val="10EB247F"/>
    <w:rsid w:val="219E25E4"/>
    <w:rsid w:val="233E5EBF"/>
    <w:rsid w:val="29E67845"/>
    <w:rsid w:val="32B55C82"/>
    <w:rsid w:val="35004F6B"/>
    <w:rsid w:val="3952086F"/>
    <w:rsid w:val="3C192A82"/>
    <w:rsid w:val="43C475BC"/>
    <w:rsid w:val="4A83723E"/>
    <w:rsid w:val="51A84B19"/>
    <w:rsid w:val="521A63C7"/>
    <w:rsid w:val="542C648F"/>
    <w:rsid w:val="54EF6E52"/>
    <w:rsid w:val="57E174ED"/>
    <w:rsid w:val="5B582547"/>
    <w:rsid w:val="62701280"/>
    <w:rsid w:val="662B755F"/>
    <w:rsid w:val="6AE0676F"/>
    <w:rsid w:val="77E87D1E"/>
    <w:rsid w:val="790B256C"/>
    <w:rsid w:val="7AE25122"/>
    <w:rsid w:val="7C32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2021-04-07T10:45:00Z</dcterms:created>
  <dc:creator>26923</dc:creator>
  <cp:lastModifiedBy>26923</cp:lastModifiedBy>
  <dcterms:modified xsi:type="dcterms:W3CDTF">2021-05-13T00:35:06Z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670B1D40178D413ABDBFF501C48F453C</vt:lpwstr>
  </property>
</Properties>
</file>