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sz w:val="56"/>
          <w:szCs w:val="84"/>
        </w:rPr>
      </w:pPr>
      <w:bookmarkStart w:id="0" w:name="_Toc525942182"/>
      <w:bookmarkEnd w:id="0"/>
      <w:bookmarkStart w:id="1" w:name="_Toc526032363"/>
      <w:bookmarkEnd w:id="1"/>
      <w:bookmarkStart w:id="2" w:name="_Toc531250273"/>
      <w:bookmarkEnd w:id="2"/>
      <w:bookmarkStart w:id="3" w:name="_Toc527314984"/>
      <w:bookmarkEnd w:id="3"/>
      <w:r>
        <w:rPr>
          <w:rFonts w:hint="eastAsia" w:ascii="宋体" w:hAnsi="宋体" w:eastAsia="宋体" w:cs="宋体"/>
          <w:b/>
          <w:sz w:val="56"/>
          <w:szCs w:val="84"/>
        </w:rPr>
        <w:t>基于社区化网络的</w:t>
      </w:r>
    </w:p>
    <w:p>
      <w:pPr>
        <w:jc w:val="center"/>
        <w:rPr>
          <w:rFonts w:hint="eastAsia" w:ascii="宋体" w:hAnsi="宋体" w:eastAsia="宋体" w:cs="宋体"/>
          <w:b/>
          <w:sz w:val="56"/>
          <w:szCs w:val="84"/>
        </w:rPr>
      </w:pPr>
      <w:r>
        <w:rPr>
          <w:rFonts w:hint="eastAsia" w:ascii="宋体" w:hAnsi="宋体" w:eastAsia="宋体" w:cs="宋体"/>
          <w:b/>
          <w:sz w:val="56"/>
          <w:szCs w:val="84"/>
        </w:rPr>
        <w:t>视频动态团购</w:t>
      </w:r>
      <w:r>
        <w:rPr>
          <w:rFonts w:hint="default" w:ascii="Calibri" w:hAnsi="Calibri" w:eastAsia="宋体" w:cs="Calibri"/>
          <w:b/>
          <w:sz w:val="56"/>
          <w:szCs w:val="84"/>
        </w:rPr>
        <w:t>APP</w:t>
      </w:r>
    </w:p>
    <w:p>
      <w:pPr>
        <w:jc w:val="right"/>
        <w:rPr>
          <w:b/>
          <w:sz w:val="44"/>
          <w:szCs w:val="52"/>
        </w:rPr>
      </w:pPr>
      <w:bookmarkStart w:id="4" w:name="_Hlk66976562"/>
      <w:bookmarkStart w:id="5" w:name="_Hlk66976493"/>
      <w:r>
        <w:rPr>
          <w:rFonts w:hint="eastAsia" w:ascii="宋体" w:hAnsi="宋体" w:eastAsia="宋体" w:cs="宋体"/>
          <w:b/>
          <w:sz w:val="44"/>
          <w:szCs w:val="52"/>
        </w:rPr>
        <w:t>——项目需求工程</w:t>
      </w:r>
      <w:bookmarkEnd w:id="4"/>
    </w:p>
    <w:bookmarkEnd w:id="5"/>
    <w:p>
      <w:pPr>
        <w:rPr>
          <w:b/>
          <w:sz w:val="56"/>
          <w:szCs w:val="84"/>
        </w:rPr>
      </w:pPr>
    </w:p>
    <w:p>
      <w:pPr>
        <w:jc w:val="center"/>
        <w:rPr>
          <w:rFonts w:hint="eastAsia" w:ascii="宋体" w:hAnsi="宋体" w:eastAsia="宋体" w:cs="宋体"/>
          <w:b/>
          <w:bCs/>
          <w:sz w:val="48"/>
          <w:szCs w:val="48"/>
          <w:lang w:val="en-US" w:eastAsia="zh-CN"/>
        </w:rPr>
      </w:pPr>
      <w:r>
        <w:rPr>
          <w:rFonts w:hint="eastAsia" w:ascii="宋体" w:hAnsi="宋体" w:eastAsia="宋体" w:cs="宋体"/>
          <w:b/>
          <w:bCs/>
          <w:sz w:val="48"/>
          <w:szCs w:val="48"/>
        </w:rPr>
        <w:drawing>
          <wp:anchor distT="0" distB="0" distL="114935" distR="114935" simplePos="0" relativeHeight="251659264" behindDoc="0" locked="0" layoutInCell="1" allowOverlap="1">
            <wp:simplePos x="0" y="0"/>
            <wp:positionH relativeFrom="column">
              <wp:posOffset>-225425</wp:posOffset>
            </wp:positionH>
            <wp:positionV relativeFrom="paragraph">
              <wp:posOffset>189865</wp:posOffset>
            </wp:positionV>
            <wp:extent cx="3413760" cy="2883535"/>
            <wp:effectExtent l="0" t="0" r="0" b="0"/>
            <wp:wrapNone/>
            <wp:docPr id="1" name="图片 1" descr="SRA2021-G05-小组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RA2021-G05-小组LOGO"/>
                    <pic:cNvPicPr>
                      <a:picLocks noChangeAspect="1"/>
                    </pic:cNvPicPr>
                  </pic:nvPicPr>
                  <pic:blipFill>
                    <a:blip r:embed="rId6"/>
                    <a:stretch>
                      <a:fillRect/>
                    </a:stretch>
                  </pic:blipFill>
                  <pic:spPr>
                    <a:xfrm>
                      <a:off x="0" y="0"/>
                      <a:ext cx="3413760" cy="2883535"/>
                    </a:xfrm>
                    <a:prstGeom prst="rect">
                      <a:avLst/>
                    </a:prstGeom>
                  </pic:spPr>
                </pic:pic>
              </a:graphicData>
            </a:graphic>
          </wp:anchor>
        </w:drawing>
      </w:r>
      <w:r>
        <w:rPr>
          <w:rFonts w:hint="eastAsia" w:ascii="宋体" w:hAnsi="宋体" w:eastAsia="宋体" w:cs="宋体"/>
          <w:b/>
          <w:bCs/>
          <w:sz w:val="48"/>
          <w:szCs w:val="48"/>
          <w:lang w:val="en-US" w:eastAsia="zh-CN"/>
        </w:rPr>
        <w:t>用</w:t>
      </w:r>
    </w:p>
    <w:p>
      <w:pPr>
        <w:tabs>
          <w:tab w:val="left" w:pos="6745"/>
        </w:tabs>
        <w:jc w:val="left"/>
        <w:rPr>
          <w:rFonts w:hint="eastAsia" w:ascii="宋体" w:hAnsi="宋体" w:eastAsia="宋体" w:cs="宋体"/>
          <w:b/>
          <w:bCs/>
          <w:sz w:val="48"/>
          <w:szCs w:val="48"/>
          <w:lang w:val="en-US" w:eastAsia="zh-CN"/>
        </w:rPr>
      </w:pPr>
      <w:r>
        <w:rPr>
          <w:rFonts w:hint="eastAsia" w:ascii="宋体" w:hAnsi="宋体" w:eastAsia="宋体" w:cs="宋体"/>
          <w:b/>
          <w:bCs/>
          <w:sz w:val="48"/>
          <w:szCs w:val="48"/>
          <w:lang w:val="en-US" w:eastAsia="zh-CN"/>
        </w:rPr>
        <w:tab/>
      </w:r>
    </w:p>
    <w:p>
      <w:pPr>
        <w:jc w:val="center"/>
        <w:rPr>
          <w:rFonts w:hint="default" w:ascii="宋体" w:hAnsi="宋体" w:eastAsia="宋体" w:cs="宋体"/>
          <w:b/>
          <w:bCs/>
          <w:sz w:val="48"/>
          <w:szCs w:val="48"/>
          <w:lang w:val="en-US" w:eastAsia="zh-CN"/>
        </w:rPr>
      </w:pPr>
      <w:r>
        <w:rPr>
          <w:rFonts w:hint="eastAsia" w:ascii="宋体" w:hAnsi="宋体" w:eastAsia="宋体" w:cs="宋体"/>
          <w:b/>
          <w:bCs/>
          <w:sz w:val="48"/>
          <w:szCs w:val="48"/>
          <w:lang w:val="en-US" w:eastAsia="zh-CN"/>
        </w:rPr>
        <w:t>户</w:t>
      </w:r>
    </w:p>
    <w:p>
      <w:pPr>
        <w:jc w:val="center"/>
        <w:rPr>
          <w:rFonts w:hint="eastAsia" w:ascii="宋体" w:hAnsi="宋体" w:eastAsia="宋体" w:cs="宋体"/>
          <w:b/>
          <w:bCs/>
          <w:sz w:val="48"/>
          <w:szCs w:val="48"/>
          <w:lang w:val="en-US" w:eastAsia="zh-CN"/>
        </w:rPr>
      </w:pPr>
    </w:p>
    <w:p>
      <w:pPr>
        <w:jc w:val="center"/>
        <w:rPr>
          <w:rFonts w:hint="default" w:ascii="宋体" w:hAnsi="宋体" w:eastAsia="宋体" w:cs="宋体"/>
          <w:b/>
          <w:bCs/>
          <w:sz w:val="48"/>
          <w:szCs w:val="48"/>
          <w:lang w:val="en-US" w:eastAsia="zh-CN"/>
        </w:rPr>
      </w:pPr>
      <w:r>
        <w:rPr>
          <w:rFonts w:hint="eastAsia" w:ascii="宋体" w:hAnsi="宋体" w:eastAsia="宋体" w:cs="宋体"/>
          <w:b/>
          <w:bCs/>
          <w:sz w:val="48"/>
          <w:szCs w:val="48"/>
          <w:lang w:val="en-US" w:eastAsia="zh-CN"/>
        </w:rPr>
        <w:t>手</w:t>
      </w:r>
    </w:p>
    <w:p>
      <w:pPr>
        <w:jc w:val="center"/>
        <w:rPr>
          <w:rFonts w:hint="eastAsia" w:ascii="宋体" w:hAnsi="宋体" w:eastAsia="宋体" w:cs="宋体"/>
          <w:b/>
          <w:bCs/>
          <w:sz w:val="48"/>
          <w:szCs w:val="48"/>
          <w:lang w:val="en-US" w:eastAsia="zh-CN"/>
        </w:rPr>
      </w:pPr>
    </w:p>
    <w:p>
      <w:pPr>
        <w:jc w:val="center"/>
        <w:rPr>
          <w:rFonts w:hint="default" w:ascii="宋体" w:hAnsi="宋体" w:eastAsia="宋体" w:cs="宋体"/>
          <w:b/>
          <w:bCs/>
          <w:sz w:val="48"/>
          <w:szCs w:val="48"/>
          <w:lang w:val="en-US" w:eastAsia="zh-CN"/>
        </w:rPr>
      </w:pPr>
      <w:r>
        <w:rPr>
          <w:rFonts w:hint="eastAsia" w:ascii="宋体" w:hAnsi="宋体" w:eastAsia="宋体" w:cs="宋体"/>
          <w:b/>
          <w:bCs/>
          <w:sz w:val="48"/>
          <w:szCs w:val="48"/>
          <w:lang w:val="en-US" w:eastAsia="zh-CN"/>
        </w:rPr>
        <w:t>册</w:t>
      </w:r>
    </w:p>
    <w:p>
      <w:pPr>
        <w:pStyle w:val="14"/>
        <w:outlineLvl w:val="9"/>
        <w:rPr>
          <w:sz w:val="48"/>
        </w:rPr>
      </w:pPr>
    </w:p>
    <w:p/>
    <w:p>
      <w:pPr>
        <w:rPr>
          <w:u w:val="thick"/>
        </w:rPr>
      </w:pPr>
    </w:p>
    <w:p/>
    <w:p/>
    <w:p>
      <w:pPr>
        <w:jc w:val="left"/>
        <w:rPr>
          <w:sz w:val="30"/>
          <w:szCs w:val="30"/>
          <w:u w:val="single"/>
        </w:rPr>
      </w:pPr>
      <w:bookmarkStart w:id="6" w:name="_Hlk66976505"/>
      <w:r>
        <w:rPr>
          <w:rFonts w:hint="eastAsia"/>
          <w:sz w:val="30"/>
          <w:szCs w:val="30"/>
        </w:rPr>
        <w:t>课</w:t>
      </w:r>
      <w:r>
        <w:rPr>
          <w:sz w:val="30"/>
          <w:szCs w:val="30"/>
        </w:rPr>
        <w:t xml:space="preserve">    </w:t>
      </w:r>
      <w:r>
        <w:rPr>
          <w:rFonts w:hint="eastAsia"/>
          <w:sz w:val="30"/>
          <w:szCs w:val="30"/>
        </w:rPr>
        <w:t>程：</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软件需求分析原理与实践          </w:t>
      </w:r>
      <w:r>
        <w:rPr>
          <w:sz w:val="30"/>
          <w:szCs w:val="30"/>
          <w:u w:val="thick"/>
        </w:rPr>
        <w:t xml:space="preserve">  </w:t>
      </w:r>
    </w:p>
    <w:p>
      <w:pPr>
        <w:jc w:val="left"/>
        <w:rPr>
          <w:sz w:val="30"/>
          <w:szCs w:val="30"/>
          <w:u w:val="single"/>
        </w:rPr>
      </w:pPr>
      <w:r>
        <w:rPr>
          <w:rFonts w:hint="eastAsia"/>
          <w:sz w:val="30"/>
          <w:szCs w:val="30"/>
        </w:rPr>
        <w:t>题</w:t>
      </w:r>
      <w:r>
        <w:rPr>
          <w:sz w:val="30"/>
          <w:szCs w:val="30"/>
        </w:rPr>
        <w:t xml:space="preserve">    </w:t>
      </w:r>
      <w:r>
        <w:rPr>
          <w:rFonts w:hint="eastAsia"/>
          <w:sz w:val="30"/>
          <w:szCs w:val="30"/>
        </w:rPr>
        <w:t>目：</w:t>
      </w:r>
      <w:r>
        <w:rPr>
          <w:rFonts w:hint="eastAsia"/>
          <w:sz w:val="30"/>
          <w:szCs w:val="30"/>
          <w:u w:val="thick"/>
        </w:rPr>
        <w:t>基于社区化网络的视频动态团购A</w:t>
      </w:r>
      <w:r>
        <w:rPr>
          <w:sz w:val="30"/>
          <w:szCs w:val="30"/>
          <w:u w:val="thick"/>
        </w:rPr>
        <w:t>PP</w:t>
      </w:r>
      <w:r>
        <w:rPr>
          <w:rFonts w:hint="eastAsia"/>
          <w:sz w:val="30"/>
          <w:szCs w:val="30"/>
          <w:u w:val="thick"/>
        </w:rPr>
        <w:t xml:space="preserve">项目需求工程 </w:t>
      </w:r>
    </w:p>
    <w:p>
      <w:pPr>
        <w:jc w:val="left"/>
        <w:rPr>
          <w:sz w:val="30"/>
          <w:szCs w:val="30"/>
          <w:u w:val="single"/>
        </w:rPr>
      </w:pPr>
      <w:r>
        <w:rPr>
          <w:rFonts w:hint="eastAsia"/>
          <w:sz w:val="30"/>
          <w:szCs w:val="30"/>
        </w:rPr>
        <w:t>专</w:t>
      </w:r>
      <w:r>
        <w:rPr>
          <w:sz w:val="30"/>
          <w:szCs w:val="30"/>
        </w:rPr>
        <w:t xml:space="preserve">    </w:t>
      </w:r>
      <w:r>
        <w:rPr>
          <w:rFonts w:hint="eastAsia"/>
          <w:sz w:val="30"/>
          <w:szCs w:val="30"/>
        </w:rPr>
        <w:t>业：</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软件工程   </w:t>
      </w:r>
      <w:r>
        <w:rPr>
          <w:sz w:val="30"/>
          <w:szCs w:val="30"/>
          <w:u w:val="thick"/>
        </w:rPr>
        <w:t xml:space="preserve">   </w:t>
      </w:r>
      <w:r>
        <w:rPr>
          <w:rFonts w:hint="eastAsia"/>
          <w:sz w:val="30"/>
          <w:szCs w:val="30"/>
          <w:u w:val="thick"/>
        </w:rPr>
        <w:t xml:space="preserve">             </w:t>
      </w:r>
    </w:p>
    <w:p>
      <w:pPr>
        <w:jc w:val="left"/>
        <w:rPr>
          <w:sz w:val="30"/>
          <w:szCs w:val="30"/>
          <w:u w:val="single"/>
        </w:rPr>
      </w:pPr>
      <w:r>
        <w:rPr>
          <w:rFonts w:hint="eastAsia"/>
          <w:sz w:val="30"/>
          <w:szCs w:val="30"/>
        </w:rPr>
        <w:t>班</w:t>
      </w:r>
      <w:r>
        <w:rPr>
          <w:sz w:val="30"/>
          <w:szCs w:val="30"/>
        </w:rPr>
        <w:t xml:space="preserve">    </w:t>
      </w:r>
      <w:r>
        <w:rPr>
          <w:rFonts w:hint="eastAsia"/>
          <w:sz w:val="30"/>
          <w:szCs w:val="30"/>
        </w:rPr>
        <w:t>级：</w:t>
      </w:r>
      <w:r>
        <w:rPr>
          <w:sz w:val="30"/>
          <w:szCs w:val="30"/>
          <w:u w:val="thick"/>
        </w:rPr>
        <w:t xml:space="preserve">                  </w:t>
      </w:r>
      <w:r>
        <w:rPr>
          <w:rFonts w:hint="eastAsia"/>
          <w:sz w:val="30"/>
          <w:szCs w:val="30"/>
          <w:u w:val="thick"/>
        </w:rPr>
        <w:t xml:space="preserve">  1802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w:t>
      </w:r>
    </w:p>
    <w:p>
      <w:pPr>
        <w:jc w:val="left"/>
        <w:rPr>
          <w:sz w:val="30"/>
          <w:szCs w:val="30"/>
          <w:u w:val="thick"/>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sz w:val="30"/>
          <w:szCs w:val="30"/>
        </w:rPr>
        <w:t>项目小组：</w:t>
      </w:r>
      <w:r>
        <w:rPr>
          <w:rFonts w:hint="eastAsia"/>
          <w:sz w:val="30"/>
          <w:szCs w:val="30"/>
          <w:u w:val="thick"/>
        </w:rPr>
        <w:t xml:space="preserve">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G05小组     </w:t>
      </w:r>
      <w:r>
        <w:rPr>
          <w:sz w:val="30"/>
          <w:szCs w:val="30"/>
          <w:u w:val="thick"/>
        </w:rPr>
        <w:t xml:space="preserve">  </w:t>
      </w:r>
      <w:r>
        <w:rPr>
          <w:rFonts w:hint="eastAsia"/>
          <w:sz w:val="30"/>
          <w:szCs w:val="30"/>
          <w:u w:val="thick"/>
        </w:rPr>
        <w:t xml:space="preserve">           </w:t>
      </w:r>
      <w:r>
        <w:rPr>
          <w:sz w:val="30"/>
          <w:szCs w:val="30"/>
          <w:u w:val="thick"/>
        </w:rPr>
        <w:t xml:space="preserve"> </w:t>
      </w:r>
      <w:bookmarkEnd w:id="6"/>
    </w:p>
    <w:p>
      <w:pPr>
        <w:jc w:val="center"/>
        <w:rPr>
          <w:rFonts w:ascii="等线" w:hAnsi="等线" w:eastAsia="等线" w:cs="Times New Roman"/>
          <w:b/>
          <w:kern w:val="44"/>
          <w:sz w:val="24"/>
        </w:rPr>
      </w:pPr>
      <w:r>
        <w:rPr>
          <w:rFonts w:hint="eastAsia" w:ascii="等线" w:hAnsi="等线" w:eastAsia="等线" w:cs="等线"/>
          <w:b/>
          <w:kern w:val="44"/>
          <w:sz w:val="24"/>
        </w:rPr>
        <w:t>修订记录</w:t>
      </w:r>
    </w:p>
    <w:tbl>
      <w:tblPr>
        <w:tblStyle w:val="15"/>
        <w:tblW w:w="890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4"/>
        <w:gridCol w:w="1305"/>
        <w:gridCol w:w="810"/>
        <w:gridCol w:w="1604"/>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12" w:space="0"/>
              <w:left w:val="single" w:color="auto" w:sz="12" w:space="0"/>
              <w:bottom w:val="single" w:color="auto" w:sz="6" w:space="0"/>
              <w:right w:val="single" w:color="auto" w:sz="6" w:space="0"/>
            </w:tcBorders>
            <w:shd w:val="clear" w:color="auto" w:fill="D9D9D9"/>
            <w:vAlign w:val="center"/>
          </w:tcPr>
          <w:p>
            <w:pPr>
              <w:jc w:val="center"/>
              <w:rPr>
                <w:rFonts w:ascii="宋体" w:hAnsi="宋体" w:eastAsia="等线" w:cs="Times New Roman"/>
                <w:b/>
                <w:szCs w:val="21"/>
              </w:rPr>
            </w:pPr>
            <w:bookmarkStart w:id="7" w:name="_Hlk66624770"/>
            <w:r>
              <w:rPr>
                <w:rFonts w:hint="eastAsia" w:ascii="宋体" w:hAnsi="宋体" w:eastAsia="等线" w:cs="Times New Roman"/>
                <w:b/>
                <w:color w:val="000000"/>
                <w:szCs w:val="21"/>
                <w:lang w:bidi="ar"/>
              </w:rPr>
              <w:t>版本</w:t>
            </w:r>
            <w:bookmarkEnd w:id="7"/>
          </w:p>
        </w:tc>
        <w:tc>
          <w:tcPr>
            <w:tcW w:w="1305" w:type="dxa"/>
            <w:tcBorders>
              <w:top w:val="single" w:color="auto" w:sz="12" w:space="0"/>
              <w:left w:val="single" w:color="auto" w:sz="6" w:space="0"/>
              <w:bottom w:val="single" w:color="auto" w:sz="6" w:space="0"/>
              <w:right w:val="single" w:color="auto" w:sz="6"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修订日期</w:t>
            </w:r>
          </w:p>
        </w:tc>
        <w:tc>
          <w:tcPr>
            <w:tcW w:w="810" w:type="dxa"/>
            <w:tcBorders>
              <w:top w:val="single" w:color="auto" w:sz="12" w:space="0"/>
              <w:left w:val="single" w:color="auto" w:sz="6" w:space="0"/>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修订人</w:t>
            </w:r>
          </w:p>
        </w:tc>
        <w:tc>
          <w:tcPr>
            <w:tcW w:w="1604" w:type="dxa"/>
            <w:tcBorders>
              <w:top w:val="single" w:color="auto" w:sz="12" w:space="0"/>
              <w:left w:val="nil"/>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修订</w:t>
            </w:r>
            <w:r>
              <w:rPr>
                <w:rFonts w:hint="eastAsia" w:ascii="宋体" w:hAnsi="宋体" w:eastAsia="等线" w:cs="Times New Roman"/>
                <w:b/>
                <w:color w:val="000000"/>
                <w:szCs w:val="21"/>
                <w:lang w:bidi="ar"/>
              </w:rPr>
              <w:t>说明</w:t>
            </w:r>
          </w:p>
        </w:tc>
        <w:tc>
          <w:tcPr>
            <w:tcW w:w="1073" w:type="dxa"/>
            <w:tcBorders>
              <w:top w:val="single" w:color="auto" w:sz="12" w:space="0"/>
              <w:left w:val="nil"/>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color w:val="000000"/>
                <w:szCs w:val="21"/>
                <w:lang w:bidi="ar"/>
              </w:rPr>
              <w:t>修订状态</w:t>
            </w:r>
          </w:p>
        </w:tc>
        <w:tc>
          <w:tcPr>
            <w:tcW w:w="1081" w:type="dxa"/>
            <w:tcBorders>
              <w:top w:val="single" w:color="auto" w:sz="12" w:space="0"/>
              <w:left w:val="nil"/>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审批日期</w:t>
            </w:r>
          </w:p>
        </w:tc>
        <w:tc>
          <w:tcPr>
            <w:tcW w:w="835" w:type="dxa"/>
            <w:tcBorders>
              <w:top w:val="single" w:color="auto" w:sz="12" w:space="0"/>
              <w:left w:val="nil"/>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审核人</w:t>
            </w:r>
          </w:p>
        </w:tc>
        <w:tc>
          <w:tcPr>
            <w:tcW w:w="835" w:type="dxa"/>
            <w:tcBorders>
              <w:top w:val="single" w:color="auto" w:sz="12" w:space="0"/>
              <w:left w:val="nil"/>
              <w:bottom w:val="single" w:color="auto" w:sz="6" w:space="0"/>
              <w:right w:val="single" w:color="auto" w:sz="12"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批准人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lang w:bidi="ar"/>
              </w:rPr>
              <w:t>0.0.1</w:t>
            </w:r>
          </w:p>
        </w:tc>
        <w:tc>
          <w:tcPr>
            <w:tcW w:w="1305"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hint="default" w:ascii="宋体" w:hAnsi="宋体" w:eastAsia="等线" w:cs="Times New Roman"/>
                <w:sz w:val="18"/>
                <w:szCs w:val="18"/>
                <w:lang w:val="en-US" w:eastAsia="zh-CN"/>
              </w:rPr>
            </w:pPr>
            <w:r>
              <w:rPr>
                <w:rFonts w:hint="eastAsia" w:ascii="宋体" w:hAnsi="宋体" w:eastAsia="等线" w:cs="Times New Roman"/>
                <w:sz w:val="18"/>
                <w:szCs w:val="18"/>
                <w:lang w:bidi="ar"/>
              </w:rPr>
              <w:t>2021-0</w:t>
            </w:r>
            <w:r>
              <w:rPr>
                <w:rFonts w:hint="eastAsia" w:ascii="宋体" w:hAnsi="宋体" w:eastAsia="等线" w:cs="Times New Roman"/>
                <w:sz w:val="18"/>
                <w:szCs w:val="18"/>
                <w:lang w:val="en-US" w:eastAsia="zh-CN" w:bidi="ar"/>
              </w:rPr>
              <w:t>5</w:t>
            </w:r>
            <w:r>
              <w:rPr>
                <w:rFonts w:hint="eastAsia" w:ascii="宋体" w:hAnsi="宋体" w:eastAsia="等线" w:cs="Times New Roman"/>
                <w:sz w:val="18"/>
                <w:szCs w:val="18"/>
                <w:lang w:bidi="ar"/>
              </w:rPr>
              <w:t>-</w:t>
            </w:r>
            <w:r>
              <w:rPr>
                <w:rFonts w:hint="eastAsia" w:ascii="宋体" w:hAnsi="宋体" w:eastAsia="等线" w:cs="Times New Roman"/>
                <w:sz w:val="18"/>
                <w:szCs w:val="18"/>
                <w:lang w:val="en-US" w:eastAsia="zh-CN" w:bidi="ar"/>
              </w:rPr>
              <w:t>19</w:t>
            </w:r>
          </w:p>
        </w:tc>
        <w:tc>
          <w:tcPr>
            <w:tcW w:w="810" w:type="dxa"/>
            <w:tcBorders>
              <w:top w:val="single" w:color="auto" w:sz="6" w:space="0"/>
              <w:left w:val="single" w:color="auto" w:sz="6" w:space="0"/>
              <w:bottom w:val="single" w:color="auto" w:sz="6" w:space="0"/>
              <w:right w:val="single" w:color="auto" w:sz="4" w:space="0"/>
            </w:tcBorders>
            <w:shd w:val="clear" w:color="auto" w:fill="auto"/>
            <w:vAlign w:val="center"/>
          </w:tcPr>
          <w:p>
            <w:pPr>
              <w:jc w:val="center"/>
              <w:rPr>
                <w:rFonts w:hint="default" w:ascii="宋体" w:hAnsi="宋体" w:eastAsia="等线" w:cs="Times New Roman"/>
                <w:sz w:val="18"/>
                <w:szCs w:val="18"/>
                <w:lang w:val="en-US" w:eastAsia="zh-CN"/>
              </w:rPr>
            </w:pPr>
            <w:r>
              <w:rPr>
                <w:rFonts w:hint="eastAsia" w:ascii="宋体" w:hAnsi="宋体" w:eastAsia="等线" w:cs="Times New Roman"/>
                <w:sz w:val="18"/>
                <w:szCs w:val="18"/>
                <w:lang w:val="en-US" w:eastAsia="zh-CN"/>
              </w:rPr>
              <w:t>邢海粟</w:t>
            </w:r>
          </w:p>
        </w:tc>
        <w:tc>
          <w:tcPr>
            <w:tcW w:w="1604"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lang w:bidi="ar"/>
              </w:rPr>
              <w:t>首次创建</w:t>
            </w:r>
          </w:p>
        </w:tc>
        <w:tc>
          <w:tcPr>
            <w:tcW w:w="1073"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lang w:bidi="ar"/>
              </w:rPr>
              <w:t>S</w:t>
            </w:r>
          </w:p>
        </w:tc>
        <w:tc>
          <w:tcPr>
            <w:tcW w:w="1081" w:type="dxa"/>
            <w:tcBorders>
              <w:top w:val="single" w:color="auto" w:sz="6" w:space="0"/>
              <w:left w:val="nil"/>
              <w:bottom w:val="single" w:color="auto" w:sz="6" w:space="0"/>
              <w:right w:val="single" w:color="auto" w:sz="4" w:space="0"/>
            </w:tcBorders>
            <w:shd w:val="clear" w:color="auto" w:fill="auto"/>
            <w:vAlign w:val="center"/>
          </w:tcPr>
          <w:p>
            <w:pPr>
              <w:jc w:val="center"/>
              <w:rPr>
                <w:rFonts w:hint="default" w:ascii="宋体" w:hAnsi="宋体" w:eastAsia="等线" w:cs="Times New Roman"/>
                <w:sz w:val="18"/>
                <w:szCs w:val="18"/>
                <w:lang w:val="en-US" w:eastAsia="zh-CN"/>
              </w:rPr>
            </w:pPr>
            <w:r>
              <w:rPr>
                <w:rFonts w:hint="eastAsia" w:ascii="宋体" w:hAnsi="宋体" w:eastAsia="等线" w:cs="Times New Roman"/>
                <w:sz w:val="18"/>
                <w:szCs w:val="18"/>
              </w:rPr>
              <w:t>2021-0</w:t>
            </w:r>
            <w:r>
              <w:rPr>
                <w:rFonts w:hint="eastAsia" w:ascii="宋体" w:hAnsi="宋体" w:eastAsia="等线" w:cs="Times New Roman"/>
                <w:sz w:val="18"/>
                <w:szCs w:val="18"/>
                <w:lang w:val="en-US" w:eastAsia="zh-CN"/>
              </w:rPr>
              <w:t>5</w:t>
            </w:r>
            <w:r>
              <w:rPr>
                <w:rFonts w:hint="eastAsia" w:ascii="宋体" w:hAnsi="宋体" w:eastAsia="等线" w:cs="Times New Roman"/>
                <w:sz w:val="18"/>
                <w:szCs w:val="18"/>
              </w:rPr>
              <w:t>-</w:t>
            </w:r>
            <w:r>
              <w:rPr>
                <w:rFonts w:hint="eastAsia" w:ascii="宋体" w:hAnsi="宋体" w:eastAsia="等线" w:cs="Times New Roman"/>
                <w:sz w:val="18"/>
                <w:szCs w:val="18"/>
                <w:lang w:val="en-US" w:eastAsia="zh-CN"/>
              </w:rPr>
              <w:t>19</w:t>
            </w:r>
          </w:p>
        </w:tc>
        <w:tc>
          <w:tcPr>
            <w:tcW w:w="835"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rPr>
              <w:t>邢海粟</w:t>
            </w:r>
          </w:p>
        </w:tc>
        <w:tc>
          <w:tcPr>
            <w:tcW w:w="835" w:type="dxa"/>
            <w:tcBorders>
              <w:top w:val="single" w:color="auto" w:sz="6" w:space="0"/>
              <w:left w:val="nil"/>
              <w:bottom w:val="single" w:color="auto" w:sz="6" w:space="0"/>
              <w:right w:val="single" w:color="auto" w:sz="12"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rPr>
              <w:t>邢海粟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shd w:val="clear" w:color="auto" w:fill="auto"/>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cs="Times New Roman"/>
                <w:sz w:val="18"/>
                <w:szCs w:val="18"/>
                <w:lang w:bidi="ar"/>
              </w:rPr>
              <w:t>0.0.</w:t>
            </w:r>
            <w:r>
              <w:rPr>
                <w:rFonts w:hint="eastAsia" w:ascii="宋体" w:hAnsi="宋体" w:eastAsia="等线" w:cs="Times New Roman"/>
                <w:sz w:val="18"/>
                <w:szCs w:val="18"/>
                <w:lang w:val="en-US" w:eastAsia="zh-CN" w:bidi="ar"/>
              </w:rPr>
              <w:t>2</w:t>
            </w:r>
          </w:p>
        </w:tc>
        <w:tc>
          <w:tcPr>
            <w:tcW w:w="1305"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sz w:val="18"/>
                <w:szCs w:val="18"/>
                <w:lang w:bidi="ar"/>
              </w:rPr>
              <w:t>2021-0</w:t>
            </w:r>
            <w:r>
              <w:rPr>
                <w:rFonts w:hint="eastAsia" w:ascii="宋体" w:hAnsi="宋体" w:eastAsia="等线" w:cs="Times New Roman"/>
                <w:sz w:val="18"/>
                <w:szCs w:val="18"/>
                <w:lang w:val="en-US" w:eastAsia="zh-CN" w:bidi="ar"/>
              </w:rPr>
              <w:t>5</w:t>
            </w:r>
            <w:r>
              <w:rPr>
                <w:rFonts w:hint="eastAsia" w:ascii="宋体" w:hAnsi="宋体" w:eastAsia="等线" w:cs="Times New Roman"/>
                <w:sz w:val="18"/>
                <w:szCs w:val="18"/>
                <w:lang w:bidi="ar"/>
              </w:rPr>
              <w:t>-</w:t>
            </w:r>
            <w:r>
              <w:rPr>
                <w:rFonts w:hint="eastAsia" w:ascii="宋体" w:hAnsi="宋体" w:eastAsia="等线" w:cs="Times New Roman"/>
                <w:sz w:val="18"/>
                <w:szCs w:val="18"/>
                <w:lang w:val="en-US" w:eastAsia="zh-CN" w:bidi="ar"/>
              </w:rPr>
              <w:t>23</w:t>
            </w:r>
          </w:p>
        </w:tc>
        <w:tc>
          <w:tcPr>
            <w:tcW w:w="810" w:type="dxa"/>
            <w:tcBorders>
              <w:top w:val="single" w:color="auto" w:sz="6" w:space="0"/>
              <w:left w:val="single" w:color="auto" w:sz="6" w:space="0"/>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sz w:val="18"/>
                <w:szCs w:val="18"/>
                <w:lang w:val="en-US" w:eastAsia="zh-CN"/>
              </w:rPr>
              <w:t>邢海粟</w:t>
            </w:r>
          </w:p>
        </w:tc>
        <w:tc>
          <w:tcPr>
            <w:tcW w:w="1604" w:type="dxa"/>
            <w:tcBorders>
              <w:top w:val="single" w:color="auto" w:sz="6" w:space="0"/>
              <w:left w:val="nil"/>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kern w:val="2"/>
                <w:sz w:val="18"/>
                <w:szCs w:val="18"/>
                <w:lang w:val="en-US" w:eastAsia="zh-CN" w:bidi="ar-SA"/>
              </w:rPr>
              <w:t>增加</w:t>
            </w:r>
          </w:p>
        </w:tc>
        <w:tc>
          <w:tcPr>
            <w:tcW w:w="1073" w:type="dxa"/>
            <w:tcBorders>
              <w:top w:val="single" w:color="auto" w:sz="6" w:space="0"/>
              <w:left w:val="nil"/>
              <w:bottom w:val="single" w:color="auto" w:sz="6" w:space="0"/>
              <w:right w:val="single" w:color="auto" w:sz="4" w:space="0"/>
            </w:tcBorders>
            <w:shd w:val="clear" w:color="auto" w:fill="auto"/>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cs="Times New Roman"/>
                <w:sz w:val="18"/>
                <w:szCs w:val="18"/>
                <w:lang w:val="en-US" w:eastAsia="zh-CN" w:bidi="ar"/>
              </w:rPr>
              <w:t>A</w:t>
            </w:r>
          </w:p>
        </w:tc>
        <w:tc>
          <w:tcPr>
            <w:tcW w:w="1081" w:type="dxa"/>
            <w:tcBorders>
              <w:top w:val="single" w:color="auto" w:sz="6" w:space="0"/>
              <w:left w:val="nil"/>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sz w:val="18"/>
                <w:szCs w:val="18"/>
              </w:rPr>
              <w:t>2021-0</w:t>
            </w:r>
            <w:r>
              <w:rPr>
                <w:rFonts w:hint="eastAsia" w:ascii="宋体" w:hAnsi="宋体" w:eastAsia="等线" w:cs="Times New Roman"/>
                <w:sz w:val="18"/>
                <w:szCs w:val="18"/>
                <w:lang w:val="en-US" w:eastAsia="zh-CN"/>
              </w:rPr>
              <w:t>5</w:t>
            </w:r>
            <w:r>
              <w:rPr>
                <w:rFonts w:hint="eastAsia" w:ascii="宋体" w:hAnsi="宋体" w:eastAsia="等线" w:cs="Times New Roman"/>
                <w:sz w:val="18"/>
                <w:szCs w:val="18"/>
              </w:rPr>
              <w:t>-</w:t>
            </w:r>
            <w:r>
              <w:rPr>
                <w:rFonts w:hint="eastAsia" w:ascii="宋体" w:hAnsi="宋体" w:eastAsia="等线" w:cs="Times New Roman"/>
                <w:sz w:val="18"/>
                <w:szCs w:val="18"/>
                <w:lang w:val="en-US" w:eastAsia="zh-CN"/>
              </w:rPr>
              <w:t>23</w:t>
            </w:r>
          </w:p>
        </w:tc>
        <w:tc>
          <w:tcPr>
            <w:tcW w:w="835"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kern w:val="2"/>
                <w:sz w:val="18"/>
                <w:szCs w:val="18"/>
                <w:lang w:val="en-US" w:eastAsia="zh-CN" w:bidi="ar-SA"/>
              </w:rPr>
            </w:pPr>
            <w:r>
              <w:rPr>
                <w:rFonts w:hint="eastAsia" w:ascii="宋体" w:hAnsi="宋体" w:eastAsia="等线" w:cs="Times New Roman"/>
                <w:sz w:val="18"/>
                <w:szCs w:val="18"/>
              </w:rPr>
              <w:t>邢海粟</w:t>
            </w:r>
          </w:p>
        </w:tc>
        <w:tc>
          <w:tcPr>
            <w:tcW w:w="835" w:type="dxa"/>
            <w:tcBorders>
              <w:top w:val="single" w:color="auto" w:sz="6" w:space="0"/>
              <w:left w:val="nil"/>
              <w:bottom w:val="single" w:color="auto" w:sz="6" w:space="0"/>
              <w:right w:val="single" w:color="auto" w:sz="12" w:space="0"/>
            </w:tcBorders>
            <w:shd w:val="clear" w:color="auto" w:fill="auto"/>
            <w:vAlign w:val="center"/>
          </w:tcPr>
          <w:p>
            <w:pPr>
              <w:jc w:val="center"/>
              <w:rPr>
                <w:rFonts w:ascii="宋体" w:hAnsi="宋体" w:eastAsia="等线" w:cs="Times New Roman"/>
                <w:kern w:val="2"/>
                <w:sz w:val="18"/>
                <w:szCs w:val="18"/>
                <w:lang w:val="en-US" w:eastAsia="zh-CN" w:bidi="ar-SA"/>
              </w:rPr>
            </w:pPr>
            <w:r>
              <w:rPr>
                <w:rFonts w:hint="eastAsia" w:ascii="宋体" w:hAnsi="宋体" w:eastAsia="等线" w:cs="Times New Roman"/>
                <w:sz w:val="18"/>
                <w:szCs w:val="18"/>
              </w:rPr>
              <w:t>邢海粟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shd w:val="clear" w:color="auto" w:fill="auto"/>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cs="Times New Roman"/>
                <w:sz w:val="18"/>
                <w:szCs w:val="18"/>
                <w:lang w:bidi="ar"/>
              </w:rPr>
              <w:t>0.0.</w:t>
            </w:r>
            <w:r>
              <w:rPr>
                <w:rFonts w:hint="eastAsia" w:ascii="宋体" w:hAnsi="宋体" w:eastAsia="等线" w:cs="Times New Roman"/>
                <w:sz w:val="18"/>
                <w:szCs w:val="18"/>
                <w:lang w:val="en-US" w:eastAsia="zh-CN" w:bidi="ar"/>
              </w:rPr>
              <w:t>3</w:t>
            </w:r>
          </w:p>
        </w:tc>
        <w:tc>
          <w:tcPr>
            <w:tcW w:w="1305"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sz w:val="18"/>
                <w:szCs w:val="18"/>
                <w:lang w:bidi="ar"/>
              </w:rPr>
              <w:t>2021-0</w:t>
            </w:r>
            <w:r>
              <w:rPr>
                <w:rFonts w:hint="eastAsia" w:ascii="宋体" w:hAnsi="宋体" w:eastAsia="等线" w:cs="Times New Roman"/>
                <w:sz w:val="18"/>
                <w:szCs w:val="18"/>
                <w:lang w:val="en-US" w:eastAsia="zh-CN" w:bidi="ar"/>
              </w:rPr>
              <w:t>6</w:t>
            </w:r>
            <w:r>
              <w:rPr>
                <w:rFonts w:hint="eastAsia" w:ascii="宋体" w:hAnsi="宋体" w:eastAsia="等线" w:cs="Times New Roman"/>
                <w:sz w:val="18"/>
                <w:szCs w:val="18"/>
                <w:lang w:bidi="ar"/>
              </w:rPr>
              <w:t>-</w:t>
            </w:r>
            <w:r>
              <w:rPr>
                <w:rFonts w:hint="eastAsia" w:ascii="宋体" w:hAnsi="宋体" w:eastAsia="等线" w:cs="Times New Roman"/>
                <w:sz w:val="18"/>
                <w:szCs w:val="18"/>
                <w:lang w:val="en-US" w:eastAsia="zh-CN" w:bidi="ar"/>
              </w:rPr>
              <w:t>20</w:t>
            </w:r>
          </w:p>
        </w:tc>
        <w:tc>
          <w:tcPr>
            <w:tcW w:w="810" w:type="dxa"/>
            <w:tcBorders>
              <w:top w:val="single" w:color="auto" w:sz="6" w:space="0"/>
              <w:left w:val="single" w:color="auto" w:sz="6" w:space="0"/>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kern w:val="2"/>
                <w:sz w:val="18"/>
                <w:szCs w:val="18"/>
                <w:lang w:val="en-US" w:eastAsia="zh-CN" w:bidi="ar-SA"/>
              </w:rPr>
              <w:t>朱涵</w:t>
            </w:r>
          </w:p>
        </w:tc>
        <w:tc>
          <w:tcPr>
            <w:tcW w:w="1604" w:type="dxa"/>
            <w:tcBorders>
              <w:top w:val="single" w:color="auto" w:sz="6" w:space="0"/>
              <w:left w:val="nil"/>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kern w:val="2"/>
                <w:sz w:val="18"/>
                <w:szCs w:val="18"/>
                <w:lang w:val="en-US" w:eastAsia="zh-CN" w:bidi="ar-SA"/>
              </w:rPr>
              <w:t>增加</w:t>
            </w:r>
          </w:p>
        </w:tc>
        <w:tc>
          <w:tcPr>
            <w:tcW w:w="1073" w:type="dxa"/>
            <w:tcBorders>
              <w:top w:val="single" w:color="auto" w:sz="6" w:space="0"/>
              <w:left w:val="nil"/>
              <w:bottom w:val="single" w:color="auto" w:sz="6" w:space="0"/>
              <w:right w:val="single" w:color="auto" w:sz="4" w:space="0"/>
            </w:tcBorders>
            <w:shd w:val="clear" w:color="auto" w:fill="auto"/>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cs="Times New Roman"/>
                <w:sz w:val="18"/>
                <w:szCs w:val="18"/>
                <w:lang w:val="en-US" w:eastAsia="zh-CN" w:bidi="ar"/>
              </w:rPr>
              <w:t>A</w:t>
            </w:r>
          </w:p>
        </w:tc>
        <w:tc>
          <w:tcPr>
            <w:tcW w:w="1081" w:type="dxa"/>
            <w:tcBorders>
              <w:top w:val="single" w:color="auto" w:sz="6" w:space="0"/>
              <w:left w:val="nil"/>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sz w:val="18"/>
                <w:szCs w:val="18"/>
              </w:rPr>
              <w:t>2021-0</w:t>
            </w:r>
            <w:r>
              <w:rPr>
                <w:rFonts w:hint="eastAsia" w:ascii="宋体" w:hAnsi="宋体" w:eastAsia="等线" w:cs="Times New Roman"/>
                <w:sz w:val="18"/>
                <w:szCs w:val="18"/>
                <w:lang w:val="en-US" w:eastAsia="zh-CN"/>
              </w:rPr>
              <w:t>6</w:t>
            </w:r>
            <w:r>
              <w:rPr>
                <w:rFonts w:hint="eastAsia" w:ascii="宋体" w:hAnsi="宋体" w:eastAsia="等线" w:cs="Times New Roman"/>
                <w:sz w:val="18"/>
                <w:szCs w:val="18"/>
              </w:rPr>
              <w:t>-</w:t>
            </w:r>
            <w:r>
              <w:rPr>
                <w:rFonts w:hint="eastAsia" w:ascii="宋体" w:hAnsi="宋体" w:eastAsia="等线" w:cs="Times New Roman"/>
                <w:sz w:val="18"/>
                <w:szCs w:val="18"/>
                <w:lang w:val="en-US" w:eastAsia="zh-CN"/>
              </w:rPr>
              <w:t>20</w:t>
            </w:r>
          </w:p>
        </w:tc>
        <w:tc>
          <w:tcPr>
            <w:tcW w:w="835"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kern w:val="2"/>
                <w:sz w:val="18"/>
                <w:szCs w:val="18"/>
                <w:lang w:val="en-US" w:eastAsia="zh-CN" w:bidi="ar-SA"/>
              </w:rPr>
            </w:pPr>
            <w:r>
              <w:rPr>
                <w:rFonts w:hint="eastAsia" w:ascii="宋体" w:hAnsi="宋体" w:eastAsia="等线" w:cs="Times New Roman"/>
                <w:sz w:val="18"/>
                <w:szCs w:val="18"/>
              </w:rPr>
              <w:t>邢海粟</w:t>
            </w:r>
          </w:p>
        </w:tc>
        <w:tc>
          <w:tcPr>
            <w:tcW w:w="835" w:type="dxa"/>
            <w:tcBorders>
              <w:top w:val="single" w:color="auto" w:sz="6" w:space="0"/>
              <w:left w:val="nil"/>
              <w:bottom w:val="single" w:color="auto" w:sz="6" w:space="0"/>
              <w:right w:val="single" w:color="auto" w:sz="12" w:space="0"/>
            </w:tcBorders>
            <w:shd w:val="clear" w:color="auto" w:fill="auto"/>
            <w:vAlign w:val="center"/>
          </w:tcPr>
          <w:p>
            <w:pPr>
              <w:jc w:val="center"/>
              <w:rPr>
                <w:rFonts w:ascii="宋体" w:hAnsi="宋体" w:eastAsia="等线" w:cs="Times New Roman"/>
                <w:kern w:val="2"/>
                <w:sz w:val="18"/>
                <w:szCs w:val="18"/>
                <w:lang w:val="en-US" w:eastAsia="zh-CN" w:bidi="ar-SA"/>
              </w:rPr>
            </w:pPr>
            <w:r>
              <w:rPr>
                <w:rFonts w:hint="eastAsia" w:ascii="宋体" w:hAnsi="宋体" w:eastAsia="等线" w:cs="Times New Roman"/>
                <w:sz w:val="18"/>
                <w:szCs w:val="18"/>
              </w:rPr>
              <w:t>邢海粟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shd w:val="clear" w:color="auto" w:fill="auto"/>
            <w:vAlign w:val="center"/>
          </w:tcPr>
          <w:p>
            <w:pPr>
              <w:jc w:val="center"/>
              <w:rPr>
                <w:rFonts w:hint="default" w:ascii="宋体" w:hAnsi="宋体" w:eastAsia="等线" w:cs="Times New Roman"/>
                <w:sz w:val="18"/>
                <w:szCs w:val="18"/>
                <w:lang w:val="en-US" w:eastAsia="zh-CN"/>
              </w:rPr>
            </w:pPr>
            <w:r>
              <w:rPr>
                <w:rFonts w:hint="eastAsia" w:ascii="宋体" w:hAnsi="宋体" w:eastAsia="等线" w:cs="Times New Roman"/>
                <w:sz w:val="18"/>
                <w:szCs w:val="18"/>
                <w:lang w:val="en-US" w:eastAsia="zh-CN"/>
              </w:rPr>
              <w:t>1.0.0</w:t>
            </w:r>
          </w:p>
        </w:tc>
        <w:tc>
          <w:tcPr>
            <w:tcW w:w="1305"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hint="default" w:ascii="宋体" w:hAnsi="宋体" w:eastAsia="等线" w:cs="Times New Roman"/>
                <w:sz w:val="18"/>
                <w:szCs w:val="18"/>
                <w:lang w:val="en-US" w:eastAsia="zh-CN"/>
              </w:rPr>
            </w:pPr>
            <w:r>
              <w:rPr>
                <w:rFonts w:hint="eastAsia" w:ascii="宋体" w:hAnsi="宋体" w:eastAsia="等线" w:cs="Times New Roman"/>
                <w:sz w:val="18"/>
                <w:szCs w:val="18"/>
                <w:lang w:val="en-US" w:eastAsia="zh-CN"/>
              </w:rPr>
              <w:t>2021-06-25</w:t>
            </w:r>
          </w:p>
        </w:tc>
        <w:tc>
          <w:tcPr>
            <w:tcW w:w="810" w:type="dxa"/>
            <w:tcBorders>
              <w:top w:val="single" w:color="auto" w:sz="6" w:space="0"/>
              <w:left w:val="single" w:color="auto" w:sz="6" w:space="0"/>
              <w:bottom w:val="single" w:color="auto" w:sz="6" w:space="0"/>
              <w:right w:val="single" w:color="auto" w:sz="4" w:space="0"/>
            </w:tcBorders>
            <w:shd w:val="clear" w:color="auto" w:fill="auto"/>
            <w:vAlign w:val="center"/>
          </w:tcPr>
          <w:p>
            <w:pPr>
              <w:jc w:val="center"/>
              <w:rPr>
                <w:rFonts w:hint="eastAsia" w:ascii="宋体" w:hAnsi="宋体" w:eastAsia="等线" w:cs="Times New Roman"/>
                <w:sz w:val="18"/>
                <w:szCs w:val="18"/>
                <w:lang w:val="en-US" w:eastAsia="zh-CN"/>
              </w:rPr>
            </w:pPr>
            <w:r>
              <w:rPr>
                <w:rFonts w:hint="eastAsia" w:ascii="宋体" w:hAnsi="宋体" w:eastAsia="等线" w:cs="Times New Roman"/>
                <w:sz w:val="18"/>
                <w:szCs w:val="18"/>
                <w:lang w:val="en-US" w:eastAsia="zh-CN"/>
              </w:rPr>
              <w:t>朱涵</w:t>
            </w:r>
          </w:p>
        </w:tc>
        <w:tc>
          <w:tcPr>
            <w:tcW w:w="1604" w:type="dxa"/>
            <w:tcBorders>
              <w:top w:val="single" w:color="auto" w:sz="6" w:space="0"/>
              <w:left w:val="nil"/>
              <w:bottom w:val="single" w:color="auto" w:sz="6" w:space="0"/>
              <w:right w:val="single" w:color="auto" w:sz="4" w:space="0"/>
            </w:tcBorders>
            <w:shd w:val="clear" w:color="auto" w:fill="auto"/>
            <w:vAlign w:val="center"/>
          </w:tcPr>
          <w:p>
            <w:pPr>
              <w:jc w:val="center"/>
              <w:rPr>
                <w:rFonts w:hint="eastAsia" w:ascii="宋体" w:hAnsi="宋体" w:eastAsia="等线" w:cs="Times New Roman"/>
                <w:sz w:val="18"/>
                <w:szCs w:val="18"/>
                <w:lang w:val="en-US" w:eastAsia="zh-CN"/>
              </w:rPr>
            </w:pPr>
            <w:r>
              <w:rPr>
                <w:rFonts w:hint="eastAsia" w:ascii="宋体" w:hAnsi="宋体" w:eastAsia="等线" w:cs="Times New Roman"/>
                <w:sz w:val="18"/>
                <w:szCs w:val="18"/>
                <w:lang w:val="en-US" w:eastAsia="zh-CN"/>
              </w:rPr>
              <w:t>修订</w:t>
            </w:r>
          </w:p>
        </w:tc>
        <w:tc>
          <w:tcPr>
            <w:tcW w:w="1073" w:type="dxa"/>
            <w:tcBorders>
              <w:top w:val="single" w:color="auto" w:sz="6" w:space="0"/>
              <w:left w:val="nil"/>
              <w:bottom w:val="single" w:color="auto" w:sz="6" w:space="0"/>
              <w:right w:val="single" w:color="auto" w:sz="4" w:space="0"/>
            </w:tcBorders>
            <w:shd w:val="clear" w:color="auto" w:fill="auto"/>
            <w:vAlign w:val="center"/>
          </w:tcPr>
          <w:p>
            <w:pPr>
              <w:jc w:val="center"/>
              <w:rPr>
                <w:rFonts w:hint="eastAsia" w:ascii="宋体" w:hAnsi="宋体" w:eastAsia="等线" w:cs="Times New Roman"/>
                <w:sz w:val="18"/>
                <w:szCs w:val="18"/>
                <w:lang w:val="en-US" w:eastAsia="zh-CN"/>
              </w:rPr>
            </w:pPr>
            <w:r>
              <w:rPr>
                <w:rFonts w:hint="eastAsia" w:ascii="宋体" w:hAnsi="宋体" w:eastAsia="等线" w:cs="Times New Roman"/>
                <w:sz w:val="18"/>
                <w:szCs w:val="18"/>
                <w:lang w:val="en-US" w:eastAsia="zh-CN"/>
              </w:rPr>
              <w:t>M</w:t>
            </w:r>
          </w:p>
        </w:tc>
        <w:tc>
          <w:tcPr>
            <w:tcW w:w="1081" w:type="dxa"/>
            <w:tcBorders>
              <w:top w:val="single" w:color="auto" w:sz="6" w:space="0"/>
              <w:left w:val="nil"/>
              <w:bottom w:val="single" w:color="auto" w:sz="6" w:space="0"/>
              <w:right w:val="single" w:color="auto" w:sz="4" w:space="0"/>
            </w:tcBorders>
            <w:shd w:val="clear" w:color="auto" w:fill="auto"/>
            <w:vAlign w:val="center"/>
          </w:tcPr>
          <w:p>
            <w:pPr>
              <w:jc w:val="center"/>
              <w:rPr>
                <w:rFonts w:hint="default" w:ascii="宋体" w:hAnsi="宋体" w:eastAsia="等线" w:cs="Times New Roman"/>
                <w:sz w:val="18"/>
                <w:szCs w:val="18"/>
                <w:lang w:val="en-US" w:eastAsia="zh-CN"/>
              </w:rPr>
            </w:pPr>
            <w:r>
              <w:rPr>
                <w:rFonts w:hint="eastAsia" w:ascii="宋体" w:hAnsi="宋体" w:eastAsia="等线" w:cs="Times New Roman"/>
                <w:sz w:val="18"/>
                <w:szCs w:val="18"/>
                <w:lang w:val="en-US" w:eastAsia="zh-CN"/>
              </w:rPr>
              <w:t>2021-06-26</w:t>
            </w:r>
          </w:p>
        </w:tc>
        <w:tc>
          <w:tcPr>
            <w:tcW w:w="835" w:type="dxa"/>
            <w:tcBorders>
              <w:top w:val="single" w:color="auto" w:sz="6" w:space="0"/>
              <w:left w:val="nil"/>
              <w:bottom w:val="single" w:color="auto" w:sz="6" w:space="0"/>
              <w:right w:val="single" w:color="auto" w:sz="4" w:space="0"/>
            </w:tcBorders>
            <w:shd w:val="clear" w:color="auto" w:fill="auto"/>
            <w:vAlign w:val="center"/>
          </w:tcPr>
          <w:p>
            <w:pPr>
              <w:jc w:val="center"/>
              <w:rPr>
                <w:rFonts w:hint="eastAsia" w:ascii="宋体" w:hAnsi="宋体" w:eastAsia="等线" w:cs="Times New Roman"/>
                <w:sz w:val="18"/>
                <w:szCs w:val="18"/>
                <w:lang w:val="en-US" w:eastAsia="zh-CN"/>
              </w:rPr>
            </w:pPr>
            <w:r>
              <w:rPr>
                <w:rFonts w:hint="eastAsia" w:ascii="宋体" w:hAnsi="宋体" w:eastAsia="等线" w:cs="Times New Roman"/>
                <w:sz w:val="18"/>
                <w:szCs w:val="18"/>
                <w:lang w:val="en-US" w:eastAsia="zh-CN"/>
              </w:rPr>
              <w:t>邢海粟</w:t>
            </w:r>
          </w:p>
        </w:tc>
        <w:tc>
          <w:tcPr>
            <w:tcW w:w="835" w:type="dxa"/>
            <w:tcBorders>
              <w:top w:val="single" w:color="auto" w:sz="6" w:space="0"/>
              <w:left w:val="nil"/>
              <w:bottom w:val="single" w:color="auto" w:sz="6" w:space="0"/>
              <w:right w:val="single" w:color="auto" w:sz="12" w:space="0"/>
            </w:tcBorders>
            <w:shd w:val="clear" w:color="auto" w:fill="auto"/>
            <w:vAlign w:val="center"/>
          </w:tcPr>
          <w:p>
            <w:pPr>
              <w:jc w:val="center"/>
              <w:rPr>
                <w:rFonts w:hint="default" w:ascii="宋体" w:hAnsi="宋体" w:eastAsia="等线" w:cs="Times New Roman"/>
                <w:sz w:val="18"/>
                <w:szCs w:val="18"/>
                <w:lang w:val="en-US" w:eastAsia="zh-CN"/>
              </w:rPr>
            </w:pPr>
            <w:r>
              <w:rPr>
                <w:rFonts w:hint="eastAsia" w:ascii="宋体" w:hAnsi="宋体" w:eastAsia="等线" w:cs="Times New Roman"/>
                <w:sz w:val="18"/>
                <w:szCs w:val="18"/>
                <w:lang w:val="en-US" w:eastAsia="zh-CN"/>
              </w:rPr>
              <w:t>邢海粟</w:t>
            </w:r>
            <w:bookmarkStart w:id="219" w:name="_GoBack"/>
            <w:bookmarkEnd w:id="219"/>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12" w:space="0"/>
              <w:right w:val="single" w:color="auto" w:sz="6" w:space="0"/>
            </w:tcBorders>
            <w:shd w:val="clear" w:color="auto" w:fill="auto"/>
            <w:vAlign w:val="center"/>
          </w:tcPr>
          <w:p>
            <w:pPr>
              <w:jc w:val="center"/>
              <w:rPr>
                <w:rFonts w:ascii="宋体" w:hAnsi="宋体" w:eastAsia="等线" w:cs="Times New Roman"/>
                <w:sz w:val="18"/>
                <w:szCs w:val="18"/>
              </w:rPr>
            </w:pPr>
          </w:p>
        </w:tc>
        <w:tc>
          <w:tcPr>
            <w:tcW w:w="1305" w:type="dxa"/>
            <w:tcBorders>
              <w:top w:val="single" w:color="auto" w:sz="6" w:space="0"/>
              <w:left w:val="single" w:color="auto" w:sz="6" w:space="0"/>
              <w:bottom w:val="single" w:color="auto" w:sz="12" w:space="0"/>
              <w:right w:val="single" w:color="auto" w:sz="6" w:space="0"/>
            </w:tcBorders>
            <w:shd w:val="clear" w:color="auto" w:fill="auto"/>
            <w:vAlign w:val="center"/>
          </w:tcPr>
          <w:p>
            <w:pPr>
              <w:jc w:val="center"/>
              <w:rPr>
                <w:rFonts w:ascii="宋体" w:hAnsi="宋体" w:eastAsia="等线" w:cs="Times New Roman"/>
                <w:sz w:val="18"/>
                <w:szCs w:val="18"/>
              </w:rPr>
            </w:pPr>
          </w:p>
        </w:tc>
        <w:tc>
          <w:tcPr>
            <w:tcW w:w="810" w:type="dxa"/>
            <w:tcBorders>
              <w:top w:val="single" w:color="auto" w:sz="6" w:space="0"/>
              <w:left w:val="single" w:color="auto" w:sz="6" w:space="0"/>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1604" w:type="dxa"/>
            <w:tcBorders>
              <w:top w:val="single" w:color="auto" w:sz="6" w:space="0"/>
              <w:left w:val="nil"/>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1073" w:type="dxa"/>
            <w:tcBorders>
              <w:top w:val="single" w:color="auto" w:sz="6" w:space="0"/>
              <w:left w:val="nil"/>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1081" w:type="dxa"/>
            <w:tcBorders>
              <w:top w:val="single" w:color="auto" w:sz="6" w:space="0"/>
              <w:left w:val="nil"/>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835" w:type="dxa"/>
            <w:tcBorders>
              <w:top w:val="single" w:color="auto" w:sz="6" w:space="0"/>
              <w:left w:val="nil"/>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835" w:type="dxa"/>
            <w:tcBorders>
              <w:top w:val="single" w:color="auto" w:sz="6" w:space="0"/>
              <w:left w:val="nil"/>
              <w:bottom w:val="single" w:color="auto" w:sz="12" w:space="0"/>
              <w:right w:val="single" w:color="auto" w:sz="12" w:space="0"/>
            </w:tcBorders>
            <w:shd w:val="clear" w:color="auto" w:fill="auto"/>
            <w:vAlign w:val="center"/>
          </w:tcPr>
          <w:p>
            <w:pPr>
              <w:jc w:val="center"/>
              <w:rPr>
                <w:rFonts w:ascii="宋体" w:hAnsi="宋体" w:eastAsia="等线" w:cs="Times New Roman"/>
                <w:sz w:val="18"/>
                <w:szCs w:val="18"/>
              </w:rPr>
            </w:pPr>
          </w:p>
        </w:tc>
      </w:tr>
    </w:tbl>
    <w:p>
      <w:pPr>
        <w:rPr>
          <w:rFonts w:ascii="宋体" w:hAnsi="宋体" w:eastAsia="等线" w:cs="Times New Roman"/>
          <w:b/>
          <w:color w:val="000000"/>
          <w:szCs w:val="21"/>
        </w:rPr>
      </w:pPr>
      <w:r>
        <w:rPr>
          <w:rFonts w:hint="eastAsia" w:ascii="宋体" w:hAnsi="宋体" w:eastAsia="等线" w:cs="Times New Roman"/>
          <w:b/>
          <w:color w:val="000000"/>
          <w:szCs w:val="21"/>
          <w:lang w:bidi="ar"/>
        </w:rPr>
        <w:t xml:space="preserve"> </w:t>
      </w:r>
    </w:p>
    <w:p>
      <w:pPr>
        <w:rPr>
          <w:rFonts w:ascii="宋体" w:hAnsi="宋体" w:eastAsia="等线" w:cs="Times New Roman"/>
          <w:b/>
          <w:szCs w:val="21"/>
        </w:rPr>
      </w:pPr>
      <w:bookmarkStart w:id="8" w:name="_Hlk66624850"/>
      <w:bookmarkEnd w:id="8"/>
      <w:r>
        <w:rPr>
          <w:rFonts w:hint="eastAsia" w:ascii="等线" w:hAnsi="等线" w:eastAsia="等线" w:cs="等线"/>
          <w:b/>
          <w:color w:val="000000"/>
          <w:szCs w:val="21"/>
          <w:lang w:bidi="ar"/>
        </w:rPr>
        <w:t>修订</w:t>
      </w:r>
      <w:r>
        <w:rPr>
          <w:rFonts w:hint="eastAsia" w:ascii="等线" w:hAnsi="等线" w:eastAsia="等线" w:cs="等线"/>
          <w:b/>
          <w:szCs w:val="21"/>
          <w:lang w:bidi="ar"/>
        </w:rPr>
        <w:t>状态：</w:t>
      </w:r>
      <w:r>
        <w:rPr>
          <w:rFonts w:hint="eastAsia" w:ascii="宋体" w:hAnsi="宋体" w:eastAsia="等线" w:cs="Times New Roman"/>
          <w:b/>
          <w:szCs w:val="21"/>
          <w:lang w:bidi="ar"/>
        </w:rPr>
        <w:t>S--</w:t>
      </w:r>
      <w:r>
        <w:rPr>
          <w:rFonts w:hint="eastAsia" w:ascii="等线" w:hAnsi="等线" w:eastAsia="等线" w:cs="等线"/>
          <w:b/>
          <w:szCs w:val="21"/>
          <w:lang w:bidi="ar"/>
        </w:rPr>
        <w:t>首次编写，</w:t>
      </w:r>
      <w:r>
        <w:rPr>
          <w:rFonts w:hint="eastAsia" w:ascii="宋体" w:hAnsi="宋体" w:eastAsia="宋体" w:cs="宋体"/>
          <w:b/>
          <w:szCs w:val="21"/>
          <w:lang w:bidi="ar"/>
        </w:rPr>
        <w:t>A--</w:t>
      </w:r>
      <w:r>
        <w:rPr>
          <w:rFonts w:hint="eastAsia" w:ascii="等线" w:hAnsi="等线" w:eastAsia="等线" w:cs="等线"/>
          <w:b/>
          <w:szCs w:val="21"/>
          <w:lang w:bidi="ar"/>
        </w:rPr>
        <w:t>增加，</w:t>
      </w:r>
      <w:r>
        <w:rPr>
          <w:rFonts w:hint="eastAsia" w:ascii="宋体" w:hAnsi="宋体" w:eastAsia="宋体" w:cs="宋体"/>
          <w:b/>
          <w:szCs w:val="21"/>
          <w:lang w:bidi="ar"/>
        </w:rPr>
        <w:t>M--</w:t>
      </w:r>
      <w:r>
        <w:rPr>
          <w:rFonts w:hint="eastAsia" w:ascii="等线" w:hAnsi="等线" w:eastAsia="等线" w:cs="等线"/>
          <w:b/>
          <w:szCs w:val="21"/>
          <w:lang w:bidi="ar"/>
        </w:rPr>
        <w:t>修改，</w:t>
      </w:r>
      <w:r>
        <w:rPr>
          <w:rFonts w:hint="eastAsia" w:ascii="宋体" w:hAnsi="宋体" w:eastAsia="宋体" w:cs="宋体"/>
          <w:b/>
          <w:szCs w:val="21"/>
          <w:lang w:bidi="ar"/>
        </w:rPr>
        <w:t>D--</w:t>
      </w:r>
      <w:r>
        <w:rPr>
          <w:rFonts w:hint="eastAsia" w:ascii="等线" w:hAnsi="等线" w:eastAsia="等线" w:cs="等线"/>
          <w:b/>
          <w:szCs w:val="21"/>
          <w:lang w:bidi="ar"/>
        </w:rPr>
        <w:t>删除；</w:t>
      </w:r>
    </w:p>
    <w:p>
      <w:pPr>
        <w:jc w:val="left"/>
        <w:rPr>
          <w:rFonts w:ascii="宋体" w:hAnsi="宋体" w:eastAsia="等线" w:cs="Times New Roman"/>
          <w:b/>
          <w:szCs w:val="21"/>
        </w:rPr>
      </w:pPr>
      <w:r>
        <w:rPr>
          <w:rFonts w:hint="eastAsia" w:ascii="等线" w:hAnsi="等线" w:eastAsia="等线" w:cs="等线"/>
          <w:b/>
          <w:szCs w:val="21"/>
          <w:lang w:bidi="ar"/>
        </w:rPr>
        <w:t>日期格式：</w:t>
      </w:r>
      <w:r>
        <w:rPr>
          <w:rFonts w:hint="eastAsia" w:ascii="宋体" w:hAnsi="宋体" w:eastAsia="等线" w:cs="Times New Roman"/>
          <w:b/>
          <w:szCs w:val="21"/>
          <w:lang w:bidi="ar"/>
        </w:rPr>
        <w:t>YYYY-MM-DD</w:t>
      </w:r>
      <w:r>
        <w:rPr>
          <w:rFonts w:hint="eastAsia" w:ascii="等线" w:hAnsi="等线" w:eastAsia="等线" w:cs="等线"/>
          <w:b/>
          <w:szCs w:val="21"/>
          <w:lang w:bidi="ar"/>
        </w:rPr>
        <w:t>。</w:t>
      </w:r>
    </w:p>
    <w:p/>
    <w:p>
      <w:pPr>
        <w:widowControl/>
        <w:jc w:val="left"/>
      </w:pPr>
      <w:r>
        <w:br w:type="page"/>
      </w:r>
    </w:p>
    <w:sdt>
      <w:sdtPr>
        <w:rPr>
          <w:rFonts w:asciiTheme="minorHAnsi" w:hAnsiTheme="minorHAnsi" w:eastAsiaTheme="minorEastAsia" w:cstheme="minorBidi"/>
          <w:color w:val="auto"/>
          <w:kern w:val="2"/>
          <w:sz w:val="21"/>
          <w:szCs w:val="24"/>
          <w:lang w:val="zh-CN"/>
        </w:rPr>
        <w:id w:val="490447459"/>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25"/>
          </w:pPr>
          <w:r>
            <w:rPr>
              <w:lang w:val="zh-CN"/>
            </w:rPr>
            <w:t>目录</w:t>
          </w:r>
        </w:p>
        <w:p>
          <w:pPr>
            <w:pStyle w:val="12"/>
            <w:tabs>
              <w:tab w:val="right" w:leader="dot" w:pos="8306"/>
            </w:tabs>
          </w:pPr>
          <w:r>
            <w:fldChar w:fldCharType="begin"/>
          </w:r>
          <w:r>
            <w:instrText xml:space="preserve"> TOC \o "1-3" \h \z \u </w:instrText>
          </w:r>
          <w:r>
            <w:fldChar w:fldCharType="separate"/>
          </w:r>
          <w:r>
            <w:fldChar w:fldCharType="begin"/>
          </w:r>
          <w:r>
            <w:instrText xml:space="preserve"> HYPERLINK \l _Toc25949 </w:instrText>
          </w:r>
          <w:r>
            <w:fldChar w:fldCharType="separate"/>
          </w:r>
          <w:r>
            <w:rPr>
              <w:rFonts w:hint="eastAsia" w:ascii="宋体" w:hAnsi="宋体" w:eastAsia="宋体" w:cs="宋体"/>
            </w:rPr>
            <w:t>1</w:t>
          </w:r>
          <w:r>
            <w:rPr>
              <w:rFonts w:hint="eastAsia" w:ascii="宋体" w:hAnsi="宋体" w:eastAsia="宋体" w:cs="宋体"/>
              <w:lang w:val="en-US" w:eastAsia="zh-CN"/>
            </w:rPr>
            <w:t>引言</w:t>
          </w:r>
          <w:r>
            <w:tab/>
          </w:r>
          <w:r>
            <w:fldChar w:fldCharType="begin"/>
          </w:r>
          <w:r>
            <w:instrText xml:space="preserve"> PAGEREF _Toc25949 \h </w:instrText>
          </w:r>
          <w:r>
            <w:fldChar w:fldCharType="separate"/>
          </w:r>
          <w:r>
            <w:t>5</w:t>
          </w:r>
          <w:r>
            <w:fldChar w:fldCharType="end"/>
          </w:r>
          <w:r>
            <w:fldChar w:fldCharType="end"/>
          </w:r>
        </w:p>
        <w:p>
          <w:pPr>
            <w:pStyle w:val="13"/>
            <w:tabs>
              <w:tab w:val="right" w:leader="dot" w:pos="8306"/>
            </w:tabs>
          </w:pPr>
          <w:r>
            <w:rPr>
              <w:bCs/>
              <w:lang w:val="zh-CN"/>
            </w:rPr>
            <w:fldChar w:fldCharType="begin"/>
          </w:r>
          <w:r>
            <w:rPr>
              <w:bCs/>
              <w:lang w:val="zh-CN"/>
            </w:rPr>
            <w:instrText xml:space="preserve"> HYPERLINK \l _Toc7661 </w:instrText>
          </w:r>
          <w:r>
            <w:rPr>
              <w:bCs/>
              <w:lang w:val="zh-CN"/>
            </w:rPr>
            <w:fldChar w:fldCharType="separate"/>
          </w:r>
          <w:r>
            <w:rPr>
              <w:rFonts w:hint="eastAsia" w:ascii="宋体" w:hAnsi="宋体" w:eastAsia="宋体" w:cs="宋体"/>
              <w:lang w:val="en-US" w:eastAsia="zh-CN"/>
            </w:rPr>
            <w:t>1.1标识</w:t>
          </w:r>
          <w:r>
            <w:tab/>
          </w:r>
          <w:r>
            <w:fldChar w:fldCharType="begin"/>
          </w:r>
          <w:r>
            <w:instrText xml:space="preserve"> PAGEREF _Toc7661 \h </w:instrText>
          </w:r>
          <w:r>
            <w:fldChar w:fldCharType="separate"/>
          </w:r>
          <w:r>
            <w:t>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_Toc12642 </w:instrText>
          </w:r>
          <w:r>
            <w:rPr>
              <w:bCs/>
              <w:lang w:val="zh-CN"/>
            </w:rPr>
            <w:fldChar w:fldCharType="separate"/>
          </w:r>
          <w:r>
            <w:rPr>
              <w:rFonts w:hint="eastAsia" w:ascii="宋体" w:hAnsi="宋体" w:eastAsia="宋体" w:cs="宋体"/>
            </w:rPr>
            <w:t>1.</w:t>
          </w:r>
          <w:r>
            <w:rPr>
              <w:rFonts w:hint="eastAsia" w:ascii="宋体" w:hAnsi="宋体" w:eastAsia="宋体" w:cs="宋体"/>
              <w:lang w:val="en-US" w:eastAsia="zh-CN"/>
            </w:rPr>
            <w:t>2编写目的</w:t>
          </w:r>
          <w:r>
            <w:tab/>
          </w:r>
          <w:r>
            <w:fldChar w:fldCharType="begin"/>
          </w:r>
          <w:r>
            <w:instrText xml:space="preserve"> PAGEREF _Toc12642 \h </w:instrText>
          </w:r>
          <w:r>
            <w:fldChar w:fldCharType="separate"/>
          </w:r>
          <w:r>
            <w:t>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_Toc4356 </w:instrText>
          </w:r>
          <w:r>
            <w:rPr>
              <w:bCs/>
              <w:lang w:val="zh-CN"/>
            </w:rPr>
            <w:fldChar w:fldCharType="separate"/>
          </w:r>
          <w:r>
            <w:rPr>
              <w:rFonts w:hint="eastAsia" w:ascii="宋体" w:hAnsi="宋体" w:eastAsia="宋体" w:cs="宋体"/>
            </w:rPr>
            <w:t>1.</w:t>
          </w:r>
          <w:r>
            <w:rPr>
              <w:rFonts w:hint="eastAsia" w:ascii="宋体" w:hAnsi="宋体" w:eastAsia="宋体" w:cs="宋体"/>
              <w:lang w:val="en-US" w:eastAsia="zh-CN"/>
            </w:rPr>
            <w:t>3背景</w:t>
          </w:r>
          <w:r>
            <w:tab/>
          </w:r>
          <w:r>
            <w:fldChar w:fldCharType="begin"/>
          </w:r>
          <w:r>
            <w:instrText xml:space="preserve"> PAGEREF _Toc4356 \h </w:instrText>
          </w:r>
          <w:r>
            <w:fldChar w:fldCharType="separate"/>
          </w:r>
          <w:r>
            <w:t>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_Toc28623 </w:instrText>
          </w:r>
          <w:r>
            <w:rPr>
              <w:bCs/>
              <w:lang w:val="zh-CN"/>
            </w:rPr>
            <w:fldChar w:fldCharType="separate"/>
          </w:r>
          <w:r>
            <w:rPr>
              <w:rFonts w:hint="eastAsia" w:ascii="宋体" w:hAnsi="宋体" w:eastAsia="宋体" w:cs="宋体"/>
              <w:lang w:val="en-US" w:eastAsia="zh-CN"/>
            </w:rPr>
            <w:t>1.4系统概述</w:t>
          </w:r>
          <w:r>
            <w:tab/>
          </w:r>
          <w:r>
            <w:fldChar w:fldCharType="begin"/>
          </w:r>
          <w:r>
            <w:instrText xml:space="preserve"> PAGEREF _Toc28623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_Toc14150 </w:instrText>
          </w:r>
          <w:r>
            <w:rPr>
              <w:bCs/>
              <w:lang w:val="zh-CN"/>
            </w:rPr>
            <w:fldChar w:fldCharType="separate"/>
          </w:r>
          <w:r>
            <w:rPr>
              <w:rFonts w:hint="eastAsia" w:ascii="宋体" w:hAnsi="宋体" w:eastAsia="宋体" w:cs="宋体"/>
              <w:lang w:val="en-US" w:eastAsia="zh-CN"/>
            </w:rPr>
            <w:t>1.4.1适用系统</w:t>
          </w:r>
          <w:r>
            <w:tab/>
          </w:r>
          <w:r>
            <w:fldChar w:fldCharType="begin"/>
          </w:r>
          <w:r>
            <w:instrText xml:space="preserve"> PAGEREF _Toc14150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_Toc24199 </w:instrText>
          </w:r>
          <w:r>
            <w:rPr>
              <w:bCs/>
              <w:lang w:val="zh-CN"/>
            </w:rPr>
            <w:fldChar w:fldCharType="separate"/>
          </w:r>
          <w:r>
            <w:rPr>
              <w:rFonts w:hint="eastAsia" w:ascii="宋体" w:hAnsi="宋体" w:eastAsia="宋体" w:cs="宋体"/>
              <w:lang w:val="en-US" w:eastAsia="zh-CN"/>
            </w:rPr>
            <w:t>1.4.2用途</w:t>
          </w:r>
          <w:r>
            <w:tab/>
          </w:r>
          <w:r>
            <w:fldChar w:fldCharType="begin"/>
          </w:r>
          <w:r>
            <w:instrText xml:space="preserve"> PAGEREF _Toc24199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_Toc13377 </w:instrText>
          </w:r>
          <w:r>
            <w:rPr>
              <w:bCs/>
              <w:lang w:val="zh-CN"/>
            </w:rPr>
            <w:fldChar w:fldCharType="separate"/>
          </w:r>
          <w:r>
            <w:rPr>
              <w:rFonts w:hint="eastAsia" w:ascii="宋体" w:hAnsi="宋体" w:eastAsia="宋体" w:cs="宋体"/>
              <w:lang w:val="en-US" w:eastAsia="zh-CN"/>
            </w:rPr>
            <w:t>1.4.3项目开发历史</w:t>
          </w:r>
          <w:r>
            <w:tab/>
          </w:r>
          <w:r>
            <w:fldChar w:fldCharType="begin"/>
          </w:r>
          <w:r>
            <w:instrText xml:space="preserve"> PAGEREF _Toc13377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_Toc17229 </w:instrText>
          </w:r>
          <w:r>
            <w:rPr>
              <w:bCs/>
              <w:lang w:val="zh-CN"/>
            </w:rPr>
            <w:fldChar w:fldCharType="separate"/>
          </w:r>
          <w:r>
            <w:rPr>
              <w:rFonts w:hint="eastAsia" w:ascii="宋体" w:hAnsi="宋体" w:eastAsia="宋体" w:cs="宋体"/>
              <w:lang w:val="en-US" w:eastAsia="zh-CN"/>
            </w:rPr>
            <w:t>1.4.4项目下达者</w:t>
          </w:r>
          <w:r>
            <w:tab/>
          </w:r>
          <w:r>
            <w:fldChar w:fldCharType="begin"/>
          </w:r>
          <w:r>
            <w:instrText xml:space="preserve"> PAGEREF _Toc17229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_Toc19822 </w:instrText>
          </w:r>
          <w:r>
            <w:rPr>
              <w:bCs/>
              <w:lang w:val="zh-CN"/>
            </w:rPr>
            <w:fldChar w:fldCharType="separate"/>
          </w:r>
          <w:r>
            <w:rPr>
              <w:rFonts w:hint="eastAsia" w:ascii="宋体" w:hAnsi="宋体" w:eastAsia="宋体" w:cs="宋体"/>
              <w:lang w:val="en-US" w:eastAsia="zh-CN"/>
            </w:rPr>
            <w:t>1.4.4支持机构</w:t>
          </w:r>
          <w:r>
            <w:tab/>
          </w:r>
          <w:r>
            <w:fldChar w:fldCharType="begin"/>
          </w:r>
          <w:r>
            <w:instrText xml:space="preserve"> PAGEREF _Toc19822 \h </w:instrText>
          </w:r>
          <w:r>
            <w:fldChar w:fldCharType="separate"/>
          </w:r>
          <w:r>
            <w:t>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_Toc4461 </w:instrText>
          </w:r>
          <w:r>
            <w:rPr>
              <w:bCs/>
              <w:lang w:val="zh-CN"/>
            </w:rPr>
            <w:fldChar w:fldCharType="separate"/>
          </w:r>
          <w:r>
            <w:rPr>
              <w:rFonts w:hint="eastAsia" w:ascii="宋体" w:hAnsi="宋体" w:eastAsia="宋体" w:cs="宋体"/>
              <w:lang w:val="en-US" w:eastAsia="zh-CN"/>
            </w:rPr>
            <w:t>2引用文件</w:t>
          </w:r>
          <w:r>
            <w:tab/>
          </w:r>
          <w:r>
            <w:fldChar w:fldCharType="begin"/>
          </w:r>
          <w:r>
            <w:instrText xml:space="preserve"> PAGEREF _Toc4461 \h </w:instrText>
          </w:r>
          <w:r>
            <w:fldChar w:fldCharType="separate"/>
          </w:r>
          <w:r>
            <w:t>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_Toc17849 </w:instrText>
          </w:r>
          <w:r>
            <w:rPr>
              <w:bCs/>
              <w:lang w:val="zh-CN"/>
            </w:rPr>
            <w:fldChar w:fldCharType="separate"/>
          </w:r>
          <w:r>
            <w:rPr>
              <w:rFonts w:hint="eastAsia" w:ascii="宋体" w:hAnsi="宋体" w:eastAsia="宋体" w:cs="宋体"/>
              <w:lang w:val="en-US" w:eastAsia="zh-CN"/>
            </w:rPr>
            <w:t>3软件综述</w:t>
          </w:r>
          <w:r>
            <w:tab/>
          </w:r>
          <w:r>
            <w:fldChar w:fldCharType="begin"/>
          </w:r>
          <w:r>
            <w:instrText xml:space="preserve"> PAGEREF _Toc17849 \h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_Toc29104 </w:instrText>
          </w:r>
          <w:r>
            <w:rPr>
              <w:bCs/>
              <w:lang w:val="zh-CN"/>
            </w:rPr>
            <w:fldChar w:fldCharType="separate"/>
          </w:r>
          <w:r>
            <w:rPr>
              <w:rFonts w:hint="eastAsia" w:ascii="宋体" w:hAnsi="宋体" w:eastAsia="宋体" w:cs="宋体"/>
            </w:rPr>
            <w:t>3.1软件应用</w:t>
          </w:r>
          <w:r>
            <w:tab/>
          </w:r>
          <w:r>
            <w:fldChar w:fldCharType="begin"/>
          </w:r>
          <w:r>
            <w:instrText xml:space="preserve"> PAGEREF _Toc29104 \h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_Toc30246 </w:instrText>
          </w:r>
          <w:r>
            <w:rPr>
              <w:bCs/>
              <w:lang w:val="zh-CN"/>
            </w:rPr>
            <w:fldChar w:fldCharType="separate"/>
          </w:r>
          <w:r>
            <w:rPr>
              <w:rFonts w:hint="eastAsia" w:ascii="宋体" w:hAnsi="宋体" w:eastAsia="宋体" w:cs="宋体"/>
            </w:rPr>
            <w:t>3.2软件清单</w:t>
          </w:r>
          <w:r>
            <w:tab/>
          </w:r>
          <w:r>
            <w:fldChar w:fldCharType="begin"/>
          </w:r>
          <w:r>
            <w:instrText xml:space="preserve"> PAGEREF _Toc30246 \h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_Toc26337 </w:instrText>
          </w:r>
          <w:r>
            <w:rPr>
              <w:bCs/>
              <w:lang w:val="zh-CN"/>
            </w:rPr>
            <w:fldChar w:fldCharType="separate"/>
          </w:r>
          <w:r>
            <w:rPr>
              <w:rFonts w:hint="eastAsia" w:ascii="宋体" w:hAnsi="宋体" w:eastAsia="宋体" w:cs="宋体"/>
            </w:rPr>
            <w:t>3.3软件环境</w:t>
          </w:r>
          <w:r>
            <w:tab/>
          </w:r>
          <w:r>
            <w:fldChar w:fldCharType="begin"/>
          </w:r>
          <w:r>
            <w:instrText xml:space="preserve"> PAGEREF _Toc26337 \h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_Toc5325 </w:instrText>
          </w:r>
          <w:r>
            <w:rPr>
              <w:bCs/>
              <w:lang w:val="zh-CN"/>
            </w:rPr>
            <w:fldChar w:fldCharType="separate"/>
          </w:r>
          <w:r>
            <w:rPr>
              <w:rFonts w:hint="eastAsia" w:ascii="宋体" w:hAnsi="宋体" w:eastAsia="宋体" w:cs="宋体"/>
            </w:rPr>
            <w:t>3.4软件组织和操作概述</w:t>
          </w:r>
          <w:r>
            <w:tab/>
          </w:r>
          <w:r>
            <w:fldChar w:fldCharType="begin"/>
          </w:r>
          <w:r>
            <w:instrText xml:space="preserve"> PAGEREF _Toc5325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_Toc23394 </w:instrText>
          </w:r>
          <w:r>
            <w:rPr>
              <w:bCs/>
              <w:lang w:val="zh-CN"/>
            </w:rPr>
            <w:fldChar w:fldCharType="separate"/>
          </w:r>
          <w:r>
            <w:rPr>
              <w:rFonts w:hint="eastAsia" w:ascii="宋体" w:hAnsi="宋体" w:eastAsia="宋体" w:cs="宋体"/>
              <w:lang w:val="en-US" w:eastAsia="zh-CN"/>
            </w:rPr>
            <w:t>3.4.1微信登录按钮</w:t>
          </w:r>
          <w:r>
            <w:tab/>
          </w:r>
          <w:r>
            <w:fldChar w:fldCharType="begin"/>
          </w:r>
          <w:r>
            <w:instrText xml:space="preserve"> PAGEREF _Toc23394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_Toc25730 </w:instrText>
          </w:r>
          <w:r>
            <w:rPr>
              <w:bCs/>
              <w:lang w:val="zh-CN"/>
            </w:rPr>
            <w:fldChar w:fldCharType="separate"/>
          </w:r>
          <w:r>
            <w:rPr>
              <w:rFonts w:hint="eastAsia" w:ascii="宋体" w:hAnsi="宋体" w:eastAsia="宋体" w:cs="宋体"/>
              <w:lang w:val="en-US" w:eastAsia="zh-CN"/>
            </w:rPr>
            <w:t>3.4.2手机登录按钮</w:t>
          </w:r>
          <w:r>
            <w:tab/>
          </w:r>
          <w:r>
            <w:fldChar w:fldCharType="begin"/>
          </w:r>
          <w:r>
            <w:instrText xml:space="preserve"> PAGEREF _Toc25730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_Toc2227 </w:instrText>
          </w:r>
          <w:r>
            <w:rPr>
              <w:bCs/>
              <w:lang w:val="zh-CN"/>
            </w:rPr>
            <w:fldChar w:fldCharType="separate"/>
          </w:r>
          <w:r>
            <w:rPr>
              <w:rFonts w:hint="eastAsia" w:ascii="宋体" w:hAnsi="宋体" w:eastAsia="宋体" w:cs="宋体"/>
              <w:lang w:val="en-US" w:eastAsia="zh-CN"/>
            </w:rPr>
            <w:t>3.4.3图标登录按钮</w:t>
          </w:r>
          <w:r>
            <w:tab/>
          </w:r>
          <w:r>
            <w:fldChar w:fldCharType="begin"/>
          </w:r>
          <w:r>
            <w:instrText xml:space="preserve"> PAGEREF _Toc2227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_Toc6880 </w:instrText>
          </w:r>
          <w:r>
            <w:rPr>
              <w:bCs/>
              <w:lang w:val="zh-CN"/>
            </w:rPr>
            <w:fldChar w:fldCharType="separate"/>
          </w:r>
          <w:r>
            <w:rPr>
              <w:rFonts w:hint="eastAsia" w:ascii="宋体" w:hAnsi="宋体" w:eastAsia="宋体" w:cs="宋体"/>
              <w:lang w:val="en-US" w:eastAsia="zh-CN"/>
            </w:rPr>
            <w:t>3.4.4勾选按钮（未勾选状态）</w:t>
          </w:r>
          <w:r>
            <w:tab/>
          </w:r>
          <w:r>
            <w:fldChar w:fldCharType="begin"/>
          </w:r>
          <w:r>
            <w:instrText xml:space="preserve"> PAGEREF _Toc6880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_Toc28622 </w:instrText>
          </w:r>
          <w:r>
            <w:rPr>
              <w:bCs/>
              <w:lang w:val="zh-CN"/>
            </w:rPr>
            <w:fldChar w:fldCharType="separate"/>
          </w:r>
          <w:r>
            <w:rPr>
              <w:rFonts w:hint="eastAsia" w:ascii="宋体" w:hAnsi="宋体" w:eastAsia="宋体" w:cs="宋体"/>
              <w:lang w:val="en-US" w:eastAsia="zh-CN"/>
            </w:rPr>
            <w:t>3.4.5勾选按钮（勾选状态）</w:t>
          </w:r>
          <w:r>
            <w:tab/>
          </w:r>
          <w:r>
            <w:fldChar w:fldCharType="begin"/>
          </w:r>
          <w:r>
            <w:instrText xml:space="preserve"> PAGEREF _Toc28622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_Toc30611 </w:instrText>
          </w:r>
          <w:r>
            <w:rPr>
              <w:bCs/>
              <w:lang w:val="zh-CN"/>
            </w:rPr>
            <w:fldChar w:fldCharType="separate"/>
          </w:r>
          <w:r>
            <w:rPr>
              <w:rFonts w:hint="eastAsia" w:ascii="宋体" w:hAnsi="宋体" w:eastAsia="宋体" w:cs="宋体"/>
              <w:lang w:val="en-US" w:eastAsia="zh-CN"/>
            </w:rPr>
            <w:t>3.4.6返回按钮</w:t>
          </w:r>
          <w:r>
            <w:tab/>
          </w:r>
          <w:r>
            <w:fldChar w:fldCharType="begin"/>
          </w:r>
          <w:r>
            <w:instrText xml:space="preserve"> PAGEREF _Toc30611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_Toc4551 </w:instrText>
          </w:r>
          <w:r>
            <w:rPr>
              <w:bCs/>
              <w:lang w:val="zh-CN"/>
            </w:rPr>
            <w:fldChar w:fldCharType="separate"/>
          </w:r>
          <w:r>
            <w:rPr>
              <w:rFonts w:hint="eastAsia" w:ascii="宋体" w:hAnsi="宋体" w:eastAsia="宋体" w:cs="宋体"/>
              <w:lang w:val="en-US" w:eastAsia="zh-CN"/>
            </w:rPr>
            <w:t>3.4.7地图定位按钮</w:t>
          </w:r>
          <w:r>
            <w:tab/>
          </w:r>
          <w:r>
            <w:fldChar w:fldCharType="begin"/>
          </w:r>
          <w:r>
            <w:instrText xml:space="preserve"> PAGEREF _Toc4551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_Toc7958 </w:instrText>
          </w:r>
          <w:r>
            <w:rPr>
              <w:bCs/>
              <w:lang w:val="zh-CN"/>
            </w:rPr>
            <w:fldChar w:fldCharType="separate"/>
          </w:r>
          <w:r>
            <w:rPr>
              <w:rFonts w:hint="eastAsia" w:ascii="宋体" w:hAnsi="宋体" w:eastAsia="宋体" w:cs="宋体"/>
              <w:lang w:val="en-US" w:eastAsia="zh-CN"/>
            </w:rPr>
            <w:t>3.4.8搜索框</w:t>
          </w:r>
          <w:r>
            <w:tab/>
          </w:r>
          <w:r>
            <w:fldChar w:fldCharType="begin"/>
          </w:r>
          <w:r>
            <w:instrText xml:space="preserve"> PAGEREF _Toc7958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_Toc21013 </w:instrText>
          </w:r>
          <w:r>
            <w:rPr>
              <w:bCs/>
              <w:lang w:val="zh-CN"/>
            </w:rPr>
            <w:fldChar w:fldCharType="separate"/>
          </w:r>
          <w:r>
            <w:rPr>
              <w:rFonts w:hint="eastAsia" w:ascii="宋体" w:hAnsi="宋体" w:eastAsia="宋体" w:cs="宋体"/>
              <w:lang w:val="en-US" w:eastAsia="zh-CN"/>
            </w:rPr>
            <w:t>3.4.9提示/指南</w:t>
          </w:r>
          <w:r>
            <w:tab/>
          </w:r>
          <w:r>
            <w:fldChar w:fldCharType="begin"/>
          </w:r>
          <w:r>
            <w:instrText xml:space="preserve"> PAGEREF _Toc21013 \h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_Toc7235 </w:instrText>
          </w:r>
          <w:r>
            <w:rPr>
              <w:bCs/>
              <w:lang w:val="zh-CN"/>
            </w:rPr>
            <w:fldChar w:fldCharType="separate"/>
          </w:r>
          <w:r>
            <w:rPr>
              <w:rFonts w:hint="eastAsia" w:ascii="宋体" w:hAnsi="宋体" w:eastAsia="宋体" w:cs="宋体"/>
              <w:lang w:val="en-US" w:eastAsia="zh-CN"/>
            </w:rPr>
            <w:t>3.4.10底部导航栏</w:t>
          </w:r>
          <w:r>
            <w:tab/>
          </w:r>
          <w:r>
            <w:fldChar w:fldCharType="begin"/>
          </w:r>
          <w:r>
            <w:instrText xml:space="preserve"> PAGEREF _Toc7235 \h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_Toc30825 </w:instrText>
          </w:r>
          <w:r>
            <w:rPr>
              <w:bCs/>
              <w:lang w:val="zh-CN"/>
            </w:rPr>
            <w:fldChar w:fldCharType="separate"/>
          </w:r>
          <w:r>
            <w:rPr>
              <w:rFonts w:hint="eastAsia" w:ascii="宋体" w:hAnsi="宋体" w:eastAsia="宋体" w:cs="宋体"/>
              <w:lang w:val="en-US" w:eastAsia="zh-CN"/>
            </w:rPr>
            <w:t>3.4.11发布按钮</w:t>
          </w:r>
          <w:r>
            <w:tab/>
          </w:r>
          <w:r>
            <w:fldChar w:fldCharType="begin"/>
          </w:r>
          <w:r>
            <w:instrText xml:space="preserve"> PAGEREF _Toc30825 \h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_Toc18267 </w:instrText>
          </w:r>
          <w:r>
            <w:rPr>
              <w:bCs/>
              <w:lang w:val="zh-CN"/>
            </w:rPr>
            <w:fldChar w:fldCharType="separate"/>
          </w:r>
          <w:r>
            <w:rPr>
              <w:rFonts w:hint="eastAsia" w:ascii="宋体" w:hAnsi="宋体" w:eastAsia="宋体" w:cs="宋体"/>
              <w:lang w:val="en-US" w:eastAsia="zh-CN"/>
            </w:rPr>
            <w:t>3.4.12添加</w:t>
          </w:r>
          <w:r>
            <w:tab/>
          </w:r>
          <w:r>
            <w:fldChar w:fldCharType="begin"/>
          </w:r>
          <w:r>
            <w:instrText xml:space="preserve"> PAGEREF _Toc18267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_Toc13827 </w:instrText>
          </w:r>
          <w:r>
            <w:rPr>
              <w:bCs/>
              <w:lang w:val="zh-CN"/>
            </w:rPr>
            <w:fldChar w:fldCharType="separate"/>
          </w:r>
          <w:r>
            <w:rPr>
              <w:rFonts w:hint="eastAsia" w:ascii="宋体" w:hAnsi="宋体" w:eastAsia="宋体" w:cs="宋体"/>
              <w:lang w:val="en-US" w:eastAsia="zh-CN"/>
            </w:rPr>
            <w:t>3.4.13顶部导航栏</w:t>
          </w:r>
          <w:r>
            <w:tab/>
          </w:r>
          <w:r>
            <w:fldChar w:fldCharType="begin"/>
          </w:r>
          <w:r>
            <w:instrText xml:space="preserve"> PAGEREF _Toc13827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_Toc1663 </w:instrText>
          </w:r>
          <w:r>
            <w:rPr>
              <w:bCs/>
              <w:lang w:val="zh-CN"/>
            </w:rPr>
            <w:fldChar w:fldCharType="separate"/>
          </w:r>
          <w:r>
            <w:rPr>
              <w:rFonts w:hint="eastAsia" w:ascii="宋体" w:hAnsi="宋体" w:eastAsia="宋体" w:cs="宋体"/>
              <w:lang w:val="en-US" w:eastAsia="zh-CN"/>
            </w:rPr>
            <w:t>3.4.13支付</w:t>
          </w:r>
          <w:r>
            <w:tab/>
          </w:r>
          <w:r>
            <w:fldChar w:fldCharType="begin"/>
          </w:r>
          <w:r>
            <w:instrText xml:space="preserve"> PAGEREF _Toc1663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_Toc29409 </w:instrText>
          </w:r>
          <w:r>
            <w:rPr>
              <w:bCs/>
              <w:lang w:val="zh-CN"/>
            </w:rPr>
            <w:fldChar w:fldCharType="separate"/>
          </w:r>
          <w:r>
            <w:rPr>
              <w:rFonts w:hint="eastAsia" w:ascii="宋体" w:hAnsi="宋体" w:eastAsia="宋体" w:cs="宋体"/>
              <w:lang w:val="en-US" w:eastAsia="zh-CN"/>
            </w:rPr>
            <w:t>3.4.14快捷评论栏</w:t>
          </w:r>
          <w:r>
            <w:tab/>
          </w:r>
          <w:r>
            <w:fldChar w:fldCharType="begin"/>
          </w:r>
          <w:r>
            <w:instrText xml:space="preserve"> PAGEREF _Toc29409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_Toc15016 </w:instrText>
          </w:r>
          <w:r>
            <w:rPr>
              <w:bCs/>
              <w:lang w:val="zh-CN"/>
            </w:rPr>
            <w:fldChar w:fldCharType="separate"/>
          </w:r>
          <w:r>
            <w:rPr>
              <w:rFonts w:hint="eastAsia" w:ascii="宋体" w:hAnsi="宋体" w:eastAsia="宋体" w:cs="宋体"/>
              <w:lang w:val="en-US" w:eastAsia="zh-CN"/>
            </w:rPr>
            <w:t>3.4.15点赞</w:t>
          </w:r>
          <w:r>
            <w:tab/>
          </w:r>
          <w:r>
            <w:fldChar w:fldCharType="begin"/>
          </w:r>
          <w:r>
            <w:instrText xml:space="preserve"> PAGEREF _Toc15016 \h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_Toc2369 </w:instrText>
          </w:r>
          <w:r>
            <w:rPr>
              <w:bCs/>
              <w:lang w:val="zh-CN"/>
            </w:rPr>
            <w:fldChar w:fldCharType="separate"/>
          </w:r>
          <w:r>
            <w:rPr>
              <w:rFonts w:hint="eastAsia" w:ascii="宋体" w:hAnsi="宋体" w:eastAsia="宋体" w:cs="宋体"/>
              <w:lang w:val="en-US" w:eastAsia="zh-CN"/>
            </w:rPr>
            <w:t>3.4.16评论</w:t>
          </w:r>
          <w:r>
            <w:tab/>
          </w:r>
          <w:r>
            <w:fldChar w:fldCharType="begin"/>
          </w:r>
          <w:r>
            <w:instrText xml:space="preserve"> PAGEREF _Toc2369 \h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_Toc1436 </w:instrText>
          </w:r>
          <w:r>
            <w:rPr>
              <w:bCs/>
              <w:lang w:val="zh-CN"/>
            </w:rPr>
            <w:fldChar w:fldCharType="separate"/>
          </w:r>
          <w:r>
            <w:rPr>
              <w:rFonts w:hint="eastAsia" w:ascii="宋体" w:hAnsi="宋体" w:eastAsia="宋体" w:cs="宋体"/>
              <w:lang w:val="en-US" w:eastAsia="zh-CN"/>
            </w:rPr>
            <w:t>3.4.17转发</w:t>
          </w:r>
          <w:r>
            <w:tab/>
          </w:r>
          <w:r>
            <w:fldChar w:fldCharType="begin"/>
          </w:r>
          <w:r>
            <w:instrText xml:space="preserve"> PAGEREF _Toc1436 \h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_Toc2631 </w:instrText>
          </w:r>
          <w:r>
            <w:rPr>
              <w:bCs/>
              <w:lang w:val="zh-CN"/>
            </w:rPr>
            <w:fldChar w:fldCharType="separate"/>
          </w:r>
          <w:r>
            <w:rPr>
              <w:rFonts w:hint="eastAsia" w:ascii="宋体" w:hAnsi="宋体" w:eastAsia="宋体" w:cs="宋体"/>
              <w:lang w:val="en-US" w:eastAsia="zh-CN"/>
            </w:rPr>
            <w:t>3.4.18举报</w:t>
          </w:r>
          <w:r>
            <w:tab/>
          </w:r>
          <w:r>
            <w:fldChar w:fldCharType="begin"/>
          </w:r>
          <w:r>
            <w:instrText xml:space="preserve"> PAGEREF _Toc2631 \h </w:instrText>
          </w:r>
          <w:r>
            <w:fldChar w:fldCharType="separate"/>
          </w:r>
          <w:r>
            <w:t>13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_Toc14465 </w:instrText>
          </w:r>
          <w:r>
            <w:rPr>
              <w:bCs/>
              <w:lang w:val="zh-CN"/>
            </w:rPr>
            <w:fldChar w:fldCharType="separate"/>
          </w:r>
          <w:r>
            <w:rPr>
              <w:rFonts w:hint="eastAsia" w:ascii="宋体" w:hAnsi="宋体" w:eastAsia="宋体" w:cs="宋体"/>
              <w:lang w:val="en-US" w:eastAsia="zh-CN"/>
            </w:rPr>
            <w:t>3.4.19提货码</w:t>
          </w:r>
          <w:r>
            <w:tab/>
          </w:r>
          <w:r>
            <w:fldChar w:fldCharType="begin"/>
          </w:r>
          <w:r>
            <w:instrText xml:space="preserve"> PAGEREF _Toc14465 \h </w:instrText>
          </w:r>
          <w:r>
            <w:fldChar w:fldCharType="separate"/>
          </w:r>
          <w:r>
            <w:t>14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_Toc15564 </w:instrText>
          </w:r>
          <w:r>
            <w:rPr>
              <w:bCs/>
              <w:lang w:val="zh-CN"/>
            </w:rPr>
            <w:fldChar w:fldCharType="separate"/>
          </w:r>
          <w:r>
            <w:rPr>
              <w:rFonts w:hint="eastAsia" w:ascii="宋体" w:hAnsi="宋体" w:eastAsia="宋体" w:cs="宋体"/>
            </w:rPr>
            <w:t>3.5意外事故以及运行的备用状态和方式</w:t>
          </w:r>
          <w:r>
            <w:tab/>
          </w:r>
          <w:r>
            <w:fldChar w:fldCharType="begin"/>
          </w:r>
          <w:r>
            <w:instrText xml:space="preserve"> PAGEREF _Toc15564 \h </w:instrText>
          </w:r>
          <w:r>
            <w:fldChar w:fldCharType="separate"/>
          </w:r>
          <w:r>
            <w:t>14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_Toc30707 </w:instrText>
          </w:r>
          <w:r>
            <w:rPr>
              <w:bCs/>
              <w:lang w:val="zh-CN"/>
            </w:rPr>
            <w:fldChar w:fldCharType="separate"/>
          </w:r>
          <w:r>
            <w:rPr>
              <w:rFonts w:hint="eastAsia" w:ascii="宋体" w:hAnsi="宋体" w:eastAsia="宋体" w:cs="宋体"/>
            </w:rPr>
            <w:t>3.6保密性和私密性</w:t>
          </w:r>
          <w:r>
            <w:tab/>
          </w:r>
          <w:r>
            <w:fldChar w:fldCharType="begin"/>
          </w:r>
          <w:r>
            <w:instrText xml:space="preserve"> PAGEREF _Toc30707 \h </w:instrText>
          </w:r>
          <w:r>
            <w:fldChar w:fldCharType="separate"/>
          </w:r>
          <w:r>
            <w:t>14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_Toc20377 </w:instrText>
          </w:r>
          <w:r>
            <w:rPr>
              <w:bCs/>
              <w:lang w:val="zh-CN"/>
            </w:rPr>
            <w:fldChar w:fldCharType="separate"/>
          </w:r>
          <w:r>
            <w:rPr>
              <w:rFonts w:hint="eastAsia" w:ascii="宋体" w:hAnsi="宋体" w:eastAsia="宋体" w:cs="宋体"/>
            </w:rPr>
            <w:t>3.7帮助和问题报告</w:t>
          </w:r>
          <w:r>
            <w:tab/>
          </w:r>
          <w:r>
            <w:fldChar w:fldCharType="begin"/>
          </w:r>
          <w:r>
            <w:instrText xml:space="preserve"> PAGEREF _Toc20377 \h </w:instrText>
          </w:r>
          <w:r>
            <w:fldChar w:fldCharType="separate"/>
          </w:r>
          <w:r>
            <w:t>14</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_Toc18883 </w:instrText>
          </w:r>
          <w:r>
            <w:rPr>
              <w:bCs/>
              <w:lang w:val="zh-CN"/>
            </w:rPr>
            <w:fldChar w:fldCharType="separate"/>
          </w:r>
          <w:r>
            <w:rPr>
              <w:rFonts w:hint="eastAsia" w:ascii="宋体" w:hAnsi="宋体" w:eastAsia="宋体" w:cs="宋体"/>
            </w:rPr>
            <w:t>4访问软件</w:t>
          </w:r>
          <w:r>
            <w:tab/>
          </w:r>
          <w:r>
            <w:fldChar w:fldCharType="begin"/>
          </w:r>
          <w:r>
            <w:instrText xml:space="preserve"> PAGEREF _Toc18883 \h </w:instrText>
          </w:r>
          <w:r>
            <w:fldChar w:fldCharType="separate"/>
          </w:r>
          <w:r>
            <w:t>15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_Toc17061 </w:instrText>
          </w:r>
          <w:r>
            <w:rPr>
              <w:bCs/>
              <w:lang w:val="zh-CN"/>
            </w:rPr>
            <w:fldChar w:fldCharType="separate"/>
          </w:r>
          <w:r>
            <w:rPr>
              <w:rFonts w:hint="eastAsia" w:ascii="宋体" w:hAnsi="宋体" w:eastAsia="宋体" w:cs="宋体"/>
            </w:rPr>
            <w:t>4.1软件的首次用户</w:t>
          </w:r>
          <w:r>
            <w:tab/>
          </w:r>
          <w:r>
            <w:fldChar w:fldCharType="begin"/>
          </w:r>
          <w:r>
            <w:instrText xml:space="preserve"> PAGEREF _Toc17061 \h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_Toc8655 </w:instrText>
          </w:r>
          <w:r>
            <w:rPr>
              <w:bCs/>
              <w:lang w:val="zh-CN"/>
            </w:rPr>
            <w:fldChar w:fldCharType="separate"/>
          </w:r>
          <w:r>
            <w:rPr>
              <w:rFonts w:hint="eastAsia" w:ascii="宋体" w:hAnsi="宋体" w:eastAsia="宋体" w:cs="宋体"/>
            </w:rPr>
            <w:t>4.1.1熟悉设备</w:t>
          </w:r>
          <w:r>
            <w:tab/>
          </w:r>
          <w:r>
            <w:fldChar w:fldCharType="begin"/>
          </w:r>
          <w:r>
            <w:instrText xml:space="preserve"> PAGEREF _Toc8655 \h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_Toc26379 </w:instrText>
          </w:r>
          <w:r>
            <w:rPr>
              <w:bCs/>
              <w:lang w:val="zh-CN"/>
            </w:rPr>
            <w:fldChar w:fldCharType="separate"/>
          </w:r>
          <w:r>
            <w:rPr>
              <w:rFonts w:hint="eastAsia" w:ascii="宋体" w:hAnsi="宋体" w:eastAsia="宋体" w:cs="宋体"/>
            </w:rPr>
            <w:t>4.1.2访问控制</w:t>
          </w:r>
          <w:r>
            <w:tab/>
          </w:r>
          <w:r>
            <w:fldChar w:fldCharType="begin"/>
          </w:r>
          <w:r>
            <w:instrText xml:space="preserve"> PAGEREF _Toc26379 \h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_Toc28316 </w:instrText>
          </w:r>
          <w:r>
            <w:rPr>
              <w:bCs/>
              <w:lang w:val="zh-CN"/>
            </w:rPr>
            <w:fldChar w:fldCharType="separate"/>
          </w:r>
          <w:r>
            <w:rPr>
              <w:rFonts w:hint="eastAsia" w:ascii="宋体" w:hAnsi="宋体" w:eastAsia="宋体" w:cs="宋体"/>
            </w:rPr>
            <w:t>4.1.3安装和设置</w:t>
          </w:r>
          <w:r>
            <w:tab/>
          </w:r>
          <w:r>
            <w:fldChar w:fldCharType="begin"/>
          </w:r>
          <w:r>
            <w:instrText xml:space="preserve"> PAGEREF _Toc28316 \h </w:instrText>
          </w:r>
          <w:r>
            <w:fldChar w:fldCharType="separate"/>
          </w:r>
          <w:r>
            <w:t>15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_Toc5067 </w:instrText>
          </w:r>
          <w:r>
            <w:rPr>
              <w:bCs/>
              <w:lang w:val="zh-CN"/>
            </w:rPr>
            <w:fldChar w:fldCharType="separate"/>
          </w:r>
          <w:r>
            <w:rPr>
              <w:rFonts w:hint="eastAsia" w:ascii="宋体" w:hAnsi="宋体" w:eastAsia="宋体" w:cs="宋体"/>
            </w:rPr>
            <w:t>4.2启动过程</w:t>
          </w:r>
          <w:r>
            <w:tab/>
          </w:r>
          <w:r>
            <w:fldChar w:fldCharType="begin"/>
          </w:r>
          <w:r>
            <w:instrText xml:space="preserve"> PAGEREF _Toc5067 \h </w:instrText>
          </w:r>
          <w:r>
            <w:fldChar w:fldCharType="separate"/>
          </w:r>
          <w:r>
            <w:t>15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_Toc27530 </w:instrText>
          </w:r>
          <w:r>
            <w:rPr>
              <w:bCs/>
              <w:lang w:val="zh-CN"/>
            </w:rPr>
            <w:fldChar w:fldCharType="separate"/>
          </w:r>
          <w:r>
            <w:rPr>
              <w:rFonts w:hint="eastAsia" w:ascii="宋体" w:hAnsi="宋体" w:eastAsia="宋体" w:cs="宋体"/>
            </w:rPr>
            <w:t>4.3停止和挂起工作</w:t>
          </w:r>
          <w:r>
            <w:tab/>
          </w:r>
          <w:r>
            <w:fldChar w:fldCharType="begin"/>
          </w:r>
          <w:r>
            <w:instrText xml:space="preserve"> PAGEREF _Toc27530 \h </w:instrText>
          </w:r>
          <w:r>
            <w:fldChar w:fldCharType="separate"/>
          </w:r>
          <w:r>
            <w:t>16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_Toc23966 </w:instrText>
          </w:r>
          <w:r>
            <w:rPr>
              <w:bCs/>
              <w:lang w:val="zh-CN"/>
            </w:rPr>
            <w:fldChar w:fldCharType="separate"/>
          </w:r>
          <w:r>
            <w:rPr>
              <w:rFonts w:hint="eastAsia" w:ascii="宋体" w:hAnsi="宋体" w:eastAsia="宋体" w:cs="宋体"/>
            </w:rPr>
            <w:t>5使用软件指南</w:t>
          </w:r>
          <w:r>
            <w:tab/>
          </w:r>
          <w:r>
            <w:fldChar w:fldCharType="begin"/>
          </w:r>
          <w:r>
            <w:instrText xml:space="preserve"> PAGEREF _Toc23966 \h </w:instrText>
          </w:r>
          <w:r>
            <w:fldChar w:fldCharType="separate"/>
          </w:r>
          <w:r>
            <w:t>16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_Toc28123 </w:instrText>
          </w:r>
          <w:r>
            <w:rPr>
              <w:bCs/>
              <w:lang w:val="zh-CN"/>
            </w:rPr>
            <w:fldChar w:fldCharType="separate"/>
          </w:r>
          <w:r>
            <w:rPr>
              <w:rFonts w:hint="eastAsia" w:ascii="宋体" w:hAnsi="宋体" w:eastAsia="宋体" w:cs="宋体"/>
            </w:rPr>
            <w:t>5.1能力</w:t>
          </w:r>
          <w:r>
            <w:tab/>
          </w:r>
          <w:r>
            <w:fldChar w:fldCharType="begin"/>
          </w:r>
          <w:r>
            <w:instrText xml:space="preserve"> PAGEREF _Toc28123 \h </w:instrText>
          </w:r>
          <w:r>
            <w:fldChar w:fldCharType="separate"/>
          </w:r>
          <w:r>
            <w:t>16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_Toc21094 </w:instrText>
          </w:r>
          <w:r>
            <w:rPr>
              <w:bCs/>
              <w:lang w:val="zh-CN"/>
            </w:rPr>
            <w:fldChar w:fldCharType="separate"/>
          </w:r>
          <w:r>
            <w:rPr>
              <w:rFonts w:hint="eastAsia" w:ascii="宋体" w:hAnsi="宋体" w:eastAsia="宋体" w:cs="宋体"/>
            </w:rPr>
            <w:t>5.2约定</w:t>
          </w:r>
          <w:r>
            <w:tab/>
          </w:r>
          <w:r>
            <w:fldChar w:fldCharType="begin"/>
          </w:r>
          <w:r>
            <w:instrText xml:space="preserve"> PAGEREF _Toc21094 \h </w:instrText>
          </w:r>
          <w:r>
            <w:fldChar w:fldCharType="separate"/>
          </w:r>
          <w:r>
            <w:t>16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_Toc19186 </w:instrText>
          </w:r>
          <w:r>
            <w:rPr>
              <w:bCs/>
              <w:lang w:val="zh-CN"/>
            </w:rPr>
            <w:fldChar w:fldCharType="separate"/>
          </w:r>
          <w:r>
            <w:rPr>
              <w:rFonts w:hint="eastAsia" w:ascii="宋体" w:hAnsi="宋体" w:eastAsia="宋体" w:cs="宋体"/>
            </w:rPr>
            <w:t>5.3处理过程</w:t>
          </w:r>
          <w:r>
            <w:tab/>
          </w:r>
          <w:r>
            <w:fldChar w:fldCharType="begin"/>
          </w:r>
          <w:r>
            <w:instrText xml:space="preserve"> PAGEREF _Toc19186 \h </w:instrText>
          </w:r>
          <w:r>
            <w:fldChar w:fldCharType="separate"/>
          </w:r>
          <w:r>
            <w:t>16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_Toc31988 </w:instrText>
          </w:r>
          <w:r>
            <w:rPr>
              <w:bCs/>
              <w:lang w:val="zh-CN"/>
            </w:rPr>
            <w:fldChar w:fldCharType="separate"/>
          </w:r>
          <w:r>
            <w:rPr>
              <w:rFonts w:hint="eastAsia" w:ascii="宋体" w:hAnsi="宋体" w:eastAsia="宋体" w:cs="宋体"/>
              <w:lang w:val="en-US" w:eastAsia="zh-CN"/>
            </w:rPr>
            <w:t>5.3.1登录处理</w:t>
          </w:r>
          <w:r>
            <w:tab/>
          </w:r>
          <w:r>
            <w:fldChar w:fldCharType="begin"/>
          </w:r>
          <w:r>
            <w:instrText xml:space="preserve"> PAGEREF _Toc31988 \h </w:instrText>
          </w:r>
          <w:r>
            <w:fldChar w:fldCharType="separate"/>
          </w:r>
          <w:r>
            <w:t>16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_Toc10602 </w:instrText>
          </w:r>
          <w:r>
            <w:rPr>
              <w:bCs/>
              <w:lang w:val="zh-CN"/>
            </w:rPr>
            <w:fldChar w:fldCharType="separate"/>
          </w:r>
          <w:r>
            <w:rPr>
              <w:rFonts w:hint="eastAsia" w:ascii="宋体" w:hAnsi="宋体" w:eastAsia="宋体" w:cs="宋体"/>
              <w:lang w:val="en-US" w:eastAsia="zh-CN"/>
            </w:rPr>
            <w:t>5.3.2管理员</w:t>
          </w:r>
          <w:r>
            <w:rPr>
              <w:rFonts w:hint="eastAsia" w:ascii="宋体" w:hAnsi="宋体" w:eastAsia="宋体" w:cs="宋体"/>
            </w:rPr>
            <w:t>举报</w:t>
          </w:r>
          <w:r>
            <w:rPr>
              <w:rFonts w:hint="eastAsia" w:ascii="宋体" w:hAnsi="宋体" w:eastAsia="宋体" w:cs="宋体"/>
              <w:lang w:val="en-US" w:eastAsia="zh-CN"/>
            </w:rPr>
            <w:t>处理</w:t>
          </w:r>
          <w:r>
            <w:tab/>
          </w:r>
          <w:r>
            <w:fldChar w:fldCharType="begin"/>
          </w:r>
          <w:r>
            <w:instrText xml:space="preserve"> PAGEREF _Toc10602 \h </w:instrText>
          </w:r>
          <w:r>
            <w:fldChar w:fldCharType="separate"/>
          </w:r>
          <w:r>
            <w:t>18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_Toc23621 </w:instrText>
          </w:r>
          <w:r>
            <w:rPr>
              <w:bCs/>
              <w:lang w:val="zh-CN"/>
            </w:rPr>
            <w:fldChar w:fldCharType="separate"/>
          </w:r>
          <w:r>
            <w:rPr>
              <w:rFonts w:hint="eastAsia" w:ascii="宋体" w:hAnsi="宋体" w:eastAsia="宋体" w:cs="宋体"/>
              <w:lang w:val="en-US" w:eastAsia="zh-CN"/>
            </w:rPr>
            <w:t>5.3.3团长认证处理</w:t>
          </w:r>
          <w:r>
            <w:tab/>
          </w:r>
          <w:r>
            <w:fldChar w:fldCharType="begin"/>
          </w:r>
          <w:r>
            <w:instrText xml:space="preserve"> PAGEREF _Toc23621 \h </w:instrText>
          </w:r>
          <w:r>
            <w:fldChar w:fldCharType="separate"/>
          </w:r>
          <w:r>
            <w:t>18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_Toc23537 </w:instrText>
          </w:r>
          <w:r>
            <w:rPr>
              <w:bCs/>
              <w:lang w:val="zh-CN"/>
            </w:rPr>
            <w:fldChar w:fldCharType="separate"/>
          </w:r>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.4物流订单</w:t>
          </w:r>
          <w:r>
            <w:rPr>
              <w:rFonts w:hint="eastAsia" w:ascii="宋体" w:hAnsi="宋体" w:eastAsia="宋体" w:cs="宋体"/>
              <w:lang w:val="en-US" w:eastAsia="zh-CN"/>
            </w:rPr>
            <w:t>处理</w:t>
          </w:r>
          <w:r>
            <w:tab/>
          </w:r>
          <w:r>
            <w:fldChar w:fldCharType="begin"/>
          </w:r>
          <w:r>
            <w:instrText xml:space="preserve"> PAGEREF _Toc23537 \h </w:instrText>
          </w:r>
          <w:r>
            <w:fldChar w:fldCharType="separate"/>
          </w:r>
          <w:r>
            <w:t>19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_Toc4451 </w:instrText>
          </w:r>
          <w:r>
            <w:rPr>
              <w:bCs/>
              <w:lang w:val="zh-CN"/>
            </w:rPr>
            <w:fldChar w:fldCharType="separate"/>
          </w:r>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.5创建团购</w:t>
          </w:r>
          <w:r>
            <w:rPr>
              <w:rFonts w:hint="eastAsia" w:ascii="宋体" w:hAnsi="宋体" w:eastAsia="宋体" w:cs="宋体"/>
              <w:lang w:val="en-US" w:eastAsia="zh-CN"/>
            </w:rPr>
            <w:t>处理</w:t>
          </w:r>
          <w:r>
            <w:tab/>
          </w:r>
          <w:r>
            <w:fldChar w:fldCharType="begin"/>
          </w:r>
          <w:r>
            <w:instrText xml:space="preserve"> PAGEREF _Toc4451 \h </w:instrText>
          </w:r>
          <w:r>
            <w:fldChar w:fldCharType="separate"/>
          </w:r>
          <w:r>
            <w:t>20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_Toc7192 </w:instrText>
          </w:r>
          <w:r>
            <w:rPr>
              <w:bCs/>
              <w:lang w:val="zh-CN"/>
            </w:rPr>
            <w:fldChar w:fldCharType="separate"/>
          </w:r>
          <w:r>
            <w:rPr>
              <w:rFonts w:hint="eastAsia" w:ascii="宋体" w:hAnsi="宋体" w:eastAsia="宋体" w:cs="宋体"/>
            </w:rPr>
            <w:t>5.4相关处理</w:t>
          </w:r>
          <w:r>
            <w:tab/>
          </w:r>
          <w:r>
            <w:fldChar w:fldCharType="begin"/>
          </w:r>
          <w:r>
            <w:instrText xml:space="preserve"> PAGEREF _Toc7192 \h </w:instrText>
          </w:r>
          <w:r>
            <w:fldChar w:fldCharType="separate"/>
          </w:r>
          <w:r>
            <w:t>20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_Toc24970 </w:instrText>
          </w:r>
          <w:r>
            <w:rPr>
              <w:bCs/>
              <w:lang w:val="zh-CN"/>
            </w:rPr>
            <w:fldChar w:fldCharType="separate"/>
          </w:r>
          <w:r>
            <w:rPr>
              <w:rFonts w:hint="eastAsia" w:ascii="宋体" w:hAnsi="宋体" w:eastAsia="宋体" w:cs="宋体"/>
            </w:rPr>
            <w:t>5.5数据备份</w:t>
          </w:r>
          <w:r>
            <w:tab/>
          </w:r>
          <w:r>
            <w:fldChar w:fldCharType="begin"/>
          </w:r>
          <w:r>
            <w:instrText xml:space="preserve"> PAGEREF _Toc24970 \h </w:instrText>
          </w:r>
          <w:r>
            <w:fldChar w:fldCharType="separate"/>
          </w:r>
          <w:r>
            <w:t>21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_Toc27758 </w:instrText>
          </w:r>
          <w:r>
            <w:rPr>
              <w:bCs/>
              <w:lang w:val="zh-CN"/>
            </w:rPr>
            <w:fldChar w:fldCharType="separate"/>
          </w:r>
          <w:r>
            <w:rPr>
              <w:rFonts w:hint="eastAsia" w:ascii="宋体" w:hAnsi="宋体" w:eastAsia="宋体" w:cs="宋体"/>
            </w:rPr>
            <w:t>5.6错误，故障和紧急情况时的恢复</w:t>
          </w:r>
          <w:r>
            <w:tab/>
          </w:r>
          <w:r>
            <w:fldChar w:fldCharType="begin"/>
          </w:r>
          <w:r>
            <w:instrText xml:space="preserve"> PAGEREF _Toc27758 \h </w:instrText>
          </w:r>
          <w:r>
            <w:fldChar w:fldCharType="separate"/>
          </w:r>
          <w:r>
            <w:t>21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_Toc22088 </w:instrText>
          </w:r>
          <w:r>
            <w:rPr>
              <w:bCs/>
              <w:lang w:val="zh-CN"/>
            </w:rPr>
            <w:fldChar w:fldCharType="separate"/>
          </w:r>
          <w:r>
            <w:rPr>
              <w:rFonts w:hint="eastAsia" w:ascii="宋体" w:hAnsi="宋体" w:eastAsia="宋体" w:cs="宋体"/>
            </w:rPr>
            <w:t>5.7消息</w:t>
          </w:r>
          <w:r>
            <w:tab/>
          </w:r>
          <w:r>
            <w:fldChar w:fldCharType="begin"/>
          </w:r>
          <w:r>
            <w:instrText xml:space="preserve"> PAGEREF _Toc22088 \h </w:instrText>
          </w:r>
          <w:r>
            <w:fldChar w:fldCharType="separate"/>
          </w:r>
          <w:r>
            <w:t>21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_Toc25756 </w:instrText>
          </w:r>
          <w:r>
            <w:rPr>
              <w:bCs/>
              <w:lang w:val="zh-CN"/>
            </w:rPr>
            <w:fldChar w:fldCharType="separate"/>
          </w:r>
          <w:r>
            <w:rPr>
              <w:rFonts w:hint="eastAsia" w:ascii="宋体" w:hAnsi="宋体" w:eastAsia="宋体" w:cs="宋体"/>
              <w:lang w:val="en-US" w:eastAsia="zh-CN"/>
            </w:rPr>
            <w:t>5.7.1登录异常消息</w:t>
          </w:r>
          <w:r>
            <w:tab/>
          </w:r>
          <w:r>
            <w:fldChar w:fldCharType="begin"/>
          </w:r>
          <w:r>
            <w:instrText xml:space="preserve"> PAGEREF _Toc25756 \h </w:instrText>
          </w:r>
          <w:r>
            <w:fldChar w:fldCharType="separate"/>
          </w:r>
          <w:r>
            <w:t>21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_Toc21412 </w:instrText>
          </w:r>
          <w:r>
            <w:rPr>
              <w:bCs/>
              <w:lang w:val="zh-CN"/>
            </w:rPr>
            <w:fldChar w:fldCharType="separate"/>
          </w:r>
          <w:r>
            <w:rPr>
              <w:rFonts w:hint="eastAsia" w:ascii="宋体" w:hAnsi="宋体" w:eastAsia="宋体" w:cs="宋体"/>
              <w:lang w:val="en-US" w:eastAsia="zh-CN"/>
            </w:rPr>
            <w:t>5.7.2编辑订单通知信息</w:t>
          </w:r>
          <w:r>
            <w:tab/>
          </w:r>
          <w:r>
            <w:fldChar w:fldCharType="begin"/>
          </w:r>
          <w:r>
            <w:instrText xml:space="preserve"> PAGEREF _Toc21412 \h </w:instrText>
          </w:r>
          <w:r>
            <w:fldChar w:fldCharType="separate"/>
          </w:r>
          <w:r>
            <w:t>22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_Toc32622 </w:instrText>
          </w:r>
          <w:r>
            <w:rPr>
              <w:bCs/>
              <w:lang w:val="zh-CN"/>
            </w:rPr>
            <w:fldChar w:fldCharType="separate"/>
          </w:r>
          <w:r>
            <w:rPr>
              <w:rFonts w:hint="eastAsia" w:ascii="宋体" w:hAnsi="宋体" w:eastAsia="宋体" w:cs="宋体"/>
              <w:lang w:val="en-US" w:eastAsia="zh-CN"/>
            </w:rPr>
            <w:t>5.7.3确认信息</w:t>
          </w:r>
          <w:r>
            <w:tab/>
          </w:r>
          <w:r>
            <w:fldChar w:fldCharType="begin"/>
          </w:r>
          <w:r>
            <w:instrText xml:space="preserve"> PAGEREF _Toc32622 \h </w:instrText>
          </w:r>
          <w:r>
            <w:fldChar w:fldCharType="separate"/>
          </w:r>
          <w:r>
            <w:t>23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_Toc31902 </w:instrText>
          </w:r>
          <w:r>
            <w:rPr>
              <w:bCs/>
              <w:lang w:val="zh-CN"/>
            </w:rPr>
            <w:fldChar w:fldCharType="separate"/>
          </w:r>
          <w:r>
            <w:rPr>
              <w:rFonts w:hint="eastAsia" w:ascii="宋体" w:hAnsi="宋体" w:eastAsia="宋体" w:cs="宋体"/>
            </w:rPr>
            <w:t>5.8快速引用指南</w:t>
          </w:r>
          <w:r>
            <w:tab/>
          </w:r>
          <w:r>
            <w:fldChar w:fldCharType="begin"/>
          </w:r>
          <w:r>
            <w:instrText xml:space="preserve"> PAGEREF _Toc31902 \h </w:instrText>
          </w:r>
          <w:r>
            <w:fldChar w:fldCharType="separate"/>
          </w:r>
          <w:r>
            <w:t>23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_Toc471 </w:instrText>
          </w:r>
          <w:r>
            <w:rPr>
              <w:bCs/>
              <w:lang w:val="zh-CN"/>
            </w:rPr>
            <w:fldChar w:fldCharType="separate"/>
          </w:r>
          <w:r>
            <w:rPr>
              <w:rFonts w:hint="eastAsia" w:ascii="宋体" w:hAnsi="宋体" w:eastAsia="宋体" w:cs="宋体"/>
              <w:lang w:val="en-US" w:eastAsia="zh-CN"/>
            </w:rPr>
            <w:t>5.9终端操作</w:t>
          </w:r>
          <w:r>
            <w:tab/>
          </w:r>
          <w:r>
            <w:fldChar w:fldCharType="begin"/>
          </w:r>
          <w:r>
            <w:instrText xml:space="preserve"> PAGEREF _Toc471 \h </w:instrText>
          </w:r>
          <w:r>
            <w:fldChar w:fldCharType="separate"/>
          </w:r>
          <w:r>
            <w:t>23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_Toc16510 </w:instrText>
          </w:r>
          <w:r>
            <w:rPr>
              <w:bCs/>
              <w:lang w:val="zh-CN"/>
            </w:rPr>
            <w:fldChar w:fldCharType="separate"/>
          </w:r>
          <w:r>
            <w:rPr>
              <w:rFonts w:hint="eastAsia" w:ascii="宋体" w:hAnsi="宋体" w:eastAsia="宋体" w:cs="宋体"/>
              <w:lang w:val="en-US" w:eastAsia="zh-CN"/>
            </w:rPr>
            <w:t>5.9.1管理员</w:t>
          </w:r>
          <w:r>
            <w:tab/>
          </w:r>
          <w:r>
            <w:fldChar w:fldCharType="begin"/>
          </w:r>
          <w:r>
            <w:instrText xml:space="preserve"> PAGEREF _Toc16510 \h </w:instrText>
          </w:r>
          <w:r>
            <w:fldChar w:fldCharType="separate"/>
          </w:r>
          <w:r>
            <w:t>23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_Toc2943 </w:instrText>
          </w:r>
          <w:r>
            <w:rPr>
              <w:bCs/>
              <w:lang w:val="zh-CN"/>
            </w:rPr>
            <w:fldChar w:fldCharType="separate"/>
          </w:r>
          <w:r>
            <w:rPr>
              <w:rFonts w:hint="eastAsia" w:ascii="宋体" w:hAnsi="宋体" w:eastAsia="宋体" w:cs="宋体"/>
              <w:lang w:val="en-US" w:eastAsia="zh-CN"/>
            </w:rPr>
            <w:t>5.9.2社区团长</w:t>
          </w:r>
          <w:r>
            <w:tab/>
          </w:r>
          <w:r>
            <w:fldChar w:fldCharType="begin"/>
          </w:r>
          <w:r>
            <w:instrText xml:space="preserve"> PAGEREF _Toc2943 \h </w:instrText>
          </w:r>
          <w:r>
            <w:fldChar w:fldCharType="separate"/>
          </w:r>
          <w:r>
            <w:t>33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_Toc32719 </w:instrText>
          </w:r>
          <w:r>
            <w:rPr>
              <w:bCs/>
              <w:lang w:val="zh-CN"/>
            </w:rPr>
            <w:fldChar w:fldCharType="separate"/>
          </w:r>
          <w:r>
            <w:rPr>
              <w:rFonts w:hint="eastAsia" w:ascii="宋体" w:hAnsi="宋体" w:eastAsia="宋体" w:cs="宋体"/>
              <w:lang w:val="en-US" w:eastAsia="zh-CN"/>
            </w:rPr>
            <w:t>5.9.3普通用户</w:t>
          </w:r>
          <w:r>
            <w:tab/>
          </w:r>
          <w:r>
            <w:fldChar w:fldCharType="begin"/>
          </w:r>
          <w:r>
            <w:instrText xml:space="preserve"> PAGEREF _Toc32719 \h </w:instrText>
          </w:r>
          <w:r>
            <w:fldChar w:fldCharType="separate"/>
          </w:r>
          <w:r>
            <w:t>33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_Toc9306 </w:instrText>
          </w:r>
          <w:r>
            <w:rPr>
              <w:bCs/>
              <w:lang w:val="zh-CN"/>
            </w:rPr>
            <w:fldChar w:fldCharType="separate"/>
          </w:r>
          <w:r>
            <w:rPr>
              <w:rFonts w:hint="eastAsia" w:ascii="宋体" w:hAnsi="宋体" w:eastAsia="宋体" w:cs="宋体"/>
            </w:rPr>
            <w:t>6注解</w:t>
          </w:r>
          <w:r>
            <w:tab/>
          </w:r>
          <w:r>
            <w:fldChar w:fldCharType="begin"/>
          </w:r>
          <w:r>
            <w:instrText xml:space="preserve"> PAGEREF _Toc9306 \h </w:instrText>
          </w:r>
          <w:r>
            <w:fldChar w:fldCharType="separate"/>
          </w:r>
          <w:r>
            <w:t>33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_Toc28150 </w:instrText>
          </w:r>
          <w:r>
            <w:rPr>
              <w:bCs/>
              <w:lang w:val="zh-CN"/>
            </w:rPr>
            <w:fldChar w:fldCharType="separate"/>
          </w:r>
          <w:r>
            <w:rPr>
              <w:rFonts w:hint="eastAsia" w:ascii="宋体" w:hAnsi="宋体" w:eastAsia="宋体" w:cs="宋体"/>
            </w:rPr>
            <w:t>附录</w:t>
          </w:r>
          <w:r>
            <w:tab/>
          </w:r>
          <w:r>
            <w:fldChar w:fldCharType="begin"/>
          </w:r>
          <w:r>
            <w:instrText xml:space="preserve"> PAGEREF _Toc28150 \h </w:instrText>
          </w:r>
          <w:r>
            <w:fldChar w:fldCharType="separate"/>
          </w:r>
          <w:r>
            <w:t>34</w:t>
          </w:r>
          <w:r>
            <w:fldChar w:fldCharType="end"/>
          </w:r>
          <w:r>
            <w:rPr>
              <w:bCs/>
              <w:lang w:val="zh-CN"/>
            </w:rPr>
            <w:fldChar w:fldCharType="end"/>
          </w:r>
        </w:p>
        <w:p>
          <w:r>
            <w:rPr>
              <w:bCs/>
              <w:lang w:val="zh-CN"/>
            </w:rPr>
            <w:fldChar w:fldCharType="end"/>
          </w:r>
        </w:p>
      </w:sdtContent>
    </w:sdt>
    <w:p/>
    <w:p>
      <w:pPr>
        <w:widowControl/>
        <w:jc w:val="left"/>
      </w:pPr>
      <w:r>
        <w:br w:type="page"/>
      </w:r>
    </w:p>
    <w:p>
      <w:pPr>
        <w:pStyle w:val="2"/>
        <w:rPr>
          <w:rFonts w:hint="eastAsia" w:ascii="宋体" w:hAnsi="宋体" w:eastAsia="宋体" w:cs="宋体"/>
          <w:lang w:val="en-US" w:eastAsia="zh-CN"/>
        </w:rPr>
      </w:pPr>
      <w:bookmarkStart w:id="9" w:name="_Toc71638692"/>
      <w:bookmarkStart w:id="10" w:name="_Toc25949"/>
      <w:r>
        <w:rPr>
          <w:rFonts w:hint="eastAsia" w:ascii="宋体" w:hAnsi="宋体" w:eastAsia="宋体" w:cs="宋体"/>
        </w:rPr>
        <w:t>1</w:t>
      </w:r>
      <w:bookmarkEnd w:id="9"/>
      <w:r>
        <w:rPr>
          <w:rFonts w:hint="eastAsia" w:ascii="宋体" w:hAnsi="宋体" w:eastAsia="宋体" w:cs="宋体"/>
          <w:lang w:val="en-US" w:eastAsia="zh-CN"/>
        </w:rPr>
        <w:t>引言</w:t>
      </w:r>
      <w:bookmarkEnd w:id="10"/>
    </w:p>
    <w:p>
      <w:pPr>
        <w:pStyle w:val="3"/>
        <w:rPr>
          <w:rFonts w:hint="eastAsia" w:ascii="宋体" w:hAnsi="宋体" w:eastAsia="宋体" w:cs="宋体"/>
          <w:lang w:val="en-US" w:eastAsia="zh-CN"/>
        </w:rPr>
      </w:pPr>
      <w:bookmarkStart w:id="11" w:name="_Toc7661"/>
      <w:r>
        <w:rPr>
          <w:rFonts w:hint="eastAsia" w:ascii="宋体" w:hAnsi="宋体" w:eastAsia="宋体" w:cs="宋体"/>
          <w:lang w:val="en-US" w:eastAsia="zh-CN"/>
        </w:rPr>
        <w:t>1.1标识</w:t>
      </w:r>
      <w:bookmarkEnd w:id="11"/>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本用户手册仅适用于SRA2021-G05小组负责开发的基于社区化网络的视频动态团购APP开团GROUP-BUYING社区团购软件项目需求工程。</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缩略词语：</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1.TBD待完成</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2.本用户手册针对开团GROUP-BUYING社区团购软件和开团GROUP-BUYING社区团购软件管理端及书写。</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3.App代指开团GROUP-BUYING社区团购软件。</w:t>
      </w:r>
    </w:p>
    <w:p>
      <w:pPr>
        <w:ind w:firstLine="420" w:firstLineChars="0"/>
        <w:rPr>
          <w:rFonts w:hint="eastAsia" w:ascii="宋体" w:hAnsi="宋体" w:eastAsia="宋体" w:cs="宋体"/>
          <w:lang w:val="en-US" w:eastAsia="zh-CN"/>
        </w:rPr>
      </w:pPr>
      <w:r>
        <w:rPr>
          <w:rFonts w:hint="eastAsia" w:ascii="宋体" w:hAnsi="宋体" w:eastAsia="宋体" w:cs="宋体"/>
          <w:sz w:val="24"/>
          <w:szCs w:val="24"/>
          <w:lang w:val="en-US" w:eastAsia="zh-CN"/>
        </w:rPr>
        <w:t>4.管理端代指开团GROUP-BUYING社区团购软件管理端。</w:t>
      </w:r>
    </w:p>
    <w:p>
      <w:pPr>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版本号格式：</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代码版本格式：主版本号.次版本号.修订号，版本号递增规则如下：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主版本号：当你做了不兼容的 API 修改，</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次版本号：当你做了向下兼容的功能性新增，</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修订号：当你做了向下兼容的问题修正。</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报告（PPT）版本格式：正式版本号.评审版本号.自行迭代号，版本号递增规则如下：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正式版本号：正式评审过后的正式版本，一般为1.0.0，提交日期为评审当周的周日，</w:t>
      </w:r>
      <w:r>
        <w:rPr>
          <w:rFonts w:hint="eastAsia" w:ascii="宋体" w:hAnsi="宋体" w:eastAsia="宋体" w:cs="宋体"/>
          <w:sz w:val="24"/>
          <w:szCs w:val="24"/>
          <w:lang w:val="en-US" w:eastAsia="zh-CN"/>
        </w:rPr>
        <w:tab/>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评审版本号：经过预评审或先行组评审后，根据其评审内容修改的版本。3. 自行迭代号：根据上课内容或小组会议后，对上一版本内容的修正</w:t>
      </w:r>
    </w:p>
    <w:p>
      <w:pPr>
        <w:ind w:firstLine="420" w:firstLineChars="0"/>
        <w:rPr>
          <w:rFonts w:hint="eastAsia" w:ascii="宋体" w:hAnsi="宋体" w:eastAsia="宋体" w:cs="宋体"/>
          <w:sz w:val="24"/>
          <w:szCs w:val="24"/>
          <w:lang w:val="en-US" w:eastAsia="zh-CN"/>
        </w:rPr>
      </w:pPr>
    </w:p>
    <w:p>
      <w:pPr>
        <w:pStyle w:val="3"/>
        <w:rPr>
          <w:rFonts w:hint="default" w:eastAsia="宋体"/>
          <w:lang w:val="en-US" w:eastAsia="zh-CN"/>
        </w:rPr>
      </w:pPr>
      <w:bookmarkStart w:id="12" w:name="_Toc71638693"/>
      <w:bookmarkStart w:id="13" w:name="_Toc5807"/>
      <w:bookmarkStart w:id="14" w:name="_Toc12642"/>
      <w:r>
        <w:rPr>
          <w:rFonts w:hint="eastAsia" w:ascii="宋体" w:hAnsi="宋体" w:eastAsia="宋体" w:cs="宋体"/>
        </w:rPr>
        <w:t>1.</w:t>
      </w:r>
      <w:bookmarkEnd w:id="12"/>
      <w:bookmarkEnd w:id="13"/>
      <w:r>
        <w:rPr>
          <w:rFonts w:hint="eastAsia" w:ascii="宋体" w:hAnsi="宋体" w:eastAsia="宋体" w:cs="宋体"/>
          <w:lang w:val="en-US" w:eastAsia="zh-CN"/>
        </w:rPr>
        <w:t>2编写目的</w:t>
      </w:r>
      <w:bookmarkEnd w:id="14"/>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1.使用户对开团GROUP-BUYING社区团购软件有初步的了解，能够对软件进行基本的操作。</w:t>
      </w:r>
    </w:p>
    <w:p>
      <w:pPr>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2.使管理员用户对开团GROUP-BUYING社区团购软件的管理端有初步了解，能使用管理员的权限对用户举报、团长认证等进行基本操作。</w:t>
      </w:r>
    </w:p>
    <w:p>
      <w:pPr>
        <w:pStyle w:val="3"/>
        <w:tabs>
          <w:tab w:val="left" w:pos="3481"/>
        </w:tabs>
        <w:rPr>
          <w:rFonts w:hint="eastAsia" w:eastAsia="宋体"/>
          <w:lang w:eastAsia="zh-CN"/>
        </w:rPr>
      </w:pPr>
      <w:bookmarkStart w:id="15" w:name="_Toc3598"/>
      <w:bookmarkStart w:id="16" w:name="_Toc71638694"/>
      <w:bookmarkStart w:id="17" w:name="_Toc4356"/>
      <w:r>
        <w:rPr>
          <w:rFonts w:hint="eastAsia" w:ascii="宋体" w:hAnsi="宋体" w:eastAsia="宋体" w:cs="宋体"/>
        </w:rPr>
        <w:t>1.</w:t>
      </w:r>
      <w:bookmarkEnd w:id="15"/>
      <w:bookmarkEnd w:id="16"/>
      <w:r>
        <w:rPr>
          <w:rFonts w:hint="eastAsia" w:ascii="宋体" w:hAnsi="宋体" w:eastAsia="宋体" w:cs="宋体"/>
          <w:lang w:val="en-US" w:eastAsia="zh-CN"/>
        </w:rPr>
        <w:t>3背景</w:t>
      </w:r>
      <w:bookmarkEnd w:id="17"/>
      <w:r>
        <w:rPr>
          <w:rFonts w:hint="eastAsia" w:ascii="宋体" w:hAnsi="宋体" w:eastAsia="宋体" w:cs="宋体"/>
          <w:lang w:eastAsia="zh-CN"/>
        </w:rPr>
        <w:tab/>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1.开团GROUP-BUYING社区团购软件的开发应用，对基础用户的普及。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2.开团GROUP-BUYING社区团购软件管理端的应用。</w:t>
      </w:r>
    </w:p>
    <w:p>
      <w:pPr>
        <w:pStyle w:val="3"/>
        <w:rPr>
          <w:rFonts w:hint="default" w:ascii="宋体" w:hAnsi="宋体" w:eastAsia="宋体" w:cs="宋体"/>
          <w:lang w:val="en-US" w:eastAsia="zh-CN"/>
        </w:rPr>
      </w:pPr>
      <w:bookmarkStart w:id="18" w:name="_Toc28623"/>
      <w:r>
        <w:rPr>
          <w:rFonts w:hint="eastAsia" w:ascii="宋体" w:hAnsi="宋体" w:eastAsia="宋体" w:cs="宋体"/>
          <w:lang w:val="en-US" w:eastAsia="zh-CN"/>
        </w:rPr>
        <w:t>1.4系统概述</w:t>
      </w:r>
      <w:bookmarkEnd w:id="18"/>
    </w:p>
    <w:p>
      <w:pPr>
        <w:pStyle w:val="4"/>
        <w:bidi w:val="0"/>
        <w:rPr>
          <w:rFonts w:hint="eastAsia" w:ascii="宋体" w:hAnsi="宋体" w:eastAsia="宋体" w:cs="宋体"/>
          <w:lang w:val="en-US" w:eastAsia="zh-CN"/>
        </w:rPr>
      </w:pPr>
      <w:bookmarkStart w:id="19" w:name="_Toc14150"/>
      <w:r>
        <w:rPr>
          <w:rFonts w:hint="eastAsia" w:ascii="宋体" w:hAnsi="宋体" w:eastAsia="宋体" w:cs="宋体"/>
          <w:lang w:val="en-US" w:eastAsia="zh-CN"/>
        </w:rPr>
        <w:t>1.4.1适用系统</w:t>
      </w:r>
      <w:bookmarkEnd w:id="19"/>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该文档适用的系统为Android 4.4+/IOS8.0+的手机内核</w:t>
      </w:r>
    </w:p>
    <w:p>
      <w:pPr>
        <w:pStyle w:val="4"/>
        <w:bidi w:val="0"/>
        <w:rPr>
          <w:rFonts w:hint="eastAsia" w:ascii="宋体" w:hAnsi="宋体" w:eastAsia="宋体" w:cs="宋体"/>
          <w:lang w:val="en-US" w:eastAsia="zh-CN"/>
        </w:rPr>
      </w:pPr>
      <w:bookmarkStart w:id="20" w:name="_Toc24199"/>
      <w:r>
        <w:rPr>
          <w:rFonts w:hint="eastAsia" w:ascii="宋体" w:hAnsi="宋体" w:eastAsia="宋体" w:cs="宋体"/>
          <w:lang w:val="en-US" w:eastAsia="zh-CN"/>
        </w:rPr>
        <w:t>1.4.2用途</w:t>
      </w:r>
      <w:bookmarkEnd w:id="20"/>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用途为基于商家的信用评价体系和智能推荐体系，在保持产品的新鲜程度的同时，不通过其他APP、菜市场等途径，而是在有限地域距离、有限商品数量的情况下的不引入第三方物流，只支持同社区配送的小规模团购交易</w:t>
      </w:r>
      <w:r>
        <w:rPr>
          <w:rFonts w:hint="default" w:ascii="宋体" w:hAnsi="宋体" w:eastAsia="宋体" w:cs="宋体"/>
          <w:sz w:val="24"/>
          <w:szCs w:val="24"/>
          <w:lang w:val="en-US" w:eastAsia="zh-CN"/>
        </w:rPr>
        <w:t>APP</w:t>
      </w:r>
      <w:r>
        <w:rPr>
          <w:rFonts w:hint="eastAsia" w:ascii="宋体" w:hAnsi="宋体" w:eastAsia="宋体" w:cs="宋体"/>
          <w:sz w:val="24"/>
          <w:szCs w:val="24"/>
          <w:lang w:val="en-US" w:eastAsia="zh-CN"/>
        </w:rPr>
        <w:t>。</w:t>
      </w:r>
    </w:p>
    <w:p>
      <w:pPr>
        <w:pStyle w:val="4"/>
        <w:bidi w:val="0"/>
        <w:rPr>
          <w:rFonts w:hint="default" w:ascii="宋体" w:hAnsi="宋体" w:eastAsia="宋体" w:cs="宋体"/>
          <w:sz w:val="24"/>
          <w:szCs w:val="24"/>
          <w:lang w:val="en-US" w:eastAsia="zh-CN"/>
        </w:rPr>
      </w:pPr>
      <w:bookmarkStart w:id="21" w:name="_Toc13377"/>
      <w:r>
        <w:rPr>
          <w:rFonts w:hint="eastAsia" w:ascii="宋体" w:hAnsi="宋体" w:eastAsia="宋体" w:cs="宋体"/>
          <w:lang w:val="en-US" w:eastAsia="zh-CN"/>
        </w:rPr>
        <w:t>1.4.3项目开发历史</w:t>
      </w:r>
      <w:bookmarkEnd w:id="21"/>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2021年03月08日至2021年03月11日：项目启动阶段，小组正式成立。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2021年03月11日至2021年03月14日：课程正式选题阶段。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2021年03月14日至2021年03月20日：项目章程、可行性分析、项目计划初步制定阶段。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2021年03月21日至2021年03月29日：项目计划修订阶段。</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2021年03月30日至2021年05月23日：软件需求分析阶段。</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2021年05月23日至2021年06月06日：软件需求变更阶段。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TBD</w:t>
      </w:r>
    </w:p>
    <w:p>
      <w:pPr>
        <w:ind w:firstLine="420" w:firstLineChars="0"/>
        <w:rPr>
          <w:rFonts w:hint="eastAsia" w:ascii="宋体" w:hAnsi="宋体" w:eastAsia="宋体" w:cs="宋体"/>
          <w:sz w:val="24"/>
          <w:szCs w:val="24"/>
          <w:lang w:val="en-US" w:eastAsia="zh-CN"/>
        </w:rPr>
      </w:pPr>
    </w:p>
    <w:p>
      <w:pPr>
        <w:pStyle w:val="4"/>
        <w:bidi w:val="0"/>
        <w:rPr>
          <w:rFonts w:hint="default" w:ascii="宋体" w:hAnsi="宋体" w:eastAsia="宋体" w:cs="宋体"/>
          <w:lang w:val="en-US" w:eastAsia="zh-CN"/>
        </w:rPr>
      </w:pPr>
      <w:bookmarkStart w:id="22" w:name="_Toc17229"/>
      <w:r>
        <w:rPr>
          <w:rFonts w:hint="eastAsia" w:ascii="宋体" w:hAnsi="宋体" w:eastAsia="宋体" w:cs="宋体"/>
          <w:lang w:val="en-US" w:eastAsia="zh-CN"/>
        </w:rPr>
        <w:t>1.4.4项目下达者</w:t>
      </w:r>
      <w:bookmarkEnd w:id="22"/>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软件工程导论指导老师杨枨教授；</w:t>
      </w:r>
    </w:p>
    <w:p>
      <w:pPr>
        <w:pStyle w:val="4"/>
        <w:bidi w:val="0"/>
        <w:rPr>
          <w:rFonts w:hint="eastAsia" w:ascii="宋体" w:hAnsi="宋体" w:eastAsia="宋体" w:cs="宋体"/>
          <w:sz w:val="24"/>
          <w:szCs w:val="24"/>
          <w:lang w:val="en-US" w:eastAsia="zh-CN"/>
        </w:rPr>
      </w:pPr>
      <w:bookmarkStart w:id="23" w:name="_Toc19822"/>
      <w:r>
        <w:rPr>
          <w:rFonts w:hint="eastAsia" w:ascii="宋体" w:hAnsi="宋体" w:eastAsia="宋体" w:cs="宋体"/>
          <w:lang w:val="en-US" w:eastAsia="zh-CN"/>
        </w:rPr>
        <w:t>1.4.4支持机构</w:t>
      </w:r>
      <w:bookmarkEnd w:id="23"/>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SE2020课程组；</w:t>
      </w:r>
    </w:p>
    <w:p>
      <w:pPr>
        <w:pStyle w:val="2"/>
        <w:bidi w:val="0"/>
        <w:rPr>
          <w:rFonts w:hint="eastAsia" w:ascii="宋体" w:hAnsi="宋体" w:eastAsia="宋体" w:cs="宋体"/>
          <w:lang w:val="en-US" w:eastAsia="zh-CN"/>
        </w:rPr>
      </w:pPr>
      <w:bookmarkStart w:id="24" w:name="_Toc4461"/>
      <w:r>
        <w:rPr>
          <w:rFonts w:hint="eastAsia" w:ascii="宋体" w:hAnsi="宋体" w:eastAsia="宋体" w:cs="宋体"/>
          <w:lang w:val="en-US" w:eastAsia="zh-CN"/>
        </w:rPr>
        <w:t>2引用文件</w:t>
      </w:r>
      <w:bookmarkEnd w:id="24"/>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《SRA2021-G05-GROUP-BUYING社区团购软件-管理员界面原型》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《SRA2021-G05-GROUP-BUYING社区团购软件-移动端界面原型》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《SRA2021-G05-用例描述》</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《SRA2021-G05-测试用例》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《SRA2021-G05-课程作业选题报告》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《SRA2021-G05-项目开发计划报告》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《SRA2021-G05-可行性分析报告》</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《SRA2021-G05-软件需求规格说明》</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《SRA2021-G05-总体设计报告》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《SRA2021-G05-系统说明文档》</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《SRA2021-G05-测试计划》</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《SRA2021-G05-数据库设计报告》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《SRA2021-G05-详细设计报告》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《SRA2021-G05-系统测试报告》</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《SRA2021-G05-项目总结报告》</w:t>
      </w:r>
    </w:p>
    <w:p>
      <w:pPr>
        <w:pStyle w:val="2"/>
        <w:bidi w:val="0"/>
        <w:rPr>
          <w:rFonts w:hint="default" w:ascii="宋体" w:hAnsi="宋体" w:eastAsia="宋体" w:cs="宋体"/>
          <w:lang w:val="en-US" w:eastAsia="zh-CN"/>
        </w:rPr>
      </w:pPr>
      <w:bookmarkStart w:id="25" w:name="_Toc17849"/>
      <w:r>
        <w:rPr>
          <w:rFonts w:hint="eastAsia" w:ascii="宋体" w:hAnsi="宋体" w:eastAsia="宋体" w:cs="宋体"/>
          <w:lang w:val="en-US" w:eastAsia="zh-CN"/>
        </w:rPr>
        <w:t>3软件综述</w:t>
      </w:r>
      <w:bookmarkEnd w:id="25"/>
    </w:p>
    <w:p>
      <w:pPr>
        <w:pStyle w:val="3"/>
        <w:rPr>
          <w:rFonts w:hint="eastAsia" w:ascii="宋体" w:hAnsi="宋体" w:eastAsia="宋体" w:cs="宋体"/>
        </w:rPr>
      </w:pPr>
      <w:bookmarkStart w:id="26" w:name="_Toc235934517"/>
      <w:bookmarkStart w:id="27" w:name="_Toc235934579"/>
      <w:bookmarkStart w:id="28" w:name="_Toc235934548"/>
      <w:bookmarkStart w:id="29" w:name="_Toc29104"/>
      <w:bookmarkStart w:id="30" w:name="_Toc235934482"/>
      <w:bookmarkStart w:id="31" w:name="_Toc61992170"/>
      <w:r>
        <w:rPr>
          <w:rFonts w:hint="eastAsia" w:ascii="宋体" w:hAnsi="宋体" w:eastAsia="宋体" w:cs="宋体"/>
        </w:rPr>
        <w:t>3.1软件应用</w:t>
      </w:r>
      <w:bookmarkEnd w:id="26"/>
      <w:bookmarkEnd w:id="27"/>
      <w:bookmarkEnd w:id="28"/>
      <w:bookmarkEnd w:id="29"/>
      <w:bookmarkEnd w:id="30"/>
      <w:bookmarkEnd w:id="31"/>
    </w:p>
    <w:p>
      <w:pPr>
        <w:ind w:firstLine="420"/>
        <w:rPr>
          <w:rFonts w:hint="eastAsia" w:ascii="宋体" w:hAnsi="宋体" w:eastAsia="宋体" w:cs="宋体"/>
          <w:sz w:val="24"/>
          <w:szCs w:val="24"/>
        </w:rPr>
      </w:pPr>
      <w:r>
        <w:rPr>
          <w:rFonts w:hint="eastAsia" w:ascii="宋体" w:hAnsi="宋体" w:eastAsia="宋体" w:cs="宋体"/>
          <w:sz w:val="24"/>
          <w:szCs w:val="24"/>
        </w:rPr>
        <w:t>基于商家的信用评价体系和智能推荐体系，在保持产品的新鲜程度的同时，不通过其他APP、菜市场等途径，而是在有限地域距离、有限商品数量的情况下的不引入第三方物流，只支持同社区配送的小规模团购交易。</w:t>
      </w:r>
    </w:p>
    <w:p>
      <w:pPr>
        <w:pStyle w:val="3"/>
        <w:rPr>
          <w:rFonts w:hint="eastAsia" w:ascii="宋体" w:hAnsi="宋体" w:eastAsia="宋体" w:cs="宋体"/>
        </w:rPr>
      </w:pPr>
      <w:bookmarkStart w:id="32" w:name="_Toc235934483"/>
      <w:bookmarkStart w:id="33" w:name="_Toc61992171"/>
      <w:bookmarkStart w:id="34" w:name="_Toc235934549"/>
      <w:bookmarkStart w:id="35" w:name="_Toc30246"/>
      <w:bookmarkStart w:id="36" w:name="_Toc235934518"/>
      <w:bookmarkStart w:id="37" w:name="_Toc235934580"/>
      <w:r>
        <w:rPr>
          <w:rFonts w:hint="eastAsia" w:ascii="宋体" w:hAnsi="宋体" w:eastAsia="宋体" w:cs="宋体"/>
        </w:rPr>
        <w:t>3.2软件清单</w:t>
      </w:r>
      <w:bookmarkEnd w:id="32"/>
      <w:bookmarkEnd w:id="33"/>
      <w:bookmarkEnd w:id="34"/>
      <w:bookmarkEnd w:id="35"/>
      <w:bookmarkEnd w:id="36"/>
      <w:bookmarkEnd w:id="37"/>
    </w:p>
    <w:p>
      <w:pPr>
        <w:rPr>
          <w:rFonts w:hint="eastAsia" w:ascii="宋体" w:hAnsi="宋体" w:eastAsia="宋体" w:cs="宋体"/>
          <w:sz w:val="24"/>
          <w:szCs w:val="24"/>
        </w:rPr>
      </w:pPr>
      <w:r>
        <w:rPr>
          <w:rFonts w:hint="eastAsia" w:ascii="宋体" w:hAnsi="宋体" w:eastAsia="宋体" w:cs="宋体"/>
        </w:rPr>
        <w:tab/>
      </w:r>
      <w:r>
        <w:rPr>
          <w:rFonts w:hint="eastAsia" w:ascii="宋体" w:hAnsi="宋体" w:eastAsia="宋体" w:cs="宋体"/>
          <w:sz w:val="24"/>
          <w:szCs w:val="24"/>
        </w:rPr>
        <w:t>开发工具:IDEA、Android Studio</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数据库软件：MySql、Navicat for Mysql</w:t>
      </w:r>
    </w:p>
    <w:p>
      <w:pPr>
        <w:pStyle w:val="3"/>
        <w:rPr>
          <w:rFonts w:hint="eastAsia" w:ascii="宋体" w:hAnsi="宋体" w:eastAsia="宋体" w:cs="宋体"/>
        </w:rPr>
      </w:pPr>
      <w:bookmarkStart w:id="38" w:name="_Toc235934484"/>
      <w:bookmarkStart w:id="39" w:name="_Toc235934550"/>
      <w:bookmarkStart w:id="40" w:name="_Toc61992172"/>
      <w:bookmarkStart w:id="41" w:name="_Toc235934581"/>
      <w:bookmarkStart w:id="42" w:name="_Toc235934519"/>
      <w:bookmarkStart w:id="43" w:name="_Toc26337"/>
      <w:r>
        <w:rPr>
          <w:rFonts w:hint="eastAsia" w:ascii="宋体" w:hAnsi="宋体" w:eastAsia="宋体" w:cs="宋体"/>
        </w:rPr>
        <w:t>3.3软件环境</w:t>
      </w:r>
      <w:bookmarkEnd w:id="38"/>
      <w:bookmarkEnd w:id="39"/>
      <w:bookmarkEnd w:id="40"/>
      <w:bookmarkEnd w:id="41"/>
      <w:bookmarkEnd w:id="42"/>
      <w:bookmarkEnd w:id="43"/>
    </w:p>
    <w:p>
      <w:pPr>
        <w:ind w:firstLine="420"/>
        <w:rPr>
          <w:rFonts w:hint="eastAsia" w:ascii="宋体" w:hAnsi="宋体" w:eastAsia="宋体" w:cs="宋体"/>
          <w:sz w:val="24"/>
          <w:szCs w:val="24"/>
        </w:rPr>
      </w:pPr>
      <w:r>
        <w:rPr>
          <w:rFonts w:hint="eastAsia" w:ascii="宋体" w:hAnsi="宋体" w:eastAsia="宋体" w:cs="宋体"/>
          <w:sz w:val="24"/>
          <w:szCs w:val="24"/>
        </w:rPr>
        <w:t>操作系统：适用的系统为Android 4.4+/IOS8.0+的手机内核</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3"/>
        <w:rPr>
          <w:rFonts w:hint="eastAsia" w:ascii="宋体" w:hAnsi="宋体" w:eastAsia="宋体" w:cs="宋体"/>
        </w:rPr>
      </w:pPr>
      <w:bookmarkStart w:id="44" w:name="_Toc5325"/>
      <w:bookmarkStart w:id="45" w:name="_Toc235934551"/>
      <w:bookmarkStart w:id="46" w:name="_Toc235934582"/>
      <w:bookmarkStart w:id="47" w:name="_Toc61992173"/>
      <w:bookmarkStart w:id="48" w:name="_Toc235934485"/>
      <w:bookmarkStart w:id="49" w:name="_Toc235934520"/>
      <w:r>
        <w:rPr>
          <w:rFonts w:hint="eastAsia" w:ascii="宋体" w:hAnsi="宋体" w:eastAsia="宋体" w:cs="宋体"/>
        </w:rPr>
        <w:t>3.4软件组织和操作概述</w:t>
      </w:r>
      <w:bookmarkEnd w:id="44"/>
      <w:bookmarkEnd w:id="45"/>
      <w:bookmarkEnd w:id="46"/>
      <w:bookmarkEnd w:id="47"/>
      <w:bookmarkEnd w:id="48"/>
      <w:bookmarkEnd w:id="49"/>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本条应从用户的角度出发，简要描述软件的组织与操作。(若适用)描述应包括：</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a.从用户的角度来看的软件逻辑部件和每个部件的用途/操作的概述；</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b.用户期望的性能特性，例如：</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1)可接受的输入的类型、数量、速率；</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2)软件产生的输出的类型、数量、精度和速率；</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3)典型的响应时间和影响它的因素；</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4)典型的处理时间和影响它的因素；</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5)限制，例如可追踪的事件数目；</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6)预期的错误率；</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7)预期的可靠性。</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c.该软件执行的功能与所接口的系统、组织或岗位之间的关系；</w:t>
      </w:r>
    </w:p>
    <w:p>
      <w:pPr>
        <w:ind w:firstLine="420"/>
        <w:rPr>
          <w:rFonts w:hint="eastAsia" w:ascii="宋体" w:hAnsi="宋体" w:eastAsia="宋体" w:cs="宋体"/>
          <w:color w:val="A4A4A4"/>
          <w:sz w:val="24"/>
          <w:szCs w:val="24"/>
          <w:lang w:eastAsia="zh-CN"/>
        </w:rPr>
      </w:pPr>
      <w:r>
        <w:rPr>
          <w:rFonts w:hint="eastAsia" w:ascii="宋体" w:hAnsi="宋体" w:eastAsia="宋体" w:cs="宋体"/>
          <w:color w:val="A4A4A4"/>
          <w:sz w:val="24"/>
          <w:szCs w:val="24"/>
        </w:rPr>
        <w:t>d.为管理软件而采取的监督措施(例如口令)。</w:t>
      </w:r>
    </w:p>
    <w:p>
      <w:pPr>
        <w:pStyle w:val="4"/>
        <w:bidi w:val="0"/>
        <w:rPr>
          <w:rFonts w:hint="eastAsia" w:ascii="宋体" w:hAnsi="宋体" w:eastAsia="宋体" w:cs="宋体"/>
          <w:lang w:val="en-US" w:eastAsia="zh-CN"/>
        </w:rPr>
      </w:pPr>
      <w:bookmarkStart w:id="50" w:name="_Toc23394"/>
      <w:r>
        <w:rPr>
          <w:rFonts w:hint="eastAsia" w:ascii="宋体" w:hAnsi="宋体" w:eastAsia="宋体" w:cs="宋体"/>
          <w:lang w:val="en-US" w:eastAsia="zh-CN"/>
        </w:rPr>
        <w:t>3.4.1微信登录按钮</w:t>
      </w:r>
      <w:bookmarkEnd w:id="50"/>
    </w:p>
    <w:p>
      <w:r>
        <w:drawing>
          <wp:inline distT="0" distB="0" distL="114300" distR="114300">
            <wp:extent cx="2865120" cy="7772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865120" cy="777240"/>
                    </a:xfrm>
                    <a:prstGeom prst="rect">
                      <a:avLst/>
                    </a:prstGeom>
                    <a:noFill/>
                    <a:ln>
                      <a:noFill/>
                    </a:ln>
                  </pic:spPr>
                </pic:pic>
              </a:graphicData>
            </a:graphic>
          </wp:inline>
        </w:drawing>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用途：指示用户通过该按钮，可以进入微信登录页面。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操作概述：用户使用手指点击按钮，进入微信登录页面。</w:t>
      </w:r>
    </w:p>
    <w:p>
      <w:pPr>
        <w:pStyle w:val="4"/>
        <w:bidi w:val="0"/>
        <w:rPr>
          <w:rFonts w:hint="eastAsia" w:ascii="宋体" w:hAnsi="宋体" w:eastAsia="宋体" w:cs="宋体"/>
          <w:lang w:val="en-US" w:eastAsia="zh-CN"/>
        </w:rPr>
      </w:pPr>
      <w:bookmarkStart w:id="51" w:name="_Toc25730"/>
      <w:r>
        <w:rPr>
          <w:rFonts w:hint="eastAsia" w:ascii="宋体" w:hAnsi="宋体" w:eastAsia="宋体" w:cs="宋体"/>
          <w:lang w:val="en-US" w:eastAsia="zh-CN"/>
        </w:rPr>
        <w:t>3.4.2手机登录按钮</w:t>
      </w:r>
      <w:bookmarkEnd w:id="51"/>
    </w:p>
    <w:p>
      <w:r>
        <w:drawing>
          <wp:inline distT="0" distB="0" distL="114300" distR="114300">
            <wp:extent cx="2788920" cy="800100"/>
            <wp:effectExtent l="0" t="0" r="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788920" cy="8001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用途：指示用户通过该按钮，可以进入手机号登录页面。</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操作概述：用户使用手指点击按钮，进入手机号登录页面。</w:t>
      </w:r>
    </w:p>
    <w:p>
      <w:pPr>
        <w:pStyle w:val="4"/>
        <w:bidi w:val="0"/>
        <w:rPr>
          <w:rFonts w:hint="eastAsia" w:ascii="宋体" w:hAnsi="宋体" w:eastAsia="宋体" w:cs="宋体"/>
          <w:lang w:val="en-US" w:eastAsia="zh-CN"/>
        </w:rPr>
      </w:pPr>
      <w:bookmarkStart w:id="52" w:name="_Toc2227"/>
      <w:r>
        <w:rPr>
          <w:rFonts w:hint="eastAsia" w:ascii="宋体" w:hAnsi="宋体" w:eastAsia="宋体" w:cs="宋体"/>
          <w:lang w:val="en-US" w:eastAsia="zh-CN"/>
        </w:rPr>
        <w:t>3.4.3图标登录按钮</w:t>
      </w:r>
      <w:bookmarkEnd w:id="52"/>
    </w:p>
    <w:p>
      <w:r>
        <w:drawing>
          <wp:inline distT="0" distB="0" distL="114300" distR="114300">
            <wp:extent cx="2941320" cy="60960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2941320" cy="6096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用途：指示用户通过图标按钮，可以分别进入不同的登录页面。</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操作概述：用户使用手指点击对应按钮（微博、QQ、华为），进入对应（微博、QQ、华为）的登录页面。</w:t>
      </w:r>
    </w:p>
    <w:p>
      <w:pPr>
        <w:pStyle w:val="4"/>
        <w:bidi w:val="0"/>
        <w:rPr>
          <w:rFonts w:hint="eastAsia" w:ascii="宋体" w:hAnsi="宋体" w:eastAsia="宋体" w:cs="宋体"/>
          <w:lang w:val="en-US" w:eastAsia="zh-CN"/>
        </w:rPr>
      </w:pPr>
      <w:bookmarkStart w:id="53" w:name="_Toc6880"/>
      <w:r>
        <w:rPr>
          <w:rFonts w:hint="eastAsia" w:ascii="宋体" w:hAnsi="宋体" w:eastAsia="宋体" w:cs="宋体"/>
          <w:lang w:val="en-US" w:eastAsia="zh-CN"/>
        </w:rPr>
        <w:t>3.4.4勾选按钮（未勾选状态）</w:t>
      </w:r>
      <w:bookmarkEnd w:id="53"/>
    </w:p>
    <w:p>
      <w:pPr>
        <w:rPr>
          <w:rFonts w:hint="eastAsia" w:eastAsiaTheme="minorEastAsia"/>
          <w:lang w:val="en-US" w:eastAsia="zh-CN"/>
        </w:rPr>
      </w:pPr>
      <w:r>
        <w:drawing>
          <wp:inline distT="0" distB="0" distL="114300" distR="114300">
            <wp:extent cx="716280" cy="74676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rcRect r="4082"/>
                    <a:stretch>
                      <a:fillRect/>
                    </a:stretch>
                  </pic:blipFill>
                  <pic:spPr>
                    <a:xfrm>
                      <a:off x="0" y="0"/>
                      <a:ext cx="716280" cy="746760"/>
                    </a:xfrm>
                    <a:prstGeom prst="rect">
                      <a:avLst/>
                    </a:prstGeom>
                    <a:noFill/>
                    <a:ln>
                      <a:noFill/>
                    </a:ln>
                  </pic:spPr>
                </pic:pic>
              </a:graphicData>
            </a:graphic>
          </wp:inline>
        </w:drawing>
      </w:r>
      <w:r>
        <w:rPr>
          <w:rFonts w:hint="eastAsia"/>
          <w:lang w:val="en-US" w:eastAsia="zh-CN"/>
        </w:rPr>
        <w:t xml:space="preserve"> </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用途：表示未被用户勾选的状态。</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操作概述：用户使用手指点击将会转变为勾选状态。</w:t>
      </w:r>
    </w:p>
    <w:p>
      <w:pPr>
        <w:pStyle w:val="4"/>
        <w:bidi w:val="0"/>
        <w:rPr>
          <w:rFonts w:hint="eastAsia" w:ascii="宋体" w:hAnsi="宋体" w:eastAsia="宋体" w:cs="宋体"/>
          <w:lang w:val="en-US" w:eastAsia="zh-CN"/>
        </w:rPr>
      </w:pPr>
      <w:bookmarkStart w:id="54" w:name="_Toc28622"/>
      <w:r>
        <w:rPr>
          <w:rFonts w:hint="eastAsia" w:ascii="宋体" w:hAnsi="宋体" w:eastAsia="宋体" w:cs="宋体"/>
          <w:lang w:val="en-US" w:eastAsia="zh-CN"/>
        </w:rPr>
        <w:t>3.4.5勾选按钮（勾选状态）</w:t>
      </w:r>
      <w:bookmarkEnd w:id="54"/>
    </w:p>
    <w:p>
      <w:pPr>
        <w:ind w:firstLine="420"/>
      </w:pPr>
      <w:r>
        <w:drawing>
          <wp:inline distT="0" distB="0" distL="114300" distR="114300">
            <wp:extent cx="730885" cy="581660"/>
            <wp:effectExtent l="0" t="0" r="635" b="1270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730885" cy="58166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用途：表示被用户勾选的状态。</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操作概述：用户使用手指点击将会转变为未勾选状态。</w:t>
      </w:r>
    </w:p>
    <w:p>
      <w:pPr>
        <w:pStyle w:val="4"/>
        <w:bidi w:val="0"/>
        <w:rPr>
          <w:rFonts w:hint="eastAsia" w:ascii="宋体" w:hAnsi="宋体" w:eastAsia="宋体" w:cs="宋体"/>
          <w:lang w:val="en-US" w:eastAsia="zh-CN"/>
        </w:rPr>
      </w:pPr>
      <w:bookmarkStart w:id="55" w:name="_Toc30611"/>
      <w:r>
        <w:rPr>
          <w:rFonts w:hint="eastAsia" w:ascii="宋体" w:hAnsi="宋体" w:eastAsia="宋体" w:cs="宋体"/>
          <w:lang w:val="en-US" w:eastAsia="zh-CN"/>
        </w:rPr>
        <w:t>3.4.6返回按钮</w:t>
      </w:r>
      <w:bookmarkEnd w:id="55"/>
    </w:p>
    <w:p>
      <w:pPr>
        <w:ind w:firstLine="420"/>
      </w:pPr>
      <w:r>
        <w:drawing>
          <wp:inline distT="0" distB="0" distL="114300" distR="114300">
            <wp:extent cx="495300" cy="62484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2"/>
                    <a:stretch>
                      <a:fillRect/>
                    </a:stretch>
                  </pic:blipFill>
                  <pic:spPr>
                    <a:xfrm>
                      <a:off x="0" y="0"/>
                      <a:ext cx="495300" cy="62484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用途：返回上一页。</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操作概述：用户使用手指点击将会从当前页面跳转至上一页。</w:t>
      </w:r>
    </w:p>
    <w:p>
      <w:pPr>
        <w:pStyle w:val="4"/>
        <w:bidi w:val="0"/>
        <w:rPr>
          <w:rFonts w:hint="eastAsia" w:ascii="宋体" w:hAnsi="宋体" w:eastAsia="宋体" w:cs="宋体"/>
          <w:lang w:val="en-US" w:eastAsia="zh-CN"/>
        </w:rPr>
      </w:pPr>
      <w:bookmarkStart w:id="56" w:name="_Toc4551"/>
      <w:r>
        <w:rPr>
          <w:rFonts w:hint="eastAsia" w:ascii="宋体" w:hAnsi="宋体" w:eastAsia="宋体" w:cs="宋体"/>
          <w:lang w:val="en-US" w:eastAsia="zh-CN"/>
        </w:rPr>
        <w:t>3.4.7地图定位按钮</w:t>
      </w:r>
      <w:bookmarkEnd w:id="56"/>
    </w:p>
    <w:p>
      <w:pPr>
        <w:ind w:firstLine="420"/>
      </w:pPr>
      <w:r>
        <w:drawing>
          <wp:inline distT="0" distB="0" distL="114300" distR="114300">
            <wp:extent cx="1447800" cy="1143000"/>
            <wp:effectExtent l="0" t="0" r="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3"/>
                    <a:stretch>
                      <a:fillRect/>
                    </a:stretch>
                  </pic:blipFill>
                  <pic:spPr>
                    <a:xfrm>
                      <a:off x="0" y="0"/>
                      <a:ext cx="1447800" cy="11430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用途：指示用户，通过该按钮可以进行地图定位。</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操作概述：用户使用手指点击将会跳转至地图定位页面。</w:t>
      </w:r>
    </w:p>
    <w:p>
      <w:pPr>
        <w:pStyle w:val="4"/>
        <w:bidi w:val="0"/>
        <w:rPr>
          <w:rFonts w:hint="default" w:ascii="宋体" w:hAnsi="宋体" w:eastAsia="宋体" w:cs="宋体"/>
          <w:lang w:val="en-US" w:eastAsia="zh-CN"/>
        </w:rPr>
      </w:pPr>
      <w:bookmarkStart w:id="57" w:name="_Toc7958"/>
      <w:r>
        <w:rPr>
          <w:rFonts w:hint="eastAsia" w:ascii="宋体" w:hAnsi="宋体" w:eastAsia="宋体" w:cs="宋体"/>
          <w:lang w:val="en-US" w:eastAsia="zh-CN"/>
        </w:rPr>
        <w:t>3.4.8搜索框</w:t>
      </w:r>
      <w:bookmarkEnd w:id="57"/>
    </w:p>
    <w:p>
      <w:pPr>
        <w:ind w:firstLine="420"/>
      </w:pPr>
      <w:r>
        <w:drawing>
          <wp:inline distT="0" distB="0" distL="114300" distR="114300">
            <wp:extent cx="5268595" cy="552450"/>
            <wp:effectExtent l="0" t="0" r="4445" b="1143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4"/>
                    <a:stretch>
                      <a:fillRect/>
                    </a:stretch>
                  </pic:blipFill>
                  <pic:spPr>
                    <a:xfrm>
                      <a:off x="0" y="0"/>
                      <a:ext cx="5268595" cy="55245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用途：指示用户通过该可以在搜索框内键入文本，并进行搜索。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操作概述：用户使用手指点击，将会弹出手机键盘，通过输入文字，将会跳转至对应的搜索内容页面。</w:t>
      </w:r>
    </w:p>
    <w:p>
      <w:pPr>
        <w:pStyle w:val="4"/>
        <w:bidi w:val="0"/>
        <w:rPr>
          <w:rFonts w:hint="default" w:ascii="宋体" w:hAnsi="宋体" w:eastAsia="宋体" w:cs="宋体"/>
          <w:lang w:val="en-US" w:eastAsia="zh-CN"/>
        </w:rPr>
      </w:pPr>
      <w:bookmarkStart w:id="58" w:name="_Toc21013"/>
      <w:r>
        <w:rPr>
          <w:rFonts w:hint="eastAsia" w:ascii="宋体" w:hAnsi="宋体" w:eastAsia="宋体" w:cs="宋体"/>
          <w:lang w:val="en-US" w:eastAsia="zh-CN"/>
        </w:rPr>
        <w:t>3.4.9提示/指南</w:t>
      </w:r>
      <w:bookmarkEnd w:id="58"/>
    </w:p>
    <w:p>
      <w:pPr>
        <w:ind w:firstLine="420"/>
      </w:pPr>
      <w:r>
        <w:drawing>
          <wp:inline distT="0" distB="0" distL="114300" distR="114300">
            <wp:extent cx="4312920" cy="266700"/>
            <wp:effectExtent l="0" t="0" r="0" b="762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5"/>
                    <a:stretch>
                      <a:fillRect/>
                    </a:stretch>
                  </pic:blipFill>
                  <pic:spPr>
                    <a:xfrm>
                      <a:off x="0" y="0"/>
                      <a:ext cx="4312920" cy="2667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用途：为用户提供提示/指南。</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操作概述：用户使用手指点击“？”按钮，将会跳转至对应的详细说明页面。</w:t>
      </w:r>
    </w:p>
    <w:p>
      <w:pPr>
        <w:pStyle w:val="4"/>
        <w:bidi w:val="0"/>
        <w:rPr>
          <w:rFonts w:hint="default" w:ascii="宋体" w:hAnsi="宋体" w:eastAsia="宋体" w:cs="宋体"/>
          <w:lang w:val="en-US" w:eastAsia="zh-CN"/>
        </w:rPr>
      </w:pPr>
      <w:bookmarkStart w:id="59" w:name="_Toc7235"/>
      <w:r>
        <w:rPr>
          <w:rFonts w:hint="eastAsia" w:ascii="宋体" w:hAnsi="宋体" w:eastAsia="宋体" w:cs="宋体"/>
          <w:lang w:val="en-US" w:eastAsia="zh-CN"/>
        </w:rPr>
        <w:t>3.4.10底部导航栏</w:t>
      </w:r>
      <w:bookmarkEnd w:id="59"/>
    </w:p>
    <w:p>
      <w:pPr>
        <w:ind w:firstLine="420"/>
      </w:pPr>
      <w:r>
        <w:drawing>
          <wp:inline distT="0" distB="0" distL="114300" distR="114300">
            <wp:extent cx="3322320" cy="441960"/>
            <wp:effectExtent l="0" t="0" r="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6"/>
                    <a:stretch>
                      <a:fillRect/>
                    </a:stretch>
                  </pic:blipFill>
                  <pic:spPr>
                    <a:xfrm>
                      <a:off x="0" y="0"/>
                      <a:ext cx="3322320" cy="44196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用途：为用户提供底部导航。</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社区”按钮，将会跳转至社区页面；用户使用手指点击“消息”按钮，将会跳转至消息页面；用户使用手指点击“订单”按钮，将会跳转至订单页面；用户使用手指点击“我的”按钮，将会跳转至我的页面。</w:t>
      </w:r>
    </w:p>
    <w:p>
      <w:pPr>
        <w:pStyle w:val="4"/>
        <w:bidi w:val="0"/>
        <w:rPr>
          <w:rFonts w:hint="default" w:ascii="宋体" w:hAnsi="宋体" w:eastAsia="宋体" w:cs="宋体"/>
          <w:lang w:val="en-US" w:eastAsia="zh-CN"/>
        </w:rPr>
      </w:pPr>
      <w:bookmarkStart w:id="60" w:name="_Toc30825"/>
      <w:r>
        <w:rPr>
          <w:rFonts w:hint="eastAsia" w:ascii="宋体" w:hAnsi="宋体" w:eastAsia="宋体" w:cs="宋体"/>
          <w:lang w:val="en-US" w:eastAsia="zh-CN"/>
        </w:rPr>
        <w:t>3.4.11发布按钮</w:t>
      </w:r>
      <w:bookmarkEnd w:id="60"/>
    </w:p>
    <w:p>
      <w:pPr>
        <w:ind w:firstLine="420"/>
      </w:pPr>
      <w:r>
        <w:drawing>
          <wp:inline distT="0" distB="0" distL="114300" distR="114300">
            <wp:extent cx="617220" cy="609600"/>
            <wp:effectExtent l="0" t="0" r="7620" b="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7"/>
                    <a:stretch>
                      <a:fillRect/>
                    </a:stretch>
                  </pic:blipFill>
                  <pic:spPr>
                    <a:xfrm>
                      <a:off x="0" y="0"/>
                      <a:ext cx="617220" cy="6096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用途：为用户提供发布通道。</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操作概述：用户使用手指点击按钮，将会跳转至发布页面。 </w:t>
      </w:r>
    </w:p>
    <w:p>
      <w:pPr>
        <w:ind w:firstLine="420"/>
      </w:pPr>
      <w:r>
        <w:drawing>
          <wp:inline distT="0" distB="0" distL="114300" distR="114300">
            <wp:extent cx="4274820" cy="1897380"/>
            <wp:effectExtent l="0" t="0" r="7620" b="762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8"/>
                    <a:stretch>
                      <a:fillRect/>
                    </a:stretch>
                  </pic:blipFill>
                  <pic:spPr>
                    <a:xfrm>
                      <a:off x="0" y="0"/>
                      <a:ext cx="4274820" cy="1897380"/>
                    </a:xfrm>
                    <a:prstGeom prst="rect">
                      <a:avLst/>
                    </a:prstGeom>
                    <a:noFill/>
                    <a:ln>
                      <a:noFill/>
                    </a:ln>
                  </pic:spPr>
                </pic:pic>
              </a:graphicData>
            </a:graphic>
          </wp:inline>
        </w:drawing>
      </w:r>
    </w:p>
    <w:p>
      <w:pPr>
        <w:pStyle w:val="4"/>
        <w:bidi w:val="0"/>
        <w:rPr>
          <w:rFonts w:hint="default" w:ascii="宋体" w:hAnsi="宋体" w:eastAsia="宋体" w:cs="宋体"/>
          <w:lang w:val="en-US" w:eastAsia="zh-CN"/>
        </w:rPr>
      </w:pPr>
      <w:bookmarkStart w:id="61" w:name="_Toc18267"/>
      <w:r>
        <w:rPr>
          <w:rFonts w:hint="eastAsia" w:ascii="宋体" w:hAnsi="宋体" w:eastAsia="宋体" w:cs="宋体"/>
          <w:lang w:val="en-US" w:eastAsia="zh-CN"/>
        </w:rPr>
        <w:t>3.4.12添加</w:t>
      </w:r>
      <w:bookmarkEnd w:id="61"/>
    </w:p>
    <w:p>
      <w:pPr>
        <w:ind w:firstLine="420"/>
      </w:pPr>
      <w:r>
        <w:drawing>
          <wp:inline distT="0" distB="0" distL="114300" distR="114300">
            <wp:extent cx="1036320" cy="982980"/>
            <wp:effectExtent l="0" t="0" r="0" b="762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9"/>
                    <a:stretch>
                      <a:fillRect/>
                    </a:stretch>
                  </pic:blipFill>
                  <pic:spPr>
                    <a:xfrm>
                      <a:off x="0" y="0"/>
                      <a:ext cx="1036320" cy="98298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用途：为用户提供添加功能。</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操作概述：用户使用手指点击按钮，将可以上传视频、图片等，或是进行链接的添加。 </w:t>
      </w:r>
    </w:p>
    <w:p>
      <w:pPr>
        <w:pStyle w:val="4"/>
        <w:bidi w:val="0"/>
        <w:rPr>
          <w:rFonts w:hint="default" w:ascii="宋体" w:hAnsi="宋体" w:eastAsia="宋体" w:cs="宋体"/>
          <w:lang w:val="en-US" w:eastAsia="zh-CN"/>
        </w:rPr>
      </w:pPr>
      <w:bookmarkStart w:id="62" w:name="_Toc13827"/>
      <w:r>
        <w:rPr>
          <w:rFonts w:hint="eastAsia" w:ascii="宋体" w:hAnsi="宋体" w:eastAsia="宋体" w:cs="宋体"/>
          <w:lang w:val="en-US" w:eastAsia="zh-CN"/>
        </w:rPr>
        <w:t>3.4.13顶部导航栏</w:t>
      </w:r>
      <w:bookmarkEnd w:id="62"/>
    </w:p>
    <w:p>
      <w:pPr>
        <w:ind w:firstLine="420"/>
      </w:pPr>
      <w:r>
        <w:drawing>
          <wp:inline distT="0" distB="0" distL="114300" distR="114300">
            <wp:extent cx="4312920" cy="1051560"/>
            <wp:effectExtent l="0" t="0" r="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0"/>
                    <a:stretch>
                      <a:fillRect/>
                    </a:stretch>
                  </pic:blipFill>
                  <pic:spPr>
                    <a:xfrm>
                      <a:off x="0" y="0"/>
                      <a:ext cx="4312920" cy="105156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用途：为用户提供顶部导航功能。</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操作概述：用户使用手指点击按钮或是通过手指滑动屏幕，将可以跳转至对应页面。 </w:t>
      </w:r>
    </w:p>
    <w:p>
      <w:pPr>
        <w:pStyle w:val="4"/>
        <w:bidi w:val="0"/>
        <w:rPr>
          <w:rFonts w:hint="default" w:ascii="宋体" w:hAnsi="宋体" w:eastAsia="宋体" w:cs="宋体"/>
          <w:lang w:val="en-US" w:eastAsia="zh-CN"/>
        </w:rPr>
      </w:pPr>
      <w:bookmarkStart w:id="63" w:name="_Toc1663"/>
      <w:r>
        <w:rPr>
          <w:rFonts w:hint="eastAsia" w:ascii="宋体" w:hAnsi="宋体" w:eastAsia="宋体" w:cs="宋体"/>
          <w:lang w:val="en-US" w:eastAsia="zh-CN"/>
        </w:rPr>
        <w:t>3.4.13支付</w:t>
      </w:r>
      <w:bookmarkEnd w:id="63"/>
    </w:p>
    <w:p>
      <w:pPr>
        <w:ind w:firstLine="420" w:firstLineChars="0"/>
      </w:pPr>
      <w:r>
        <w:drawing>
          <wp:inline distT="0" distB="0" distL="114300" distR="114300">
            <wp:extent cx="2560320" cy="1120140"/>
            <wp:effectExtent l="0" t="0" r="0" b="762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1"/>
                    <a:stretch>
                      <a:fillRect/>
                    </a:stretch>
                  </pic:blipFill>
                  <pic:spPr>
                    <a:xfrm>
                      <a:off x="0" y="0"/>
                      <a:ext cx="2560320" cy="112014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用途：为用户提供支付功能。</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操作概述：用户使用手指点击支付（支付宝、银联、PayPal、微信支付等）按钮，将可以进行支付。 </w:t>
      </w:r>
    </w:p>
    <w:p>
      <w:pPr>
        <w:pStyle w:val="4"/>
        <w:bidi w:val="0"/>
        <w:rPr>
          <w:rFonts w:hint="default" w:ascii="宋体" w:hAnsi="宋体" w:eastAsia="宋体" w:cs="宋体"/>
          <w:lang w:val="en-US" w:eastAsia="zh-CN"/>
        </w:rPr>
      </w:pPr>
      <w:bookmarkStart w:id="64" w:name="_Toc29409"/>
      <w:r>
        <w:rPr>
          <w:rFonts w:hint="eastAsia" w:ascii="宋体" w:hAnsi="宋体" w:eastAsia="宋体" w:cs="宋体"/>
          <w:lang w:val="en-US" w:eastAsia="zh-CN"/>
        </w:rPr>
        <w:t>3.4.14快捷评论栏</w:t>
      </w:r>
      <w:bookmarkEnd w:id="64"/>
    </w:p>
    <w:p>
      <w:pPr>
        <w:ind w:firstLine="420" w:firstLineChars="0"/>
      </w:pPr>
      <w:r>
        <w:drawing>
          <wp:inline distT="0" distB="0" distL="114300" distR="114300">
            <wp:extent cx="5269865" cy="753110"/>
            <wp:effectExtent l="0" t="0" r="3175" b="889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2"/>
                    <a:stretch>
                      <a:fillRect/>
                    </a:stretch>
                  </pic:blipFill>
                  <pic:spPr>
                    <a:xfrm>
                      <a:off x="0" y="0"/>
                      <a:ext cx="5269865" cy="75311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用途：为用户提供快捷评论、点赞、转发、举报功能。</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评论框，将会弹出手机键盘，通过输入文字，可以发送评论。用户使用手指点击点赞，将会为团单点赞数增加。用户使用手指点击转发按钮，将会进入转发页面。用户使用手指点击举报按钮，将会进入举报页面。</w:t>
      </w:r>
    </w:p>
    <w:p>
      <w:pPr>
        <w:pStyle w:val="4"/>
        <w:bidi w:val="0"/>
        <w:rPr>
          <w:rFonts w:hint="default" w:ascii="宋体" w:hAnsi="宋体" w:eastAsia="宋体" w:cs="宋体"/>
          <w:lang w:val="en-US" w:eastAsia="zh-CN"/>
        </w:rPr>
      </w:pPr>
      <w:bookmarkStart w:id="65" w:name="_Toc15016"/>
      <w:r>
        <w:rPr>
          <w:rFonts w:hint="eastAsia" w:ascii="宋体" w:hAnsi="宋体" w:eastAsia="宋体" w:cs="宋体"/>
          <w:lang w:val="en-US" w:eastAsia="zh-CN"/>
        </w:rPr>
        <w:t>3.4.15点赞</w:t>
      </w:r>
      <w:bookmarkEnd w:id="65"/>
    </w:p>
    <w:p>
      <w:pPr>
        <w:ind w:firstLine="420" w:firstLineChars="0"/>
      </w:pPr>
      <w:r>
        <w:drawing>
          <wp:inline distT="0" distB="0" distL="114300" distR="114300">
            <wp:extent cx="950595" cy="517525"/>
            <wp:effectExtent l="0" t="0" r="9525" b="6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3"/>
                    <a:stretch>
                      <a:fillRect/>
                    </a:stretch>
                  </pic:blipFill>
                  <pic:spPr>
                    <a:xfrm>
                      <a:off x="0" y="0"/>
                      <a:ext cx="950595" cy="51752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用途：为用户提供点赞功能，并查看点赞数量。</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操作概述：用户使用手指点击点赞，将会为团单或动态点赞数增加。</w:t>
      </w:r>
    </w:p>
    <w:p>
      <w:pPr>
        <w:pStyle w:val="4"/>
        <w:bidi w:val="0"/>
        <w:rPr>
          <w:rFonts w:hint="default" w:ascii="宋体" w:hAnsi="宋体" w:eastAsia="宋体" w:cs="宋体"/>
          <w:lang w:val="en-US" w:eastAsia="zh-CN"/>
        </w:rPr>
      </w:pPr>
      <w:bookmarkStart w:id="66" w:name="_Toc2369"/>
      <w:r>
        <w:rPr>
          <w:rFonts w:hint="eastAsia" w:ascii="宋体" w:hAnsi="宋体" w:eastAsia="宋体" w:cs="宋体"/>
          <w:lang w:val="en-US" w:eastAsia="zh-CN"/>
        </w:rPr>
        <w:t>3.4.16评论</w:t>
      </w:r>
      <w:bookmarkEnd w:id="66"/>
    </w:p>
    <w:p>
      <w:pPr>
        <w:ind w:firstLine="420" w:firstLineChars="0"/>
      </w:pPr>
      <w:r>
        <w:drawing>
          <wp:inline distT="0" distB="0" distL="114300" distR="114300">
            <wp:extent cx="1118235" cy="586740"/>
            <wp:effectExtent l="0" t="0" r="9525" b="762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24"/>
                    <a:stretch>
                      <a:fillRect/>
                    </a:stretch>
                  </pic:blipFill>
                  <pic:spPr>
                    <a:xfrm>
                      <a:off x="0" y="0"/>
                      <a:ext cx="1118235" cy="58674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用途：为用户提供评论功能，并查看评论。</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操作概述：用户使用手指点击评论框，将会弹出手机键盘，通过输入文字，可以发送评论，并会跳出评论卡片。</w:t>
      </w:r>
    </w:p>
    <w:p>
      <w:pPr>
        <w:ind w:firstLine="420"/>
      </w:pPr>
      <w:r>
        <w:drawing>
          <wp:inline distT="0" distB="0" distL="114300" distR="114300">
            <wp:extent cx="3291840" cy="1920240"/>
            <wp:effectExtent l="0" t="0" r="0" b="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25"/>
                    <a:stretch>
                      <a:fillRect/>
                    </a:stretch>
                  </pic:blipFill>
                  <pic:spPr>
                    <a:xfrm>
                      <a:off x="0" y="0"/>
                      <a:ext cx="3291840" cy="1920240"/>
                    </a:xfrm>
                    <a:prstGeom prst="rect">
                      <a:avLst/>
                    </a:prstGeom>
                    <a:noFill/>
                    <a:ln>
                      <a:noFill/>
                    </a:ln>
                  </pic:spPr>
                </pic:pic>
              </a:graphicData>
            </a:graphic>
          </wp:inline>
        </w:drawing>
      </w:r>
    </w:p>
    <w:p>
      <w:pPr>
        <w:pStyle w:val="4"/>
        <w:bidi w:val="0"/>
        <w:rPr>
          <w:rFonts w:hint="default" w:ascii="宋体" w:hAnsi="宋体" w:eastAsia="宋体" w:cs="宋体"/>
          <w:lang w:val="en-US" w:eastAsia="zh-CN"/>
        </w:rPr>
      </w:pPr>
      <w:bookmarkStart w:id="67" w:name="_Toc1436"/>
      <w:r>
        <w:rPr>
          <w:rFonts w:hint="eastAsia" w:ascii="宋体" w:hAnsi="宋体" w:eastAsia="宋体" w:cs="宋体"/>
          <w:lang w:val="en-US" w:eastAsia="zh-CN"/>
        </w:rPr>
        <w:t>3.4.17转发</w:t>
      </w:r>
      <w:bookmarkEnd w:id="67"/>
    </w:p>
    <w:p>
      <w:pPr>
        <w:ind w:firstLine="420" w:firstLineChars="0"/>
      </w:pPr>
      <w:r>
        <w:drawing>
          <wp:inline distT="0" distB="0" distL="114300" distR="114300">
            <wp:extent cx="776605" cy="450215"/>
            <wp:effectExtent l="0" t="0" r="635" b="6985"/>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26"/>
                    <a:stretch>
                      <a:fillRect/>
                    </a:stretch>
                  </pic:blipFill>
                  <pic:spPr>
                    <a:xfrm>
                      <a:off x="0" y="0"/>
                      <a:ext cx="776605" cy="45021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用途：为用户提供转发功能，并进行转发评论。</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操作概述：用户使用手指点击转发按钮，将会进入转发页面。</w:t>
      </w:r>
    </w:p>
    <w:p>
      <w:pPr>
        <w:ind w:firstLine="420"/>
        <w:rPr>
          <w:rFonts w:hint="eastAsia"/>
          <w:lang w:val="en-US" w:eastAsia="zh-CN"/>
        </w:rPr>
      </w:pPr>
      <w:r>
        <w:drawing>
          <wp:inline distT="0" distB="0" distL="114300" distR="114300">
            <wp:extent cx="3138805" cy="2498090"/>
            <wp:effectExtent l="0" t="0" r="635" b="127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27"/>
                    <a:stretch>
                      <a:fillRect/>
                    </a:stretch>
                  </pic:blipFill>
                  <pic:spPr>
                    <a:xfrm>
                      <a:off x="0" y="0"/>
                      <a:ext cx="3138805" cy="2498090"/>
                    </a:xfrm>
                    <a:prstGeom prst="rect">
                      <a:avLst/>
                    </a:prstGeom>
                    <a:noFill/>
                    <a:ln>
                      <a:noFill/>
                    </a:ln>
                  </pic:spPr>
                </pic:pic>
              </a:graphicData>
            </a:graphic>
          </wp:inline>
        </w:drawing>
      </w:r>
    </w:p>
    <w:p>
      <w:pPr>
        <w:pStyle w:val="4"/>
        <w:bidi w:val="0"/>
        <w:rPr>
          <w:rFonts w:hint="default" w:ascii="宋体" w:hAnsi="宋体" w:eastAsia="宋体" w:cs="宋体"/>
          <w:lang w:val="en-US" w:eastAsia="zh-CN"/>
        </w:rPr>
      </w:pPr>
      <w:bookmarkStart w:id="68" w:name="_Toc2631"/>
      <w:r>
        <w:rPr>
          <w:rFonts w:hint="eastAsia" w:ascii="宋体" w:hAnsi="宋体" w:eastAsia="宋体" w:cs="宋体"/>
          <w:lang w:val="en-US" w:eastAsia="zh-CN"/>
        </w:rPr>
        <w:t>3.4.18举报</w:t>
      </w:r>
      <w:bookmarkEnd w:id="68"/>
    </w:p>
    <w:p>
      <w:pPr>
        <w:ind w:firstLine="420" w:firstLineChars="0"/>
      </w:pPr>
      <w:r>
        <w:drawing>
          <wp:inline distT="0" distB="0" distL="114300" distR="114300">
            <wp:extent cx="692785" cy="641350"/>
            <wp:effectExtent l="0" t="0" r="8255" b="13970"/>
            <wp:docPr id="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pic:cNvPicPr>
                      <a:picLocks noChangeAspect="1"/>
                    </pic:cNvPicPr>
                  </pic:nvPicPr>
                  <pic:blipFill>
                    <a:blip r:embed="rId28"/>
                    <a:stretch>
                      <a:fillRect/>
                    </a:stretch>
                  </pic:blipFill>
                  <pic:spPr>
                    <a:xfrm>
                      <a:off x="0" y="0"/>
                      <a:ext cx="692785" cy="64135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用途：为用户提供举报功能。</w:t>
      </w:r>
    </w:p>
    <w:p>
      <w:pPr>
        <w:ind w:firstLine="420"/>
        <w:rPr>
          <w:rFonts w:hint="default"/>
          <w:lang w:val="en-US" w:eastAsia="zh-CN"/>
        </w:rPr>
      </w:pPr>
      <w:r>
        <w:rPr>
          <w:rFonts w:hint="eastAsia" w:ascii="宋体" w:hAnsi="宋体" w:eastAsia="宋体" w:cs="宋体"/>
          <w:sz w:val="24"/>
          <w:szCs w:val="24"/>
          <w:lang w:val="en-US" w:eastAsia="zh-CN"/>
        </w:rPr>
        <w:t>操作概述：用户使用手指点击举报按钮，将会进入举报页面。</w:t>
      </w:r>
    </w:p>
    <w:p>
      <w:pPr>
        <w:ind w:firstLine="420"/>
        <w:rPr>
          <w:rFonts w:hint="eastAsia" w:ascii="宋体" w:hAnsi="宋体" w:eastAsia="宋体" w:cs="宋体"/>
          <w:sz w:val="24"/>
          <w:szCs w:val="24"/>
          <w:lang w:val="en-US" w:eastAsia="zh-CN"/>
        </w:rPr>
      </w:pPr>
      <w:r>
        <w:drawing>
          <wp:inline distT="0" distB="0" distL="114300" distR="114300">
            <wp:extent cx="2632710" cy="4001135"/>
            <wp:effectExtent l="0" t="0" r="3810" b="6985"/>
            <wp:docPr id="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4"/>
                    <pic:cNvPicPr>
                      <a:picLocks noChangeAspect="1"/>
                    </pic:cNvPicPr>
                  </pic:nvPicPr>
                  <pic:blipFill>
                    <a:blip r:embed="rId29"/>
                    <a:stretch>
                      <a:fillRect/>
                    </a:stretch>
                  </pic:blipFill>
                  <pic:spPr>
                    <a:xfrm>
                      <a:off x="0" y="0"/>
                      <a:ext cx="2632710" cy="400113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p>
    <w:p>
      <w:pPr>
        <w:pStyle w:val="4"/>
        <w:bidi w:val="0"/>
        <w:rPr>
          <w:rFonts w:hint="default" w:ascii="宋体" w:hAnsi="宋体" w:eastAsia="宋体" w:cs="宋体"/>
          <w:lang w:val="en-US" w:eastAsia="zh-CN"/>
        </w:rPr>
      </w:pPr>
      <w:bookmarkStart w:id="69" w:name="_Toc14465"/>
      <w:r>
        <w:rPr>
          <w:rFonts w:hint="eastAsia" w:ascii="宋体" w:hAnsi="宋体" w:eastAsia="宋体" w:cs="宋体"/>
          <w:lang w:val="en-US" w:eastAsia="zh-CN"/>
        </w:rPr>
        <w:t>3.4.19提货码</w:t>
      </w:r>
      <w:bookmarkEnd w:id="69"/>
    </w:p>
    <w:p>
      <w:pPr>
        <w:ind w:firstLine="420" w:firstLineChars="0"/>
      </w:pPr>
      <w:r>
        <w:drawing>
          <wp:inline distT="0" distB="0" distL="114300" distR="114300">
            <wp:extent cx="3825240" cy="4107180"/>
            <wp:effectExtent l="0" t="0" r="0" b="7620"/>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pic:cNvPicPr>
                      <a:picLocks noChangeAspect="1"/>
                    </pic:cNvPicPr>
                  </pic:nvPicPr>
                  <pic:blipFill>
                    <a:blip r:embed="rId30"/>
                    <a:stretch>
                      <a:fillRect/>
                    </a:stretch>
                  </pic:blipFill>
                  <pic:spPr>
                    <a:xfrm>
                      <a:off x="0" y="0"/>
                      <a:ext cx="3825240" cy="410718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用途：为用户提供扫描二维码取货功能。</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操作概述：用户打开提货码，卖家使用扫码功能进行扫码。</w:t>
      </w:r>
    </w:p>
    <w:p>
      <w:pPr>
        <w:pStyle w:val="3"/>
        <w:rPr>
          <w:rFonts w:hint="eastAsia" w:ascii="宋体" w:hAnsi="宋体" w:eastAsia="宋体" w:cs="宋体"/>
        </w:rPr>
      </w:pPr>
      <w:bookmarkStart w:id="70" w:name="_Toc61992174"/>
      <w:bookmarkStart w:id="71" w:name="_Toc235934552"/>
      <w:bookmarkStart w:id="72" w:name="_Toc235934486"/>
      <w:bookmarkStart w:id="73" w:name="_Toc235934583"/>
      <w:bookmarkStart w:id="74" w:name="_Toc235934521"/>
      <w:bookmarkStart w:id="75" w:name="_Toc15564"/>
      <w:r>
        <w:rPr>
          <w:rFonts w:hint="eastAsia" w:ascii="宋体" w:hAnsi="宋体" w:eastAsia="宋体" w:cs="宋体"/>
        </w:rPr>
        <w:t>3.5意外事故以及运行的备用状态和方式</w:t>
      </w:r>
      <w:bookmarkEnd w:id="70"/>
      <w:bookmarkEnd w:id="71"/>
      <w:bookmarkEnd w:id="72"/>
      <w:bookmarkEnd w:id="73"/>
      <w:bookmarkEnd w:id="74"/>
      <w:bookmarkEnd w:id="75"/>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(若适用)本条应解释在紧急时刻以及在不同运行状态和方式下用户处理软件的差异。</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3"/>
        <w:rPr>
          <w:rFonts w:hint="eastAsia" w:ascii="宋体" w:hAnsi="宋体" w:eastAsia="宋体" w:cs="宋体"/>
        </w:rPr>
      </w:pPr>
      <w:bookmarkStart w:id="76" w:name="_Toc235934487"/>
      <w:bookmarkStart w:id="77" w:name="_Toc235934553"/>
      <w:bookmarkStart w:id="78" w:name="_Toc61992175"/>
      <w:bookmarkStart w:id="79" w:name="_Toc30707"/>
      <w:bookmarkStart w:id="80" w:name="_Toc235934584"/>
      <w:bookmarkStart w:id="81" w:name="_Toc235934522"/>
      <w:r>
        <w:rPr>
          <w:rFonts w:hint="eastAsia" w:ascii="宋体" w:hAnsi="宋体" w:eastAsia="宋体" w:cs="宋体"/>
        </w:rPr>
        <w:t>3.6保密性和私密性</w:t>
      </w:r>
      <w:bookmarkEnd w:id="76"/>
      <w:bookmarkEnd w:id="77"/>
      <w:bookmarkEnd w:id="78"/>
      <w:bookmarkEnd w:id="79"/>
      <w:bookmarkEnd w:id="80"/>
      <w:bookmarkEnd w:id="81"/>
    </w:p>
    <w:p>
      <w:pPr>
        <w:ind w:firstLine="420"/>
        <w:rPr>
          <w:rFonts w:hint="eastAsia" w:ascii="宋体" w:hAnsi="宋体" w:eastAsia="宋体" w:cs="宋体"/>
          <w:color w:val="A4A4A4"/>
          <w:sz w:val="24"/>
          <w:szCs w:val="24"/>
          <w:lang w:eastAsia="zh-CN"/>
        </w:rPr>
      </w:pPr>
      <w:r>
        <w:rPr>
          <w:rFonts w:hint="eastAsia" w:ascii="宋体" w:hAnsi="宋体" w:eastAsia="宋体" w:cs="宋体"/>
          <w:color w:val="A4A4A4"/>
          <w:sz w:val="24"/>
          <w:szCs w:val="24"/>
        </w:rPr>
        <w:t>本条应包含与该软件有关的保密性和私密性要求的概述。(若适用)应包括对非法制作软件或文档拷贝的警告。</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3"/>
        <w:rPr>
          <w:rFonts w:hint="eastAsia" w:ascii="宋体" w:hAnsi="宋体" w:eastAsia="宋体" w:cs="宋体"/>
        </w:rPr>
      </w:pPr>
      <w:bookmarkStart w:id="82" w:name="_Toc235934554"/>
      <w:bookmarkStart w:id="83" w:name="_Toc20377"/>
      <w:bookmarkStart w:id="84" w:name="_Toc61992176"/>
      <w:bookmarkStart w:id="85" w:name="_Toc235934523"/>
      <w:bookmarkStart w:id="86" w:name="_Toc235934488"/>
      <w:bookmarkStart w:id="87" w:name="_Toc235934585"/>
      <w:r>
        <w:rPr>
          <w:rFonts w:hint="eastAsia" w:ascii="宋体" w:hAnsi="宋体" w:eastAsia="宋体" w:cs="宋体"/>
        </w:rPr>
        <w:t>3.7帮助和问题报告</w:t>
      </w:r>
      <w:bookmarkEnd w:id="82"/>
      <w:bookmarkEnd w:id="83"/>
      <w:bookmarkEnd w:id="84"/>
      <w:bookmarkEnd w:id="85"/>
      <w:bookmarkEnd w:id="86"/>
      <w:bookmarkEnd w:id="87"/>
    </w:p>
    <w:p>
      <w:pPr>
        <w:ind w:firstLine="420"/>
        <w:rPr>
          <w:rFonts w:hint="eastAsia" w:ascii="宋体" w:hAnsi="宋体" w:eastAsia="宋体" w:cs="宋体"/>
          <w:color w:val="A4A4A4"/>
          <w:sz w:val="24"/>
          <w:szCs w:val="24"/>
          <w:lang w:eastAsia="zh-CN"/>
        </w:rPr>
      </w:pPr>
      <w:r>
        <w:rPr>
          <w:rFonts w:hint="eastAsia" w:ascii="宋体" w:hAnsi="宋体" w:eastAsia="宋体" w:cs="宋体"/>
          <w:color w:val="A4A4A4"/>
          <w:sz w:val="24"/>
          <w:szCs w:val="24"/>
        </w:rPr>
        <w:t>本条应标识联系点和应遵循的手续，以便在使用软件时遇到的问题时获得帮助并报告间题</w:t>
      </w:r>
      <w:r>
        <w:rPr>
          <w:rFonts w:hint="eastAsia" w:ascii="宋体" w:hAnsi="宋体" w:eastAsia="宋体" w:cs="宋体"/>
          <w:color w:val="A4A4A4"/>
          <w:sz w:val="24"/>
          <w:szCs w:val="24"/>
          <w:lang w:eastAsia="zh-CN"/>
        </w:rPr>
        <w:t>。</w:t>
      </w:r>
    </w:p>
    <w:p>
      <w:pPr>
        <w:ind w:firstLine="420"/>
        <w:rPr>
          <w:rFonts w:hint="eastAsia" w:ascii="宋体" w:hAnsi="宋体" w:eastAsia="宋体" w:cs="宋体"/>
          <w:sz w:val="24"/>
          <w:szCs w:val="24"/>
        </w:rPr>
      </w:pPr>
      <w:r>
        <w:rPr>
          <w:rFonts w:hint="eastAsia" w:ascii="宋体" w:hAnsi="宋体" w:eastAsia="宋体" w:cs="宋体"/>
          <w:sz w:val="24"/>
          <w:szCs w:val="24"/>
        </w:rPr>
        <w:t>用户可通过</w:t>
      </w:r>
      <w:r>
        <w:rPr>
          <w:rFonts w:hint="eastAsia" w:ascii="宋体" w:hAnsi="宋体" w:eastAsia="宋体" w:cs="宋体"/>
          <w:sz w:val="24"/>
          <w:szCs w:val="24"/>
          <w:lang w:val="en-US" w:eastAsia="zh-CN"/>
        </w:rPr>
        <w:t>客服中心</w:t>
      </w:r>
      <w:r>
        <w:rPr>
          <w:rFonts w:hint="eastAsia" w:ascii="宋体" w:hAnsi="宋体" w:eastAsia="宋体" w:cs="宋体"/>
          <w:sz w:val="24"/>
          <w:szCs w:val="24"/>
        </w:rPr>
        <w:t>的反馈与建议，</w:t>
      </w:r>
      <w:r>
        <w:rPr>
          <w:rFonts w:hint="eastAsia" w:ascii="宋体" w:hAnsi="宋体" w:eastAsia="宋体" w:cs="宋体"/>
          <w:sz w:val="24"/>
          <w:szCs w:val="24"/>
          <w:lang w:val="en-US" w:eastAsia="zh-CN"/>
        </w:rPr>
        <w:t>进行提交反馈报告</w:t>
      </w:r>
      <w:r>
        <w:rPr>
          <w:rFonts w:hint="eastAsia" w:ascii="宋体" w:hAnsi="宋体" w:eastAsia="宋体" w:cs="宋体"/>
          <w:sz w:val="24"/>
          <w:szCs w:val="24"/>
        </w:rPr>
        <w:t>获取帮助或反馈问题。</w:t>
      </w:r>
    </w:p>
    <w:p>
      <w:pPr>
        <w:pStyle w:val="2"/>
        <w:rPr>
          <w:rFonts w:hint="eastAsia" w:ascii="宋体" w:hAnsi="宋体" w:eastAsia="宋体" w:cs="宋体"/>
        </w:rPr>
      </w:pPr>
      <w:bookmarkStart w:id="88" w:name="_Toc235934586"/>
      <w:bookmarkStart w:id="89" w:name="_Toc235934489"/>
      <w:bookmarkStart w:id="90" w:name="_Toc18883"/>
      <w:bookmarkStart w:id="91" w:name="_Toc235934555"/>
      <w:bookmarkStart w:id="92" w:name="_Toc235934524"/>
      <w:bookmarkStart w:id="93" w:name="_Toc61992177"/>
      <w:r>
        <w:rPr>
          <w:rFonts w:hint="eastAsia" w:ascii="宋体" w:hAnsi="宋体" w:eastAsia="宋体" w:cs="宋体"/>
        </w:rPr>
        <w:t>4访问软件</w:t>
      </w:r>
      <w:bookmarkEnd w:id="88"/>
      <w:bookmarkEnd w:id="89"/>
      <w:bookmarkEnd w:id="90"/>
      <w:bookmarkEnd w:id="91"/>
      <w:bookmarkEnd w:id="92"/>
      <w:bookmarkEnd w:id="93"/>
    </w:p>
    <w:p>
      <w:pPr>
        <w:pStyle w:val="3"/>
        <w:rPr>
          <w:rFonts w:hint="eastAsia" w:ascii="宋体" w:hAnsi="宋体" w:eastAsia="宋体" w:cs="宋体"/>
        </w:rPr>
      </w:pPr>
      <w:bookmarkStart w:id="94" w:name="_Toc235934587"/>
      <w:bookmarkStart w:id="95" w:name="_Toc235934490"/>
      <w:bookmarkStart w:id="96" w:name="_Toc235934525"/>
      <w:bookmarkStart w:id="97" w:name="_Toc235934556"/>
      <w:bookmarkStart w:id="98" w:name="_Toc61992178"/>
      <w:bookmarkStart w:id="99" w:name="_Toc17061"/>
      <w:r>
        <w:rPr>
          <w:rFonts w:hint="eastAsia" w:ascii="宋体" w:hAnsi="宋体" w:eastAsia="宋体" w:cs="宋体"/>
        </w:rPr>
        <w:t>4.1软件的首次用户</w:t>
      </w:r>
      <w:bookmarkEnd w:id="94"/>
      <w:bookmarkEnd w:id="95"/>
      <w:bookmarkEnd w:id="96"/>
      <w:bookmarkEnd w:id="97"/>
      <w:bookmarkEnd w:id="98"/>
      <w:bookmarkEnd w:id="99"/>
    </w:p>
    <w:p>
      <w:pPr>
        <w:pStyle w:val="4"/>
        <w:rPr>
          <w:rFonts w:hint="eastAsia" w:ascii="宋体" w:hAnsi="宋体" w:eastAsia="宋体" w:cs="宋体"/>
        </w:rPr>
      </w:pPr>
      <w:bookmarkStart w:id="100" w:name="_Toc235934588"/>
      <w:bookmarkStart w:id="101" w:name="_Toc235934526"/>
      <w:bookmarkStart w:id="102" w:name="_Toc235934491"/>
      <w:bookmarkStart w:id="103" w:name="_Toc235934557"/>
      <w:bookmarkStart w:id="104" w:name="_Toc8655"/>
      <w:bookmarkStart w:id="105" w:name="_Toc61992179"/>
      <w:r>
        <w:rPr>
          <w:rFonts w:hint="eastAsia" w:ascii="宋体" w:hAnsi="宋体" w:eastAsia="宋体" w:cs="宋体"/>
        </w:rPr>
        <w:t>4.1.1熟悉设备</w:t>
      </w:r>
      <w:bookmarkEnd w:id="100"/>
      <w:bookmarkEnd w:id="101"/>
      <w:bookmarkEnd w:id="102"/>
      <w:bookmarkEnd w:id="103"/>
      <w:bookmarkEnd w:id="104"/>
      <w:bookmarkEnd w:id="105"/>
    </w:p>
    <w:p>
      <w:pPr>
        <w:ind w:firstLine="420"/>
        <w:rPr>
          <w:rFonts w:hint="eastAsia" w:ascii="宋体" w:hAnsi="宋体" w:eastAsia="宋体" w:cs="宋体"/>
          <w:sz w:val="24"/>
          <w:szCs w:val="24"/>
        </w:rPr>
      </w:pPr>
      <w:r>
        <w:rPr>
          <w:rFonts w:hint="eastAsia" w:ascii="宋体" w:hAnsi="宋体" w:eastAsia="宋体" w:cs="宋体"/>
          <w:sz w:val="24"/>
          <w:szCs w:val="24"/>
        </w:rPr>
        <w:t>软件安装在个人的手机上，设备无需熟悉。</w:t>
      </w:r>
    </w:p>
    <w:p>
      <w:pPr>
        <w:pStyle w:val="4"/>
        <w:rPr>
          <w:rFonts w:hint="eastAsia" w:ascii="宋体" w:hAnsi="宋体" w:eastAsia="宋体" w:cs="宋体"/>
        </w:rPr>
      </w:pPr>
      <w:bookmarkStart w:id="106" w:name="_Toc26379"/>
      <w:bookmarkStart w:id="107" w:name="_Toc235934492"/>
      <w:bookmarkStart w:id="108" w:name="_Toc235934558"/>
      <w:bookmarkStart w:id="109" w:name="_Toc235934589"/>
      <w:bookmarkStart w:id="110" w:name="_Toc61992180"/>
      <w:bookmarkStart w:id="111" w:name="_Toc235934527"/>
      <w:r>
        <w:rPr>
          <w:rFonts w:hint="eastAsia" w:ascii="宋体" w:hAnsi="宋体" w:eastAsia="宋体" w:cs="宋体"/>
        </w:rPr>
        <w:t>4.1.2访问控制</w:t>
      </w:r>
      <w:bookmarkEnd w:id="106"/>
      <w:bookmarkEnd w:id="107"/>
      <w:bookmarkEnd w:id="108"/>
      <w:bookmarkEnd w:id="109"/>
      <w:bookmarkEnd w:id="110"/>
      <w:bookmarkEnd w:id="111"/>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本条应提供用户可见的软件访问与保密性特点的概述。(若适用)本条应包括以下内容：</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a.怎样获得和从谁那里获得口令；</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b.如何在用户的控制下添加、删除或变更口令；</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c.与用户生成的输出报告及其他媒体的存储和标记有关的保密性和私密性要求。</w:t>
      </w:r>
    </w:p>
    <w:p>
      <w:pPr>
        <w:ind w:firstLine="42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用户需同意软件访问或读写手机上的文件。</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2.用户需同意软件开启手机GPS定位功能。</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3.用户需要开启WIFI或数据流量功能，连接互联网络。</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4"/>
        <w:rPr>
          <w:rFonts w:hint="eastAsia" w:ascii="宋体" w:hAnsi="宋体" w:eastAsia="宋体" w:cs="宋体"/>
        </w:rPr>
      </w:pPr>
      <w:bookmarkStart w:id="112" w:name="_Toc235934493"/>
      <w:bookmarkStart w:id="113" w:name="_Toc235934528"/>
      <w:bookmarkStart w:id="114" w:name="_Toc61992181"/>
      <w:bookmarkStart w:id="115" w:name="_Toc235934559"/>
      <w:bookmarkStart w:id="116" w:name="_Toc235934590"/>
      <w:bookmarkStart w:id="117" w:name="_Toc28316"/>
      <w:r>
        <w:rPr>
          <w:rFonts w:hint="eastAsia" w:ascii="宋体" w:hAnsi="宋体" w:eastAsia="宋体" w:cs="宋体"/>
        </w:rPr>
        <w:t>4.1.3安装和设置</w:t>
      </w:r>
      <w:bookmarkEnd w:id="112"/>
      <w:bookmarkEnd w:id="113"/>
      <w:bookmarkEnd w:id="114"/>
      <w:bookmarkEnd w:id="115"/>
      <w:bookmarkEnd w:id="116"/>
      <w:bookmarkEnd w:id="117"/>
    </w:p>
    <w:p>
      <w:pPr>
        <w:ind w:firstLine="420"/>
        <w:rPr>
          <w:rFonts w:hint="eastAsia" w:ascii="宋体" w:hAnsi="宋体" w:eastAsia="宋体" w:cs="宋体"/>
          <w:sz w:val="24"/>
          <w:szCs w:val="24"/>
        </w:rPr>
      </w:pPr>
      <w:r>
        <w:rPr>
          <w:rFonts w:hint="eastAsia" w:ascii="宋体" w:hAnsi="宋体" w:eastAsia="宋体" w:cs="宋体"/>
          <w:color w:val="A4A4A4"/>
          <w:sz w:val="24"/>
          <w:szCs w:val="24"/>
        </w:rPr>
        <w:t>本条应描述为标识或授权用户在设备上访问或安装软件、执行安装、配置软件、删除或覆盖以前的文件或数据和键</w:t>
      </w:r>
      <w:r>
        <w:rPr>
          <w:rFonts w:hint="eastAsia" w:ascii="宋体" w:hAnsi="宋体" w:eastAsia="宋体" w:cs="宋体"/>
          <w:color w:val="A4A4A4"/>
          <w:sz w:val="24"/>
          <w:szCs w:val="24"/>
          <w:lang w:val="en-US" w:eastAsia="zh-CN"/>
        </w:rPr>
        <w:t>入</w:t>
      </w:r>
      <w:r>
        <w:rPr>
          <w:rFonts w:hint="eastAsia" w:ascii="宋体" w:hAnsi="宋体" w:eastAsia="宋体" w:cs="宋体"/>
          <w:color w:val="A4A4A4"/>
          <w:sz w:val="24"/>
          <w:szCs w:val="24"/>
        </w:rPr>
        <w:t>软件操作的参数必须执行的过程。</w:t>
      </w:r>
    </w:p>
    <w:p>
      <w:pPr>
        <w:ind w:firstLine="42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用户可通过</w:t>
      </w:r>
      <w:r>
        <w:rPr>
          <w:rFonts w:hint="eastAsia" w:ascii="宋体" w:hAnsi="宋体" w:eastAsia="宋体" w:cs="宋体"/>
          <w:sz w:val="24"/>
          <w:szCs w:val="24"/>
          <w:lang w:val="en-US" w:eastAsia="zh-CN"/>
        </w:rPr>
        <w:t>手机应用中心、应用宝</w:t>
      </w:r>
      <w:r>
        <w:rPr>
          <w:rFonts w:hint="eastAsia" w:ascii="宋体" w:hAnsi="宋体" w:eastAsia="宋体" w:cs="宋体"/>
          <w:sz w:val="24"/>
          <w:szCs w:val="24"/>
        </w:rPr>
        <w:t>等工具上提供的安装包进行下载并安装。无需其他配置，安装完成后即可使用。</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2.用户可以通过软件自带的清除缓存数据功能删除手机上的缓存文件。</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3.用户可以通过手机设置功能关闭应用的通知信息。</w:t>
      </w:r>
    </w:p>
    <w:p>
      <w:pPr>
        <w:pStyle w:val="3"/>
        <w:rPr>
          <w:rFonts w:hint="eastAsia" w:ascii="宋体" w:hAnsi="宋体" w:eastAsia="宋体" w:cs="宋体"/>
        </w:rPr>
      </w:pPr>
      <w:bookmarkStart w:id="118" w:name="_Toc61992182"/>
      <w:bookmarkStart w:id="119" w:name="_Toc235934529"/>
      <w:bookmarkStart w:id="120" w:name="_Toc235934560"/>
      <w:bookmarkStart w:id="121" w:name="_Toc235934591"/>
      <w:bookmarkStart w:id="122" w:name="_Toc235934494"/>
      <w:bookmarkStart w:id="123" w:name="_Toc5067"/>
      <w:r>
        <w:rPr>
          <w:rFonts w:hint="eastAsia" w:ascii="宋体" w:hAnsi="宋体" w:eastAsia="宋体" w:cs="宋体"/>
        </w:rPr>
        <w:t>4.2启动过程</w:t>
      </w:r>
      <w:bookmarkEnd w:id="118"/>
      <w:bookmarkEnd w:id="119"/>
      <w:bookmarkEnd w:id="120"/>
      <w:bookmarkEnd w:id="121"/>
      <w:bookmarkEnd w:id="122"/>
      <w:bookmarkEnd w:id="123"/>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本条应提供开始工作的步骤，包括任何可用的选项。万一遇到困难时，应包含一张问题定义的检查单。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1.应用启动时，将会检测是否已有登录的账号；</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2.应用启动时，若有账号存在，检测是否被用户退出。</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3.应用启动时，若存在被用户退出的账号，需要用户重新登录。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4.应用启动时，若已有登录的账号，检测登录时限是否过期。</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5.应用启动时，若登录未过期，则自动加载登录账号的相关数据。</w:t>
      </w:r>
    </w:p>
    <w:p>
      <w:pPr>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6.应用启动时</w:t>
      </w:r>
      <w:r>
        <w:rPr>
          <w:rFonts w:hint="eastAsia" w:ascii="宋体" w:hAnsi="宋体" w:eastAsia="宋体" w:cs="宋体"/>
          <w:sz w:val="24"/>
          <w:szCs w:val="24"/>
        </w:rPr>
        <w:t>，软件预先通过API调用预加载首页相关功能。</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3"/>
        <w:rPr>
          <w:rFonts w:hint="eastAsia" w:ascii="宋体" w:hAnsi="宋体" w:eastAsia="宋体" w:cs="宋体"/>
        </w:rPr>
      </w:pPr>
      <w:bookmarkStart w:id="124" w:name="_Toc235934592"/>
      <w:bookmarkStart w:id="125" w:name="_Toc235934530"/>
      <w:bookmarkStart w:id="126" w:name="_Toc235934495"/>
      <w:bookmarkStart w:id="127" w:name="_Toc61992183"/>
      <w:bookmarkStart w:id="128" w:name="_Toc27530"/>
      <w:bookmarkStart w:id="129" w:name="_Toc235934561"/>
      <w:r>
        <w:rPr>
          <w:rFonts w:hint="eastAsia" w:ascii="宋体" w:hAnsi="宋体" w:eastAsia="宋体" w:cs="宋体"/>
        </w:rPr>
        <w:t>4.3停止和挂起工作</w:t>
      </w:r>
      <w:bookmarkEnd w:id="124"/>
      <w:bookmarkEnd w:id="125"/>
      <w:bookmarkEnd w:id="126"/>
      <w:bookmarkEnd w:id="127"/>
      <w:bookmarkEnd w:id="128"/>
      <w:bookmarkEnd w:id="129"/>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本条应描述用户如何停止或中断软件的使用和如何判断是否是正常结束或终止。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1.软件可通过手机多任务进程管理杀死进程。</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2.用户可以通过连续两次点击手机退出按键停止软件的使用，并正常结束应用。</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TBD</w:t>
      </w:r>
    </w:p>
    <w:p>
      <w:pPr>
        <w:pStyle w:val="2"/>
        <w:rPr>
          <w:rFonts w:hint="eastAsia" w:ascii="宋体" w:hAnsi="宋体" w:eastAsia="宋体" w:cs="宋体"/>
        </w:rPr>
      </w:pPr>
      <w:bookmarkStart w:id="130" w:name="_Toc235934593"/>
      <w:bookmarkStart w:id="131" w:name="_Toc235934496"/>
      <w:bookmarkStart w:id="132" w:name="_Toc235934562"/>
      <w:bookmarkStart w:id="133" w:name="_Toc61992184"/>
      <w:bookmarkStart w:id="134" w:name="_Toc23966"/>
      <w:bookmarkStart w:id="135" w:name="_Toc235934531"/>
      <w:r>
        <w:rPr>
          <w:rFonts w:hint="eastAsia" w:ascii="宋体" w:hAnsi="宋体" w:eastAsia="宋体" w:cs="宋体"/>
        </w:rPr>
        <w:t>5使用软件指南</w:t>
      </w:r>
      <w:bookmarkEnd w:id="130"/>
      <w:bookmarkEnd w:id="131"/>
      <w:bookmarkEnd w:id="132"/>
      <w:bookmarkEnd w:id="133"/>
      <w:bookmarkEnd w:id="134"/>
      <w:bookmarkEnd w:id="135"/>
    </w:p>
    <w:p>
      <w:pPr>
        <w:pStyle w:val="3"/>
        <w:rPr>
          <w:rFonts w:hint="eastAsia" w:ascii="宋体" w:hAnsi="宋体" w:eastAsia="宋体" w:cs="宋体"/>
        </w:rPr>
      </w:pPr>
      <w:bookmarkStart w:id="136" w:name="_Toc235934532"/>
      <w:bookmarkStart w:id="137" w:name="_Toc235934497"/>
      <w:bookmarkStart w:id="138" w:name="_Toc235934594"/>
      <w:bookmarkStart w:id="139" w:name="_Toc235934563"/>
      <w:bookmarkStart w:id="140" w:name="_Toc28123"/>
      <w:bookmarkStart w:id="141" w:name="_Toc61992185"/>
      <w:r>
        <w:rPr>
          <w:rFonts w:hint="eastAsia" w:ascii="宋体" w:hAnsi="宋体" w:eastAsia="宋体" w:cs="宋体"/>
        </w:rPr>
        <w:t>5.1能力</w:t>
      </w:r>
      <w:bookmarkEnd w:id="136"/>
      <w:bookmarkEnd w:id="137"/>
      <w:bookmarkEnd w:id="138"/>
      <w:bookmarkEnd w:id="139"/>
      <w:bookmarkEnd w:id="140"/>
      <w:bookmarkEnd w:id="141"/>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为了提供软件的使用概况，本条应简述事务、菜单、功能或其他的处理相互之间的关系。</w:t>
      </w:r>
    </w:p>
    <w:p>
      <w:pPr>
        <w:rPr>
          <w:rFonts w:hint="eastAsia" w:ascii="宋体" w:hAnsi="宋体" w:eastAsia="宋体" w:cs="宋体"/>
          <w:sz w:val="24"/>
          <w:szCs w:val="24"/>
        </w:rPr>
      </w:pP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1.用户可通过软件提供的交互按钮来使软件执行相关功能。</w:t>
      </w:r>
    </w:p>
    <w:p>
      <w:pPr>
        <w:ind w:firstLine="420"/>
        <w:rPr>
          <w:rFonts w:hint="eastAsia" w:ascii="宋体" w:hAnsi="宋体" w:eastAsia="宋体" w:cs="宋体"/>
          <w:sz w:val="24"/>
          <w:szCs w:val="24"/>
        </w:rPr>
      </w:pPr>
      <w:r>
        <w:rPr>
          <w:rFonts w:hint="eastAsia" w:ascii="宋体" w:hAnsi="宋体" w:eastAsia="宋体" w:cs="宋体"/>
          <w:sz w:val="24"/>
          <w:szCs w:val="24"/>
          <w:lang w:val="en-US" w:eastAsia="zh-CN"/>
        </w:rPr>
        <w:t>TBD</w:t>
      </w:r>
    </w:p>
    <w:p>
      <w:pPr>
        <w:pStyle w:val="3"/>
        <w:rPr>
          <w:rFonts w:hint="eastAsia" w:ascii="宋体" w:hAnsi="宋体" w:eastAsia="宋体" w:cs="宋体"/>
        </w:rPr>
      </w:pPr>
      <w:bookmarkStart w:id="142" w:name="_Toc235934595"/>
      <w:bookmarkStart w:id="143" w:name="_Toc235934533"/>
      <w:bookmarkStart w:id="144" w:name="_Toc235934564"/>
      <w:bookmarkStart w:id="145" w:name="_Toc235934498"/>
      <w:bookmarkStart w:id="146" w:name="_Toc21094"/>
      <w:bookmarkStart w:id="147" w:name="_Toc61992186"/>
      <w:r>
        <w:rPr>
          <w:rFonts w:hint="eastAsia" w:ascii="宋体" w:hAnsi="宋体" w:eastAsia="宋体" w:cs="宋体"/>
        </w:rPr>
        <w:t>5.2约定</w:t>
      </w:r>
      <w:bookmarkEnd w:id="142"/>
      <w:bookmarkEnd w:id="143"/>
      <w:bookmarkEnd w:id="144"/>
      <w:bookmarkEnd w:id="145"/>
      <w:bookmarkEnd w:id="146"/>
      <w:bookmarkEnd w:id="147"/>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本条应描述软件使用的任何约定，例如使用的颜色、使用的警告铃声、使用的缩略词语表和使用的命名或编码规则。</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1.软件的主题颜色默认使用黑白色调。</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2.用户可以使用设置功能对颜色进行调整。</w:t>
      </w:r>
    </w:p>
    <w:p>
      <w:pPr>
        <w:ind w:firstLine="420"/>
        <w:rPr>
          <w:rFonts w:hint="eastAsia" w:ascii="宋体" w:hAnsi="宋体" w:eastAsia="宋体" w:cs="宋体"/>
        </w:rPr>
      </w:pPr>
      <w:r>
        <w:rPr>
          <w:rFonts w:hint="eastAsia" w:ascii="宋体" w:hAnsi="宋体" w:eastAsia="宋体" w:cs="宋体"/>
          <w:sz w:val="24"/>
          <w:szCs w:val="24"/>
          <w:lang w:val="en-US" w:eastAsia="zh-CN"/>
        </w:rPr>
        <w:t>TBD</w:t>
      </w:r>
    </w:p>
    <w:p>
      <w:pPr>
        <w:pStyle w:val="3"/>
        <w:rPr>
          <w:rFonts w:hint="eastAsia" w:ascii="宋体" w:hAnsi="宋体" w:eastAsia="宋体" w:cs="宋体"/>
        </w:rPr>
      </w:pPr>
      <w:bookmarkStart w:id="148" w:name="_Toc235934499"/>
      <w:bookmarkStart w:id="149" w:name="_Toc235934565"/>
      <w:bookmarkStart w:id="150" w:name="_Toc235934596"/>
      <w:bookmarkStart w:id="151" w:name="_Toc235934534"/>
      <w:bookmarkStart w:id="152" w:name="_Toc61992187"/>
      <w:bookmarkStart w:id="153" w:name="_Toc19186"/>
      <w:r>
        <w:rPr>
          <w:rFonts w:hint="eastAsia" w:ascii="宋体" w:hAnsi="宋体" w:eastAsia="宋体" w:cs="宋体"/>
        </w:rPr>
        <w:t>5.3处理过程</w:t>
      </w:r>
      <w:bookmarkEnd w:id="148"/>
      <w:bookmarkEnd w:id="149"/>
      <w:bookmarkEnd w:id="150"/>
      <w:bookmarkEnd w:id="151"/>
      <w:bookmarkEnd w:id="152"/>
      <w:bookmarkEnd w:id="153"/>
    </w:p>
    <w:p>
      <w:pPr>
        <w:pStyle w:val="4"/>
        <w:bidi w:val="0"/>
        <w:rPr>
          <w:rFonts w:hint="eastAsia" w:ascii="宋体" w:hAnsi="宋体" w:eastAsia="宋体" w:cs="宋体"/>
          <w:lang w:val="en-US" w:eastAsia="zh-CN"/>
        </w:rPr>
      </w:pPr>
      <w:bookmarkStart w:id="154" w:name="_Toc31988"/>
      <w:r>
        <w:rPr>
          <w:rFonts w:hint="eastAsia" w:ascii="宋体" w:hAnsi="宋体" w:eastAsia="宋体" w:cs="宋体"/>
          <w:lang w:val="en-US" w:eastAsia="zh-CN"/>
        </w:rPr>
        <w:t>5.3.1登录处理</w:t>
      </w:r>
      <w:bookmarkEnd w:id="154"/>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流程图：</w:t>
      </w:r>
    </w:p>
    <w:p>
      <w:pPr>
        <w:rPr>
          <w:b/>
          <w:bCs/>
          <w:sz w:val="32"/>
          <w:szCs w:val="32"/>
        </w:rPr>
      </w:pPr>
      <w:r>
        <w:rPr>
          <w:b/>
          <w:bCs/>
          <w:sz w:val="32"/>
          <w:szCs w:val="32"/>
        </w:rPr>
        <w:drawing>
          <wp:inline distT="0" distB="0" distL="114300" distR="114300">
            <wp:extent cx="3072765" cy="4175125"/>
            <wp:effectExtent l="0" t="0" r="0" b="0"/>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pic:cNvPicPr>
                      <a:picLocks noChangeAspect="1"/>
                    </pic:cNvPicPr>
                  </pic:nvPicPr>
                  <pic:blipFill>
                    <a:blip r:embed="rId31"/>
                    <a:stretch>
                      <a:fillRect/>
                    </a:stretch>
                  </pic:blipFill>
                  <pic:spPr>
                    <a:xfrm>
                      <a:off x="0" y="0"/>
                      <a:ext cx="3072765" cy="417512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时序图：</w:t>
      </w:r>
    </w:p>
    <w:p>
      <w:pPr>
        <w:rPr>
          <w:rFonts w:hint="eastAsia"/>
          <w:szCs w:val="24"/>
        </w:rPr>
      </w:pPr>
      <w:r>
        <w:rPr>
          <w:rFonts w:hint="eastAsia"/>
          <w:szCs w:val="24"/>
        </w:rPr>
        <w:drawing>
          <wp:inline distT="0" distB="0" distL="114300" distR="114300">
            <wp:extent cx="3745865" cy="4070350"/>
            <wp:effectExtent l="0" t="0" r="0" b="0"/>
            <wp:docPr id="49" name="图片 27" descr="用户!用户!登录!登录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descr="用户!用户!登录!登录_6"/>
                    <pic:cNvPicPr>
                      <a:picLocks noChangeAspect="1"/>
                    </pic:cNvPicPr>
                  </pic:nvPicPr>
                  <pic:blipFill>
                    <a:blip r:embed="rId32"/>
                    <a:stretch>
                      <a:fillRect/>
                    </a:stretch>
                  </pic:blipFill>
                  <pic:spPr>
                    <a:xfrm>
                      <a:off x="0" y="0"/>
                      <a:ext cx="3745865" cy="407035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本说明用于解释用户如何进行登录。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或注册时可以选择与本app签订协议，并开放权限的应用的已有的账号进行绑定，作为本app的登录账号。届时，若用户初次登录则本app将已所选择进行绑定的账号数据（如昵称、账号、密码等）作为本app账号的初始数据。</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若选择以手机号的方式进行注册或登录，则需通过验证码进行校验。之后账号为该手机号，若用户第一次登录则昵称等使用系统自动生成的作为初始数据。</w:t>
      </w:r>
    </w:p>
    <w:p>
      <w:pPr>
        <w:pStyle w:val="4"/>
        <w:bidi w:val="0"/>
        <w:rPr>
          <w:rFonts w:hint="eastAsia" w:ascii="宋体" w:hAnsi="宋体" w:eastAsia="宋体" w:cs="宋体"/>
          <w:lang w:val="en-US" w:eastAsia="zh-CN"/>
        </w:rPr>
      </w:pPr>
      <w:bookmarkStart w:id="155" w:name="_Toc10602"/>
      <w:r>
        <w:rPr>
          <w:rFonts w:hint="eastAsia" w:ascii="宋体" w:hAnsi="宋体" w:eastAsia="宋体" w:cs="宋体"/>
          <w:lang w:val="en-US" w:eastAsia="zh-CN"/>
        </w:rPr>
        <w:t>5.3.2管理员</w:t>
      </w:r>
      <w:r>
        <w:rPr>
          <w:rFonts w:hint="eastAsia" w:ascii="宋体" w:hAnsi="宋体" w:eastAsia="宋体" w:cs="宋体"/>
        </w:rPr>
        <w:t>举报</w:t>
      </w:r>
      <w:r>
        <w:rPr>
          <w:rFonts w:hint="eastAsia" w:ascii="宋体" w:hAnsi="宋体" w:eastAsia="宋体" w:cs="宋体"/>
          <w:lang w:val="en-US" w:eastAsia="zh-CN"/>
        </w:rPr>
        <w:t>处理</w:t>
      </w:r>
      <w:bookmarkEnd w:id="155"/>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数据流图：</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456690"/>
            <wp:effectExtent l="0" t="0" r="1905" b="6350"/>
            <wp:docPr id="51" name="图片 28" descr="管理员处理举报0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 descr="管理员处理举报0层图"/>
                    <pic:cNvPicPr>
                      <a:picLocks noChangeAspect="1"/>
                    </pic:cNvPicPr>
                  </pic:nvPicPr>
                  <pic:blipFill>
                    <a:blip r:embed="rId33"/>
                    <a:stretch>
                      <a:fillRect/>
                    </a:stretch>
                  </pic:blipFill>
                  <pic:spPr>
                    <a:xfrm>
                      <a:off x="0" y="0"/>
                      <a:ext cx="5271135" cy="1456690"/>
                    </a:xfrm>
                    <a:prstGeom prst="rect">
                      <a:avLst/>
                    </a:prstGeom>
                    <a:noFill/>
                    <a:ln>
                      <a:noFill/>
                    </a:ln>
                  </pic:spPr>
                </pic:pic>
              </a:graphicData>
            </a:graphic>
          </wp:inline>
        </w:drawing>
      </w:r>
    </w:p>
    <w:p>
      <w:pPr>
        <w:ind w:firstLine="42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图6.1.2.1管理员处理举报0层图</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770" cy="1840230"/>
            <wp:effectExtent l="0" t="0" r="1270" b="3810"/>
            <wp:docPr id="50" name="图片 29" descr="处理举报1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9" descr="处理举报1层图"/>
                    <pic:cNvPicPr>
                      <a:picLocks noChangeAspect="1"/>
                    </pic:cNvPicPr>
                  </pic:nvPicPr>
                  <pic:blipFill>
                    <a:blip r:embed="rId34"/>
                    <a:stretch>
                      <a:fillRect/>
                    </a:stretch>
                  </pic:blipFill>
                  <pic:spPr>
                    <a:xfrm>
                      <a:off x="0" y="0"/>
                      <a:ext cx="5271770" cy="1840230"/>
                    </a:xfrm>
                    <a:prstGeom prst="rect">
                      <a:avLst/>
                    </a:prstGeom>
                    <a:noFill/>
                    <a:ln>
                      <a:noFill/>
                    </a:ln>
                  </pic:spPr>
                </pic:pic>
              </a:graphicData>
            </a:graphic>
          </wp:inline>
        </w:drawing>
      </w:r>
    </w:p>
    <w:p>
      <w:pPr>
        <w:ind w:firstLine="42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图6.1.2.2管理员处理举报1层图</w:t>
      </w:r>
    </w:p>
    <w:p>
      <w:pPr>
        <w:ind w:firstLine="420"/>
        <w:jc w:val="center"/>
        <w:rPr>
          <w:rFonts w:hint="eastAsia" w:ascii="宋体" w:hAnsi="宋体" w:eastAsia="宋体" w:cs="宋体"/>
          <w:sz w:val="24"/>
          <w:szCs w:val="24"/>
          <w:lang w:val="en-US" w:eastAsia="zh-CN"/>
        </w:rPr>
      </w:pPr>
    </w:p>
    <w:p>
      <w:pPr>
        <w:pStyle w:val="4"/>
        <w:bidi w:val="0"/>
        <w:rPr>
          <w:rFonts w:hint="eastAsia" w:ascii="宋体" w:hAnsi="宋体" w:eastAsia="宋体" w:cs="宋体"/>
          <w:sz w:val="24"/>
          <w:szCs w:val="24"/>
          <w:lang w:val="en-US" w:eastAsia="zh-CN"/>
        </w:rPr>
      </w:pPr>
      <w:bookmarkStart w:id="156" w:name="_Toc23621"/>
      <w:r>
        <w:rPr>
          <w:rFonts w:hint="eastAsia" w:ascii="宋体" w:hAnsi="宋体" w:eastAsia="宋体" w:cs="宋体"/>
          <w:lang w:val="en-US" w:eastAsia="zh-CN"/>
        </w:rPr>
        <w:t>5.3.3团长认证处理</w:t>
      </w:r>
      <w:bookmarkEnd w:id="156"/>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pPr>
        <w:ind w:firstLine="420"/>
        <w:jc w:val="center"/>
        <w:rPr>
          <w:rFonts w:hint="eastAsia" w:ascii="宋体" w:hAnsi="宋体" w:eastAsia="宋体" w:cs="宋体"/>
          <w:sz w:val="24"/>
          <w:szCs w:val="24"/>
          <w:lang w:val="en-US" w:eastAsia="zh-CN"/>
        </w:rPr>
      </w:pPr>
      <w:r>
        <w:drawing>
          <wp:inline distT="0" distB="0" distL="114300" distR="114300">
            <wp:extent cx="4199890" cy="3887470"/>
            <wp:effectExtent l="0" t="0" r="6350" b="13970"/>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pic:cNvPicPr>
                      <a:picLocks noChangeAspect="1"/>
                    </pic:cNvPicPr>
                  </pic:nvPicPr>
                  <pic:blipFill>
                    <a:blip r:embed="rId35"/>
                    <a:stretch>
                      <a:fillRect/>
                    </a:stretch>
                  </pic:blipFill>
                  <pic:spPr>
                    <a:xfrm>
                      <a:off x="0" y="0"/>
                      <a:ext cx="4199890" cy="3887470"/>
                    </a:xfrm>
                    <a:prstGeom prst="rect">
                      <a:avLst/>
                    </a:prstGeom>
                    <a:noFill/>
                    <a:ln>
                      <a:noFill/>
                    </a:ln>
                  </pic:spPr>
                </pic:pic>
              </a:graphicData>
            </a:graphic>
          </wp:inline>
        </w:drawing>
      </w:r>
    </w:p>
    <w:p>
      <w:pPr>
        <w:pStyle w:val="4"/>
        <w:rPr>
          <w:rFonts w:hint="eastAsia" w:ascii="宋体" w:hAnsi="宋体" w:eastAsia="宋体" w:cs="宋体"/>
          <w:lang w:eastAsia="zh-CN"/>
        </w:rPr>
      </w:pPr>
      <w:bookmarkStart w:id="157" w:name="_Toc31432"/>
      <w:bookmarkStart w:id="158" w:name="_Toc72048641"/>
      <w:bookmarkStart w:id="159" w:name="_Toc17409"/>
      <w:bookmarkStart w:id="160" w:name="_Toc23537"/>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.4物流订单</w:t>
      </w:r>
      <w:bookmarkEnd w:id="157"/>
      <w:bookmarkEnd w:id="158"/>
      <w:bookmarkEnd w:id="159"/>
      <w:r>
        <w:rPr>
          <w:rFonts w:hint="eastAsia" w:ascii="宋体" w:hAnsi="宋体" w:eastAsia="宋体" w:cs="宋体"/>
          <w:lang w:val="en-US" w:eastAsia="zh-CN"/>
        </w:rPr>
        <w:t>处理</w:t>
      </w:r>
      <w:bookmarkEnd w:id="160"/>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时序图：</w:t>
      </w:r>
    </w:p>
    <w:p>
      <w:pPr>
        <w:ind w:firstLine="420" w:firstLineChars="0"/>
        <w:rPr>
          <w:szCs w:val="24"/>
        </w:rPr>
      </w:pPr>
      <w:r>
        <w:rPr>
          <w:szCs w:val="24"/>
        </w:rPr>
        <w:drawing>
          <wp:inline distT="0" distB="0" distL="114300" distR="114300">
            <wp:extent cx="4561840" cy="3956685"/>
            <wp:effectExtent l="0" t="0" r="0" b="0"/>
            <wp:docPr id="58" name="图片 36" descr="社区!社区!完成团购!完成团购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descr="社区!社区!完成团购!完成团购_2"/>
                    <pic:cNvPicPr>
                      <a:picLocks noChangeAspect="1"/>
                    </pic:cNvPicPr>
                  </pic:nvPicPr>
                  <pic:blipFill>
                    <a:blip r:embed="rId36"/>
                    <a:srcRect b="3009"/>
                    <a:stretch>
                      <a:fillRect/>
                    </a:stretch>
                  </pic:blipFill>
                  <pic:spPr>
                    <a:xfrm>
                      <a:off x="0" y="0"/>
                      <a:ext cx="4561840" cy="3956685"/>
                    </a:xfrm>
                    <a:prstGeom prst="rect">
                      <a:avLst/>
                    </a:prstGeom>
                    <a:noFill/>
                    <a:ln>
                      <a:noFill/>
                    </a:ln>
                  </pic:spPr>
                </pic:pic>
              </a:graphicData>
            </a:graphic>
          </wp:inline>
        </w:drawing>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本说明用于解释团长进行发货以及用户进行取货时的操作以及消息在app上的协作</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首先团长在确定可以取货后在团单选择“可以取货”，之后由系统自动生成消息通知发送给所有参与团购的用户。</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参与团购的用户完成取货后，该团单上该用户的订单状态修改为“已完成”，并生成消息通知，提示团长该用户完成取货。</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若存在用户未取货，团长可以向该用户进行提醒，点击“提醒取货”可以生成消息通知，通知该用户进行取货。</w:t>
      </w:r>
    </w:p>
    <w:p>
      <w:pPr>
        <w:pStyle w:val="4"/>
        <w:rPr>
          <w:rFonts w:hint="eastAsia" w:ascii="宋体" w:hAnsi="宋体" w:eastAsia="宋体" w:cs="宋体"/>
          <w:lang w:val="en-US" w:eastAsia="zh-CN"/>
        </w:rPr>
      </w:pPr>
      <w:bookmarkStart w:id="161" w:name="_Toc20774"/>
      <w:bookmarkStart w:id="162" w:name="_Toc4451"/>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.5创建团购</w:t>
      </w:r>
      <w:bookmarkEnd w:id="161"/>
      <w:r>
        <w:rPr>
          <w:rFonts w:hint="eastAsia" w:ascii="宋体" w:hAnsi="宋体" w:eastAsia="宋体" w:cs="宋体"/>
          <w:lang w:val="en-US" w:eastAsia="zh-CN"/>
        </w:rPr>
        <w:t>处理</w:t>
      </w:r>
      <w:bookmarkEnd w:id="162"/>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时序图：</w:t>
      </w:r>
    </w:p>
    <w:p>
      <w:pPr>
        <w:rPr>
          <w:szCs w:val="24"/>
        </w:rPr>
      </w:pPr>
      <w:r>
        <w:rPr>
          <w:szCs w:val="24"/>
        </w:rPr>
        <w:drawing>
          <wp:inline distT="0" distB="0" distL="114300" distR="114300">
            <wp:extent cx="5030470" cy="4438650"/>
            <wp:effectExtent l="0" t="0" r="0" b="0"/>
            <wp:docPr id="60" name="图片 38" descr="社区!社区!创建团购!创建团购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descr="社区!社区!创建团购!创建团购_0"/>
                    <pic:cNvPicPr>
                      <a:picLocks noChangeAspect="1"/>
                    </pic:cNvPicPr>
                  </pic:nvPicPr>
                  <pic:blipFill>
                    <a:blip r:embed="rId37"/>
                    <a:srcRect b="3172"/>
                    <a:stretch>
                      <a:fillRect/>
                    </a:stretch>
                  </pic:blipFill>
                  <pic:spPr>
                    <a:xfrm>
                      <a:off x="0" y="0"/>
                      <a:ext cx="5030470" cy="4438650"/>
                    </a:xfrm>
                    <a:prstGeom prst="rect">
                      <a:avLst/>
                    </a:prstGeom>
                    <a:noFill/>
                    <a:ln>
                      <a:noFill/>
                    </a:ln>
                  </pic:spPr>
                </pic:pic>
              </a:graphicData>
            </a:graphic>
          </wp:inline>
        </w:drawing>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本说明用于解释团长创建团购的操作以及消息在app上的协作</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当用户进行创建团购时首先会判断用户是否是团长。若不是团长，则用户需要进行团长的申请。申请完成后，用户可以进行创建团购</w:t>
      </w:r>
    </w:p>
    <w:p>
      <w:pPr>
        <w:ind w:firstLine="420"/>
        <w:jc w:val="left"/>
        <w:rPr>
          <w:rFonts w:hint="default" w:ascii="宋体" w:hAnsi="宋体" w:eastAsia="宋体" w:cs="宋体"/>
          <w:sz w:val="24"/>
          <w:szCs w:val="24"/>
          <w:lang w:val="en-US" w:eastAsia="zh-CN"/>
        </w:rPr>
      </w:pPr>
    </w:p>
    <w:p>
      <w:pPr>
        <w:pStyle w:val="3"/>
        <w:rPr>
          <w:rFonts w:hint="eastAsia" w:ascii="宋体" w:hAnsi="宋体" w:eastAsia="宋体" w:cs="宋体"/>
        </w:rPr>
      </w:pPr>
      <w:bookmarkStart w:id="163" w:name="_Toc61992188"/>
      <w:bookmarkStart w:id="164" w:name="_Toc7192"/>
      <w:bookmarkStart w:id="165" w:name="_Toc235934500"/>
      <w:bookmarkStart w:id="166" w:name="_Toc235934597"/>
      <w:bookmarkStart w:id="167" w:name="_Toc235934535"/>
      <w:bookmarkStart w:id="168" w:name="_Toc235934566"/>
      <w:r>
        <w:rPr>
          <w:rFonts w:hint="eastAsia" w:ascii="宋体" w:hAnsi="宋体" w:eastAsia="宋体" w:cs="宋体"/>
        </w:rPr>
        <w:t>5.4相关处理</w:t>
      </w:r>
      <w:bookmarkEnd w:id="163"/>
      <w:bookmarkEnd w:id="164"/>
      <w:bookmarkEnd w:id="165"/>
      <w:bookmarkEnd w:id="166"/>
      <w:bookmarkEnd w:id="167"/>
      <w:bookmarkEnd w:id="168"/>
    </w:p>
    <w:p>
      <w:pPr>
        <w:rPr>
          <w:rFonts w:hint="eastAsia" w:ascii="宋体" w:hAnsi="宋体" w:eastAsia="宋体" w:cs="宋体"/>
          <w:color w:val="A4A4A4"/>
          <w:sz w:val="24"/>
          <w:szCs w:val="24"/>
        </w:rPr>
      </w:pPr>
      <w:r>
        <w:rPr>
          <w:rFonts w:hint="eastAsia" w:ascii="宋体" w:hAnsi="宋体" w:eastAsia="宋体" w:cs="宋体"/>
          <w:color w:val="A4A4A4"/>
          <w:sz w:val="24"/>
          <w:szCs w:val="24"/>
        </w:rPr>
        <w:t>本条应标识并描述任何关于不被用户直接调用，并且在5.3中也未描述的由软件所执行的批处理、脱机处理或后台处理。应说明支持这种处理的用户职责。</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软件可以在后台继续执行，直到用户退出或程序被终止时才停止运行。</w:t>
      </w:r>
    </w:p>
    <w:p>
      <w:pPr>
        <w:ind w:firstLine="420"/>
        <w:rPr>
          <w:rFonts w:hint="eastAsia" w:ascii="宋体" w:hAnsi="宋体" w:eastAsia="宋体" w:cs="宋体"/>
          <w:color w:val="A4A4A4"/>
          <w:sz w:val="24"/>
          <w:szCs w:val="24"/>
        </w:rPr>
      </w:pPr>
      <w:r>
        <w:rPr>
          <w:rFonts w:hint="eastAsia" w:ascii="宋体" w:hAnsi="宋体" w:eastAsia="宋体" w:cs="宋体"/>
          <w:sz w:val="24"/>
          <w:szCs w:val="24"/>
          <w:lang w:val="en-US" w:eastAsia="zh-CN"/>
        </w:rPr>
        <w:t>TBD</w:t>
      </w:r>
    </w:p>
    <w:p>
      <w:pPr>
        <w:pStyle w:val="3"/>
        <w:rPr>
          <w:rFonts w:hint="eastAsia" w:ascii="宋体" w:hAnsi="宋体" w:eastAsia="宋体" w:cs="宋体"/>
        </w:rPr>
      </w:pPr>
      <w:bookmarkStart w:id="169" w:name="_Toc24970"/>
      <w:bookmarkStart w:id="170" w:name="_Toc235934567"/>
      <w:bookmarkStart w:id="171" w:name="_Toc235934501"/>
      <w:bookmarkStart w:id="172" w:name="_Toc235934598"/>
      <w:bookmarkStart w:id="173" w:name="_Toc61992189"/>
      <w:bookmarkStart w:id="174" w:name="_Toc235934536"/>
      <w:r>
        <w:rPr>
          <w:rFonts w:hint="eastAsia" w:ascii="宋体" w:hAnsi="宋体" w:eastAsia="宋体" w:cs="宋体"/>
        </w:rPr>
        <w:t>5.5数据备份</w:t>
      </w:r>
      <w:bookmarkEnd w:id="169"/>
      <w:bookmarkEnd w:id="170"/>
      <w:bookmarkEnd w:id="171"/>
      <w:bookmarkEnd w:id="172"/>
      <w:bookmarkEnd w:id="173"/>
      <w:bookmarkEnd w:id="174"/>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本条应描述创建和保留备份数据的过程，这些备份数据在发生错误、缺陷、故障或事故时可以用来代替主要的数据拷贝。</w:t>
      </w:r>
    </w:p>
    <w:p>
      <w:pPr>
        <w:ind w:firstLine="420" w:firstLineChars="0"/>
        <w:rPr>
          <w:rFonts w:hint="eastAsia" w:ascii="宋体" w:hAnsi="宋体" w:eastAsia="宋体" w:cs="宋体"/>
          <w:color w:val="A4A4A4"/>
          <w:sz w:val="24"/>
          <w:szCs w:val="24"/>
        </w:rPr>
      </w:pPr>
      <w:r>
        <w:rPr>
          <w:rFonts w:hint="eastAsia" w:ascii="宋体" w:hAnsi="宋体" w:eastAsia="宋体" w:cs="宋体"/>
          <w:sz w:val="24"/>
          <w:szCs w:val="24"/>
        </w:rPr>
        <w:t>备份用户的账号与在本软件创建的</w:t>
      </w:r>
      <w:r>
        <w:rPr>
          <w:rFonts w:hint="eastAsia" w:ascii="宋体" w:hAnsi="宋体" w:eastAsia="宋体" w:cs="宋体"/>
          <w:sz w:val="24"/>
          <w:szCs w:val="24"/>
          <w:lang w:val="en-US" w:eastAsia="zh-CN"/>
        </w:rPr>
        <w:t>用户</w:t>
      </w:r>
      <w:r>
        <w:rPr>
          <w:rFonts w:hint="eastAsia" w:ascii="宋体" w:hAnsi="宋体" w:eastAsia="宋体" w:cs="宋体"/>
          <w:sz w:val="24"/>
          <w:szCs w:val="24"/>
        </w:rPr>
        <w:t>数据。其他数据通过API调用。</w:t>
      </w:r>
    </w:p>
    <w:p>
      <w:pPr>
        <w:pStyle w:val="3"/>
        <w:rPr>
          <w:rFonts w:hint="eastAsia" w:ascii="宋体" w:hAnsi="宋体" w:eastAsia="宋体" w:cs="宋体"/>
          <w:sz w:val="24"/>
          <w:szCs w:val="24"/>
        </w:rPr>
      </w:pPr>
      <w:bookmarkStart w:id="175" w:name="_Toc61992190"/>
      <w:bookmarkStart w:id="176" w:name="_Toc235934599"/>
      <w:bookmarkStart w:id="177" w:name="_Toc235934502"/>
      <w:bookmarkStart w:id="178" w:name="_Toc27758"/>
      <w:bookmarkStart w:id="179" w:name="_Toc235934537"/>
      <w:bookmarkStart w:id="180" w:name="_Toc235934568"/>
      <w:r>
        <w:rPr>
          <w:rFonts w:hint="eastAsia" w:ascii="宋体" w:hAnsi="宋体" w:eastAsia="宋体" w:cs="宋体"/>
        </w:rPr>
        <w:t>5.6错误，故障和紧急情况时的恢复</w:t>
      </w:r>
      <w:bookmarkEnd w:id="175"/>
      <w:bookmarkEnd w:id="176"/>
      <w:bookmarkEnd w:id="177"/>
      <w:bookmarkEnd w:id="178"/>
      <w:bookmarkEnd w:id="179"/>
      <w:bookmarkEnd w:id="180"/>
    </w:p>
    <w:p>
      <w:pPr>
        <w:ind w:firstLine="420" w:firstLineChars="0"/>
        <w:rPr>
          <w:rFonts w:hint="eastAsia" w:ascii="宋体" w:hAnsi="宋体" w:eastAsia="宋体" w:cs="宋体"/>
          <w:color w:val="A4A4A4"/>
          <w:sz w:val="24"/>
          <w:szCs w:val="24"/>
        </w:rPr>
      </w:pPr>
      <w:r>
        <w:rPr>
          <w:rFonts w:hint="eastAsia" w:ascii="宋体" w:hAnsi="宋体" w:eastAsia="宋体" w:cs="宋体"/>
          <w:color w:val="A4A4A4"/>
          <w:sz w:val="24"/>
          <w:szCs w:val="24"/>
        </w:rPr>
        <w:t>本条应给出从处理过程中发生的错误、故障中重启或恢复的详细步骤和保证紧急时刻运行的连续性的详细步骤。</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TBD</w:t>
      </w:r>
    </w:p>
    <w:p>
      <w:pPr>
        <w:pStyle w:val="3"/>
        <w:rPr>
          <w:rFonts w:hint="eastAsia" w:ascii="宋体" w:hAnsi="宋体" w:eastAsia="宋体" w:cs="宋体"/>
        </w:rPr>
      </w:pPr>
      <w:bookmarkStart w:id="181" w:name="_Toc235934503"/>
      <w:bookmarkStart w:id="182" w:name="_Toc61992191"/>
      <w:bookmarkStart w:id="183" w:name="_Toc235934600"/>
      <w:bookmarkStart w:id="184" w:name="_Toc235934569"/>
      <w:bookmarkStart w:id="185" w:name="_Toc22088"/>
      <w:bookmarkStart w:id="186" w:name="_Toc235934538"/>
      <w:r>
        <w:rPr>
          <w:rFonts w:hint="eastAsia" w:ascii="宋体" w:hAnsi="宋体" w:eastAsia="宋体" w:cs="宋体"/>
        </w:rPr>
        <w:t>5.7消息</w:t>
      </w:r>
      <w:bookmarkEnd w:id="181"/>
      <w:bookmarkEnd w:id="182"/>
      <w:bookmarkEnd w:id="183"/>
      <w:bookmarkEnd w:id="184"/>
      <w:bookmarkEnd w:id="185"/>
      <w:bookmarkEnd w:id="186"/>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本条应列出完成用户功能时可能发生的所有错误消息、诊断消息和通知性消息，或引用列出这些消息的附录。应标识和描述每一条消息的含义和消息出现后要采取的动作。</w:t>
      </w:r>
    </w:p>
    <w:p>
      <w:pPr>
        <w:pStyle w:val="4"/>
        <w:bidi w:val="0"/>
        <w:rPr>
          <w:rFonts w:hint="eastAsia" w:ascii="宋体" w:hAnsi="宋体" w:eastAsia="宋体" w:cs="宋体"/>
          <w:lang w:val="en-US" w:eastAsia="zh-CN"/>
        </w:rPr>
      </w:pPr>
      <w:bookmarkStart w:id="187" w:name="_Toc25756"/>
      <w:r>
        <w:rPr>
          <w:rFonts w:hint="eastAsia" w:ascii="宋体" w:hAnsi="宋体" w:eastAsia="宋体" w:cs="宋体"/>
          <w:lang w:val="en-US" w:eastAsia="zh-CN"/>
        </w:rPr>
        <w:t>5.7.1登录异常消息</w:t>
      </w:r>
      <w:bookmarkEnd w:id="187"/>
    </w:p>
    <w:p>
      <w:r>
        <w:drawing>
          <wp:inline distT="0" distB="0" distL="114300" distR="114300">
            <wp:extent cx="1631950" cy="3534410"/>
            <wp:effectExtent l="0" t="0" r="13970" b="1270"/>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38"/>
                    <a:stretch>
                      <a:fillRect/>
                    </a:stretch>
                  </pic:blipFill>
                  <pic:spPr>
                    <a:xfrm>
                      <a:off x="0" y="0"/>
                      <a:ext cx="1631950" cy="3534410"/>
                    </a:xfrm>
                    <a:prstGeom prst="rect">
                      <a:avLst/>
                    </a:prstGeom>
                    <a:noFill/>
                    <a:ln>
                      <a:noFill/>
                    </a:ln>
                  </pic:spPr>
                </pic:pic>
              </a:graphicData>
            </a:graphic>
          </wp:inline>
        </w:drawing>
      </w:r>
      <w:r>
        <w:drawing>
          <wp:inline distT="0" distB="0" distL="114300" distR="114300">
            <wp:extent cx="1635760" cy="3543300"/>
            <wp:effectExtent l="0" t="0" r="10160" b="7620"/>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pic:cNvPicPr>
                      <a:picLocks noChangeAspect="1"/>
                    </pic:cNvPicPr>
                  </pic:nvPicPr>
                  <pic:blipFill>
                    <a:blip r:embed="rId39"/>
                    <a:stretch>
                      <a:fillRect/>
                    </a:stretch>
                  </pic:blipFill>
                  <pic:spPr>
                    <a:xfrm>
                      <a:off x="0" y="0"/>
                      <a:ext cx="1635760" cy="3543300"/>
                    </a:xfrm>
                    <a:prstGeom prst="rect">
                      <a:avLst/>
                    </a:prstGeom>
                    <a:noFill/>
                    <a:ln>
                      <a:noFill/>
                    </a:ln>
                  </pic:spPr>
                </pic:pic>
              </a:graphicData>
            </a:graphic>
          </wp:inline>
        </w:drawing>
      </w:r>
      <w:r>
        <w:t xml:space="preserve"> </w:t>
      </w:r>
      <w:r>
        <w:drawing>
          <wp:inline distT="0" distB="0" distL="114300" distR="114300">
            <wp:extent cx="1480820" cy="3531870"/>
            <wp:effectExtent l="0" t="0" r="12700" b="3810"/>
            <wp:docPr id="5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2"/>
                    <pic:cNvPicPr>
                      <a:picLocks noChangeAspect="1"/>
                    </pic:cNvPicPr>
                  </pic:nvPicPr>
                  <pic:blipFill>
                    <a:blip r:embed="rId40"/>
                    <a:stretch>
                      <a:fillRect/>
                    </a:stretch>
                  </pic:blipFill>
                  <pic:spPr>
                    <a:xfrm>
                      <a:off x="0" y="0"/>
                      <a:ext cx="1480820" cy="3531870"/>
                    </a:xfrm>
                    <a:prstGeom prst="rect">
                      <a:avLst/>
                    </a:prstGeom>
                    <a:noFill/>
                    <a:ln>
                      <a:noFill/>
                    </a:ln>
                  </pic:spPr>
                </pic:pic>
              </a:graphicData>
            </a:graphic>
          </wp:inline>
        </w:drawing>
      </w:r>
    </w:p>
    <w:p>
      <w:pPr>
        <w:ind w:firstLine="420" w:firstLineChars="0"/>
        <w:rPr>
          <w:rFonts w:hint="eastAsia" w:ascii="宋体" w:hAnsi="宋体" w:eastAsia="宋体" w:cs="宋体"/>
          <w:sz w:val="24"/>
          <w:szCs w:val="24"/>
          <w:lang w:eastAsia="zh-CN"/>
        </w:rPr>
      </w:pPr>
      <w:r>
        <w:rPr>
          <w:rFonts w:hint="eastAsia" w:ascii="宋体" w:hAnsi="宋体" w:eastAsia="宋体" w:cs="宋体"/>
          <w:sz w:val="24"/>
          <w:szCs w:val="24"/>
        </w:rPr>
        <w:t>以上的异常处理是手机号登录时会触发的，包括未输入手机号，未输入验证码，未发送验证码以及未阅读并同意协议等</w:t>
      </w:r>
      <w:r>
        <w:rPr>
          <w:rFonts w:hint="eastAsia" w:ascii="宋体" w:hAnsi="宋体" w:eastAsia="宋体" w:cs="宋体"/>
          <w:sz w:val="24"/>
          <w:szCs w:val="24"/>
          <w:lang w:eastAsia="zh-CN"/>
        </w:rPr>
        <w:t>。</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1544955" cy="3348990"/>
            <wp:effectExtent l="0" t="0" r="9525" b="3810"/>
            <wp:docPr id="5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3"/>
                    <pic:cNvPicPr>
                      <a:picLocks noChangeAspect="1"/>
                    </pic:cNvPicPr>
                  </pic:nvPicPr>
                  <pic:blipFill>
                    <a:blip r:embed="rId41"/>
                    <a:stretch>
                      <a:fillRect/>
                    </a:stretch>
                  </pic:blipFill>
                  <pic:spPr>
                    <a:xfrm>
                      <a:off x="0" y="0"/>
                      <a:ext cx="1544955" cy="3348990"/>
                    </a:xfrm>
                    <a:prstGeom prst="rect">
                      <a:avLst/>
                    </a:prstGeom>
                    <a:noFill/>
                    <a:ln>
                      <a:noFill/>
                    </a:ln>
                  </pic:spPr>
                </pic:pic>
              </a:graphicData>
            </a:graphic>
          </wp:inline>
        </w:drawing>
      </w: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1528445" cy="3312795"/>
            <wp:effectExtent l="0" t="0" r="10795" b="9525"/>
            <wp:docPr id="5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4"/>
                    <pic:cNvPicPr>
                      <a:picLocks noChangeAspect="1"/>
                    </pic:cNvPicPr>
                  </pic:nvPicPr>
                  <pic:blipFill>
                    <a:blip r:embed="rId42"/>
                    <a:stretch>
                      <a:fillRect/>
                    </a:stretch>
                  </pic:blipFill>
                  <pic:spPr>
                    <a:xfrm>
                      <a:off x="0" y="0"/>
                      <a:ext cx="1528445" cy="3312795"/>
                    </a:xfrm>
                    <a:prstGeom prst="rect">
                      <a:avLst/>
                    </a:prstGeom>
                    <a:noFill/>
                    <a:ln>
                      <a:noFill/>
                    </a:ln>
                  </pic:spPr>
                </pic:pic>
              </a:graphicData>
            </a:graphic>
          </wp:inline>
        </w:drawing>
      </w:r>
      <w:r>
        <w:rPr>
          <w:rFonts w:hint="eastAsia" w:ascii="宋体" w:hAnsi="宋体" w:eastAsia="宋体" w:cs="宋体"/>
          <w:sz w:val="24"/>
          <w:szCs w:val="24"/>
        </w:rPr>
        <w:t xml:space="preserve"> </w:t>
      </w:r>
    </w:p>
    <w:p>
      <w:pPr>
        <w:ind w:firstLine="420" w:firstLineChars="0"/>
        <w:rPr>
          <w:rFonts w:hint="eastAsia" w:ascii="宋体" w:hAnsi="宋体" w:eastAsia="宋体" w:cs="宋体"/>
          <w:sz w:val="24"/>
          <w:szCs w:val="24"/>
          <w:lang w:eastAsia="zh-CN"/>
        </w:rPr>
      </w:pPr>
      <w:r>
        <w:rPr>
          <w:rFonts w:hint="eastAsia" w:ascii="宋体" w:hAnsi="宋体" w:eastAsia="宋体" w:cs="宋体"/>
          <w:sz w:val="24"/>
          <w:szCs w:val="24"/>
        </w:rPr>
        <w:t>以上是微信登录会触发的异常，包括但不限于账号未选择，微信账户授权失败等情况</w:t>
      </w:r>
      <w:r>
        <w:rPr>
          <w:rFonts w:hint="eastAsia" w:ascii="宋体" w:hAnsi="宋体" w:eastAsia="宋体" w:cs="宋体"/>
          <w:sz w:val="24"/>
          <w:szCs w:val="24"/>
          <w:lang w:eastAsia="zh-CN"/>
        </w:rPr>
        <w:t>。</w:t>
      </w:r>
    </w:p>
    <w:p>
      <w:pPr>
        <w:pStyle w:val="4"/>
        <w:bidi w:val="0"/>
        <w:rPr>
          <w:rFonts w:hint="default" w:ascii="宋体" w:hAnsi="宋体" w:eastAsia="宋体" w:cs="宋体"/>
          <w:lang w:val="en-US" w:eastAsia="zh-CN"/>
        </w:rPr>
      </w:pPr>
      <w:bookmarkStart w:id="188" w:name="_Toc21412"/>
      <w:r>
        <w:rPr>
          <w:rFonts w:hint="eastAsia" w:ascii="宋体" w:hAnsi="宋体" w:eastAsia="宋体" w:cs="宋体"/>
          <w:lang w:val="en-US" w:eastAsia="zh-CN"/>
        </w:rPr>
        <w:t>5.7.2编辑订单通知信息</w:t>
      </w:r>
      <w:bookmarkEnd w:id="188"/>
    </w:p>
    <w:p>
      <w:r>
        <w:drawing>
          <wp:inline distT="0" distB="0" distL="114300" distR="114300">
            <wp:extent cx="1689100" cy="3658235"/>
            <wp:effectExtent l="0" t="0" r="2540" b="14605"/>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pic:cNvPicPr>
                      <a:picLocks noChangeAspect="1"/>
                    </pic:cNvPicPr>
                  </pic:nvPicPr>
                  <pic:blipFill>
                    <a:blip r:embed="rId43"/>
                    <a:stretch>
                      <a:fillRect/>
                    </a:stretch>
                  </pic:blipFill>
                  <pic:spPr>
                    <a:xfrm>
                      <a:off x="0" y="0"/>
                      <a:ext cx="1689100" cy="3658235"/>
                    </a:xfrm>
                    <a:prstGeom prst="rect">
                      <a:avLst/>
                    </a:prstGeom>
                    <a:noFill/>
                    <a:ln>
                      <a:noFill/>
                    </a:ln>
                  </pic:spPr>
                </pic:pic>
              </a:graphicData>
            </a:graphic>
          </wp:inline>
        </w:drawing>
      </w:r>
    </w:p>
    <w:p>
      <w:pPr>
        <w:ind w:firstLine="420" w:firstLineChars="0"/>
        <w:rPr>
          <w:rFonts w:hint="eastAsia" w:ascii="宋体" w:hAnsi="宋体" w:eastAsia="宋体" w:cs="宋体"/>
          <w:sz w:val="24"/>
          <w:szCs w:val="24"/>
        </w:rPr>
      </w:pPr>
      <w:r>
        <w:rPr>
          <w:rFonts w:hint="eastAsia" w:ascii="宋体" w:hAnsi="宋体" w:eastAsia="宋体" w:cs="宋体"/>
          <w:sz w:val="24"/>
          <w:szCs w:val="24"/>
        </w:rPr>
        <w:t>图为物流信息界面的编辑订单功能，可以修改团单人数上限及团单截止时间等信息。</w:t>
      </w:r>
    </w:p>
    <w:p>
      <w:pPr>
        <w:pStyle w:val="4"/>
        <w:bidi w:val="0"/>
        <w:rPr>
          <w:rFonts w:hint="default" w:ascii="宋体" w:hAnsi="宋体" w:eastAsia="宋体" w:cs="宋体"/>
          <w:sz w:val="24"/>
          <w:szCs w:val="24"/>
          <w:lang w:val="en-US"/>
        </w:rPr>
      </w:pPr>
      <w:bookmarkStart w:id="189" w:name="_Toc32622"/>
      <w:r>
        <w:rPr>
          <w:rFonts w:hint="eastAsia" w:ascii="宋体" w:hAnsi="宋体" w:eastAsia="宋体" w:cs="宋体"/>
          <w:lang w:val="en-US" w:eastAsia="zh-CN"/>
        </w:rPr>
        <w:t>5.7.3确认信息</w:t>
      </w:r>
      <w:bookmarkEnd w:id="189"/>
    </w:p>
    <w:p>
      <w:pPr>
        <w:ind w:firstLine="420" w:firstLineChars="0"/>
        <w:rPr>
          <w:rFonts w:hint="default" w:ascii="宋体" w:hAnsi="宋体" w:eastAsia="宋体" w:cs="宋体"/>
          <w:sz w:val="24"/>
          <w:szCs w:val="24"/>
          <w:lang w:val="en-US" w:eastAsia="zh-CN"/>
        </w:rPr>
      </w:pPr>
      <w:r>
        <w:drawing>
          <wp:inline distT="0" distB="0" distL="114300" distR="114300">
            <wp:extent cx="1605915" cy="3463290"/>
            <wp:effectExtent l="0" t="0" r="9525" b="11430"/>
            <wp:docPr id="6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pic:cNvPicPr>
                      <a:picLocks noChangeAspect="1"/>
                    </pic:cNvPicPr>
                  </pic:nvPicPr>
                  <pic:blipFill>
                    <a:blip r:embed="rId44"/>
                    <a:stretch>
                      <a:fillRect/>
                    </a:stretch>
                  </pic:blipFill>
                  <pic:spPr>
                    <a:xfrm>
                      <a:off x="0" y="0"/>
                      <a:ext cx="1605915" cy="3463290"/>
                    </a:xfrm>
                    <a:prstGeom prst="rect">
                      <a:avLst/>
                    </a:prstGeom>
                    <a:noFill/>
                    <a:ln>
                      <a:noFill/>
                    </a:ln>
                  </pic:spPr>
                </pic:pic>
              </a:graphicData>
            </a:graphic>
          </wp:inline>
        </w:drawing>
      </w:r>
      <w:r>
        <w:rPr>
          <w:rFonts w:hint="eastAsia"/>
          <w:szCs w:val="32"/>
        </w:rPr>
        <w:t xml:space="preserve"> </w:t>
      </w:r>
      <w:r>
        <w:rPr>
          <w:szCs w:val="32"/>
        </w:rPr>
        <w:t xml:space="preserve"> </w:t>
      </w:r>
      <w:r>
        <w:drawing>
          <wp:inline distT="0" distB="0" distL="114300" distR="114300">
            <wp:extent cx="1591945" cy="3433445"/>
            <wp:effectExtent l="0" t="0" r="8255" b="10795"/>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pic:cNvPicPr>
                      <a:picLocks noChangeAspect="1"/>
                    </pic:cNvPicPr>
                  </pic:nvPicPr>
                  <pic:blipFill>
                    <a:blip r:embed="rId45"/>
                    <a:stretch>
                      <a:fillRect/>
                    </a:stretch>
                  </pic:blipFill>
                  <pic:spPr>
                    <a:xfrm flipH="1">
                      <a:off x="0" y="0"/>
                      <a:ext cx="1591945" cy="3433445"/>
                    </a:xfrm>
                    <a:prstGeom prst="rect">
                      <a:avLst/>
                    </a:prstGeom>
                    <a:noFill/>
                    <a:ln>
                      <a:noFill/>
                    </a:ln>
                  </pic:spPr>
                </pic:pic>
              </a:graphicData>
            </a:graphic>
          </wp:inline>
        </w:drawing>
      </w:r>
      <w:r>
        <w:rPr>
          <w:szCs w:val="32"/>
        </w:rPr>
        <w:t xml:space="preserve"> </w:t>
      </w:r>
    </w:p>
    <w:p>
      <w:pPr>
        <w:pStyle w:val="3"/>
        <w:rPr>
          <w:rFonts w:hint="eastAsia" w:ascii="宋体" w:hAnsi="宋体" w:eastAsia="宋体" w:cs="宋体"/>
        </w:rPr>
      </w:pPr>
      <w:bookmarkStart w:id="190" w:name="_Toc61992192"/>
      <w:bookmarkStart w:id="191" w:name="_Toc235934570"/>
      <w:bookmarkStart w:id="192" w:name="_Toc235934504"/>
      <w:bookmarkStart w:id="193" w:name="_Toc31902"/>
      <w:bookmarkStart w:id="194" w:name="_Toc235934539"/>
      <w:bookmarkStart w:id="195" w:name="_Toc235934601"/>
      <w:r>
        <w:rPr>
          <w:rFonts w:hint="eastAsia" w:ascii="宋体" w:hAnsi="宋体" w:eastAsia="宋体" w:cs="宋体"/>
        </w:rPr>
        <w:t>5.8快速引用指南</w:t>
      </w:r>
      <w:bookmarkEnd w:id="190"/>
      <w:bookmarkEnd w:id="191"/>
      <w:bookmarkEnd w:id="192"/>
      <w:bookmarkEnd w:id="193"/>
      <w:bookmarkEnd w:id="194"/>
      <w:bookmarkEnd w:id="195"/>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如果适用于该软件的话，本条应为使用该软件提供或引用快速引用卡或页。如果合适，快速引用指南应概述常用的功能键、控制序列、格式、命令或软件使用的其他方面。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TBD</w:t>
      </w:r>
    </w:p>
    <w:p>
      <w:pPr>
        <w:pStyle w:val="3"/>
        <w:rPr>
          <w:rFonts w:hint="eastAsia" w:ascii="宋体" w:hAnsi="宋体" w:eastAsia="宋体" w:cs="宋体"/>
          <w:lang w:val="en-US" w:eastAsia="zh-CN"/>
        </w:rPr>
      </w:pPr>
      <w:bookmarkStart w:id="196" w:name="_Toc471"/>
      <w:r>
        <w:rPr>
          <w:rFonts w:hint="eastAsia" w:ascii="宋体" w:hAnsi="宋体" w:eastAsia="宋体" w:cs="宋体"/>
          <w:lang w:val="en-US" w:eastAsia="zh-CN"/>
        </w:rPr>
        <w:t>5.9终端操作</w:t>
      </w:r>
      <w:bookmarkEnd w:id="196"/>
    </w:p>
    <w:p>
      <w:pPr>
        <w:pStyle w:val="4"/>
        <w:bidi w:val="0"/>
        <w:rPr>
          <w:rFonts w:hint="eastAsia" w:ascii="宋体" w:hAnsi="宋体" w:eastAsia="宋体" w:cs="宋体"/>
          <w:lang w:val="en-US" w:eastAsia="zh-CN"/>
        </w:rPr>
      </w:pPr>
      <w:bookmarkStart w:id="197" w:name="_Toc16510"/>
      <w:r>
        <w:rPr>
          <w:rFonts w:hint="eastAsia" w:ascii="宋体" w:hAnsi="宋体" w:eastAsia="宋体" w:cs="宋体"/>
          <w:lang w:val="en-US" w:eastAsia="zh-CN"/>
        </w:rPr>
        <w:t>5.9.1管理员</w:t>
      </w:r>
      <w:bookmarkEnd w:id="197"/>
    </w:p>
    <w:p>
      <w:pPr>
        <w:pStyle w:val="5"/>
        <w:bidi w:val="0"/>
        <w:rPr>
          <w:rFonts w:hint="eastAsia" w:ascii="宋体" w:hAnsi="宋体" w:eastAsia="宋体" w:cs="宋体"/>
        </w:rPr>
      </w:pPr>
      <w:bookmarkStart w:id="198" w:name="_Toc19785"/>
      <w:bookmarkStart w:id="199" w:name="_Toc17702"/>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9</w:t>
      </w:r>
      <w:r>
        <w:rPr>
          <w:rFonts w:hint="eastAsia" w:ascii="宋体" w:hAnsi="宋体" w:eastAsia="宋体" w:cs="宋体"/>
        </w:rPr>
        <w:t>.1</w:t>
      </w:r>
      <w:r>
        <w:rPr>
          <w:rFonts w:hint="eastAsia" w:ascii="宋体" w:hAnsi="宋体" w:eastAsia="宋体" w:cs="宋体"/>
          <w:lang w:val="en-US" w:eastAsia="zh-CN"/>
        </w:rPr>
        <w:t>.1管理员</w:t>
      </w:r>
      <w:r>
        <w:rPr>
          <w:rFonts w:hint="eastAsia" w:ascii="宋体" w:hAnsi="宋体" w:eastAsia="宋体" w:cs="宋体"/>
        </w:rPr>
        <w:t>登录</w:t>
      </w:r>
      <w:bookmarkEnd w:id="198"/>
      <w:bookmarkEnd w:id="199"/>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时序图：</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494530" cy="4883150"/>
            <wp:effectExtent l="0" t="0" r="0" b="0"/>
            <wp:docPr id="69" name="图片 41" descr="用户!用户!登录!登录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1" descr="用户!用户!登录!登录_6"/>
                    <pic:cNvPicPr>
                      <a:picLocks noChangeAspect="1"/>
                    </pic:cNvPicPr>
                  </pic:nvPicPr>
                  <pic:blipFill>
                    <a:blip r:embed="rId32"/>
                    <a:stretch>
                      <a:fillRect/>
                    </a:stretch>
                  </pic:blipFill>
                  <pic:spPr>
                    <a:xfrm>
                      <a:off x="0" y="0"/>
                      <a:ext cx="4494530" cy="488315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本说明用于解释用户如何进行登录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或注册时可以选择与本app签订协议，并开放权限的应用的已有的账号进行绑定，作为本app的登录账号。届时，若用户初次登录则本app将已所选择进行绑定的账号数据（如昵称、账号、密码等）作为本app账号的初始数据。</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若选择以手机号的方式进行注册或登录，则需通过验证码进行校验。之后账号为该手机号，若用户第一次登录则昵称等使用系统自动生成的作为初始数据。</w:t>
      </w:r>
      <w:r>
        <w:rPr>
          <w:rFonts w:hint="eastAsia" w:ascii="宋体" w:hAnsi="宋体" w:eastAsia="宋体" w:cs="宋体"/>
          <w:sz w:val="24"/>
          <w:szCs w:val="24"/>
          <w:lang w:val="en-US" w:eastAsia="zh-CN"/>
        </w:rPr>
        <w:br w:type="page"/>
      </w:r>
      <w:r>
        <w:rPr>
          <w:rFonts w:hint="eastAsia" w:ascii="宋体" w:hAnsi="宋体" w:eastAsia="宋体" w:cs="宋体"/>
          <w:sz w:val="24"/>
          <w:szCs w:val="24"/>
          <w:lang w:val="en-US" w:eastAsia="zh-CN"/>
        </w:rPr>
        <w:t>界面原型：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932940" cy="4003040"/>
            <wp:effectExtent l="0" t="0" r="2540" b="5080"/>
            <wp:docPr id="6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2"/>
                    <pic:cNvPicPr>
                      <a:picLocks noChangeAspect="1"/>
                    </pic:cNvPicPr>
                  </pic:nvPicPr>
                  <pic:blipFill>
                    <a:blip r:embed="rId46"/>
                    <a:stretch>
                      <a:fillRect/>
                    </a:stretch>
                  </pic:blipFill>
                  <pic:spPr>
                    <a:xfrm>
                      <a:off x="0" y="0"/>
                      <a:ext cx="1932940" cy="4003040"/>
                    </a:xfrm>
                    <a:prstGeom prst="rect">
                      <a:avLst/>
                    </a:prstGeom>
                    <a:noFill/>
                    <a:ln>
                      <a:noFill/>
                    </a:ln>
                  </pic:spPr>
                </pic:pic>
              </a:graphicData>
            </a:graphic>
          </wp:inline>
        </w:drawing>
      </w:r>
      <w:r>
        <w:rPr>
          <w:rFonts w:hint="eastAsia" w:ascii="宋体" w:hAnsi="宋体" w:eastAsia="宋体" w:cs="宋体"/>
          <w:sz w:val="24"/>
          <w:szCs w:val="24"/>
          <w:lang w:val="en-US" w:eastAsia="zh-CN"/>
        </w:rPr>
        <w:drawing>
          <wp:inline distT="0" distB="0" distL="114300" distR="114300">
            <wp:extent cx="1862455" cy="4001135"/>
            <wp:effectExtent l="0" t="0" r="12065" b="6985"/>
            <wp:docPr id="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pic:cNvPicPr>
                      <a:picLocks noChangeAspect="1"/>
                    </pic:cNvPicPr>
                  </pic:nvPicPr>
                  <pic:blipFill>
                    <a:blip r:embed="rId47"/>
                    <a:stretch>
                      <a:fillRect/>
                    </a:stretch>
                  </pic:blipFill>
                  <pic:spPr>
                    <a:xfrm>
                      <a:off x="0" y="0"/>
                      <a:ext cx="1862455" cy="400113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689735" cy="3634740"/>
            <wp:effectExtent l="0" t="0" r="1905" b="7620"/>
            <wp:docPr id="7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4"/>
                    <pic:cNvPicPr>
                      <a:picLocks noChangeAspect="1"/>
                    </pic:cNvPicPr>
                  </pic:nvPicPr>
                  <pic:blipFill>
                    <a:blip r:embed="rId48"/>
                    <a:stretch>
                      <a:fillRect/>
                    </a:stretch>
                  </pic:blipFill>
                  <pic:spPr>
                    <a:xfrm>
                      <a:off x="0" y="0"/>
                      <a:ext cx="1689735" cy="363474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760220" cy="3811270"/>
            <wp:effectExtent l="0" t="0" r="7620" b="13970"/>
            <wp:docPr id="6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5"/>
                    <pic:cNvPicPr>
                      <a:picLocks noChangeAspect="1"/>
                    </pic:cNvPicPr>
                  </pic:nvPicPr>
                  <pic:blipFill>
                    <a:blip r:embed="rId38"/>
                    <a:stretch>
                      <a:fillRect/>
                    </a:stretch>
                  </pic:blipFill>
                  <pic:spPr>
                    <a:xfrm>
                      <a:off x="0" y="0"/>
                      <a:ext cx="1760220" cy="3811270"/>
                    </a:xfrm>
                    <a:prstGeom prst="rect">
                      <a:avLst/>
                    </a:prstGeom>
                    <a:noFill/>
                    <a:ln>
                      <a:noFill/>
                    </a:ln>
                  </pic:spPr>
                </pic:pic>
              </a:graphicData>
            </a:graphic>
          </wp:inline>
        </w:drawing>
      </w:r>
      <w:r>
        <w:rPr>
          <w:rFonts w:hint="eastAsia" w:ascii="宋体" w:hAnsi="宋体" w:eastAsia="宋体" w:cs="宋体"/>
          <w:sz w:val="24"/>
          <w:szCs w:val="24"/>
          <w:lang w:val="en-US" w:eastAsia="zh-CN"/>
        </w:rPr>
        <w:drawing>
          <wp:inline distT="0" distB="0" distL="114300" distR="114300">
            <wp:extent cx="1767840" cy="3827780"/>
            <wp:effectExtent l="0" t="0" r="0" b="12700"/>
            <wp:docPr id="6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6"/>
                    <pic:cNvPicPr>
                      <a:picLocks noChangeAspect="1"/>
                    </pic:cNvPicPr>
                  </pic:nvPicPr>
                  <pic:blipFill>
                    <a:blip r:embed="rId39"/>
                    <a:stretch>
                      <a:fillRect/>
                    </a:stretch>
                  </pic:blipFill>
                  <pic:spPr>
                    <a:xfrm>
                      <a:off x="0" y="0"/>
                      <a:ext cx="1767840" cy="3827780"/>
                    </a:xfrm>
                    <a:prstGeom prst="rect">
                      <a:avLst/>
                    </a:prstGeom>
                    <a:noFill/>
                    <a:ln>
                      <a:noFill/>
                    </a:ln>
                  </pic:spPr>
                </pic:pic>
              </a:graphicData>
            </a:graphic>
          </wp:inline>
        </w:drawing>
      </w:r>
      <w:r>
        <w:rPr>
          <w:rFonts w:hint="eastAsia" w:ascii="宋体" w:hAnsi="宋体" w:eastAsia="宋体" w:cs="宋体"/>
          <w:sz w:val="24"/>
          <w:szCs w:val="24"/>
          <w:lang w:val="en-US" w:eastAsia="zh-CN"/>
        </w:rPr>
        <w:drawing>
          <wp:inline distT="0" distB="0" distL="114300" distR="114300">
            <wp:extent cx="1600200" cy="3815080"/>
            <wp:effectExtent l="0" t="0" r="0" b="10160"/>
            <wp:docPr id="7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7"/>
                    <pic:cNvPicPr>
                      <a:picLocks noChangeAspect="1"/>
                    </pic:cNvPicPr>
                  </pic:nvPicPr>
                  <pic:blipFill>
                    <a:blip r:embed="rId40"/>
                    <a:stretch>
                      <a:fillRect/>
                    </a:stretch>
                  </pic:blipFill>
                  <pic:spPr>
                    <a:xfrm>
                      <a:off x="0" y="0"/>
                      <a:ext cx="1600200" cy="381508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以上的异常处理是手机号登录时会触发的，包括未输入手机号，未输入验证码，未发送验证码以及未阅读并同意协议等</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795780" cy="3891915"/>
            <wp:effectExtent l="0" t="0" r="2540" b="9525"/>
            <wp:docPr id="6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8"/>
                    <pic:cNvPicPr>
                      <a:picLocks noChangeAspect="1"/>
                    </pic:cNvPicPr>
                  </pic:nvPicPr>
                  <pic:blipFill>
                    <a:blip r:embed="rId41"/>
                    <a:stretch>
                      <a:fillRect/>
                    </a:stretch>
                  </pic:blipFill>
                  <pic:spPr>
                    <a:xfrm>
                      <a:off x="0" y="0"/>
                      <a:ext cx="1795780" cy="3891915"/>
                    </a:xfrm>
                    <a:prstGeom prst="rect">
                      <a:avLst/>
                    </a:prstGeom>
                    <a:noFill/>
                    <a:ln>
                      <a:noFill/>
                    </a:ln>
                  </pic:spPr>
                </pic:pic>
              </a:graphicData>
            </a:graphic>
          </wp:inline>
        </w:drawing>
      </w:r>
      <w:r>
        <w:rPr>
          <w:rFonts w:hint="eastAsia" w:ascii="宋体" w:hAnsi="宋体" w:eastAsia="宋体" w:cs="宋体"/>
          <w:sz w:val="24"/>
          <w:szCs w:val="24"/>
          <w:lang w:val="en-US" w:eastAsia="zh-CN"/>
        </w:rPr>
        <w:drawing>
          <wp:inline distT="0" distB="0" distL="114300" distR="114300">
            <wp:extent cx="1801495" cy="3902710"/>
            <wp:effectExtent l="0" t="0" r="12065" b="13970"/>
            <wp:docPr id="6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9"/>
                    <pic:cNvPicPr>
                      <a:picLocks noChangeAspect="1"/>
                    </pic:cNvPicPr>
                  </pic:nvPicPr>
                  <pic:blipFill>
                    <a:blip r:embed="rId42"/>
                    <a:stretch>
                      <a:fillRect/>
                    </a:stretch>
                  </pic:blipFill>
                  <pic:spPr>
                    <a:xfrm>
                      <a:off x="0" y="0"/>
                      <a:ext cx="1801495" cy="390271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以上是微信登录会触发的异常，包括但不限于账号未选择，微信账户授权失败等情况</w:t>
      </w:r>
    </w:p>
    <w:p>
      <w:pPr>
        <w:pStyle w:val="5"/>
        <w:bidi w:val="0"/>
        <w:rPr>
          <w:rFonts w:hint="default"/>
          <w:lang w:val="en-US" w:eastAsia="zh-CN"/>
        </w:rPr>
      </w:pPr>
      <w:r>
        <w:rPr>
          <w:rFonts w:hint="eastAsia" w:ascii="宋体" w:hAnsi="宋体" w:eastAsia="宋体" w:cs="宋体"/>
          <w:b/>
          <w:lang w:val="en-US" w:eastAsia="zh-CN"/>
        </w:rPr>
        <w:t>5.9.1.2管理员举报处理</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数据流图：</w:t>
      </w:r>
    </w:p>
    <w:p>
      <w:pPr>
        <w:rPr>
          <w:szCs w:val="24"/>
        </w:rPr>
      </w:pPr>
      <w:r>
        <w:rPr>
          <w:szCs w:val="24"/>
        </w:rPr>
        <w:drawing>
          <wp:inline distT="0" distB="0" distL="114300" distR="114300">
            <wp:extent cx="5271135" cy="1456690"/>
            <wp:effectExtent l="0" t="0" r="1905" b="6350"/>
            <wp:docPr id="72" name="图片 50" descr="管理员处理举报0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descr="管理员处理举报0层图"/>
                    <pic:cNvPicPr>
                      <a:picLocks noChangeAspect="1"/>
                    </pic:cNvPicPr>
                  </pic:nvPicPr>
                  <pic:blipFill>
                    <a:blip r:embed="rId33"/>
                    <a:stretch>
                      <a:fillRect/>
                    </a:stretch>
                  </pic:blipFill>
                  <pic:spPr>
                    <a:xfrm>
                      <a:off x="0" y="0"/>
                      <a:ext cx="5271135" cy="1456690"/>
                    </a:xfrm>
                    <a:prstGeom prst="rect">
                      <a:avLst/>
                    </a:prstGeom>
                    <a:noFill/>
                    <a:ln>
                      <a:noFill/>
                    </a:ln>
                  </pic:spPr>
                </pic:pic>
              </a:graphicData>
            </a:graphic>
          </wp:inline>
        </w:drawing>
      </w:r>
    </w:p>
    <w:p>
      <w:pPr>
        <w:jc w:val="center"/>
        <w:rPr>
          <w:szCs w:val="24"/>
        </w:rPr>
      </w:pPr>
      <w:r>
        <w:rPr>
          <w:rFonts w:hint="eastAsia"/>
          <w:szCs w:val="24"/>
        </w:rPr>
        <w:t>图6.1.2.1管理员处理举报0层图</w:t>
      </w:r>
    </w:p>
    <w:p>
      <w:pPr>
        <w:rPr>
          <w:szCs w:val="24"/>
        </w:rPr>
      </w:pPr>
      <w:r>
        <w:rPr>
          <w:szCs w:val="24"/>
        </w:rPr>
        <w:drawing>
          <wp:inline distT="0" distB="0" distL="114300" distR="114300">
            <wp:extent cx="5271770" cy="1840230"/>
            <wp:effectExtent l="0" t="0" r="1270" b="3810"/>
            <wp:docPr id="73" name="图片 51" descr="处理举报1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1" descr="处理举报1层图"/>
                    <pic:cNvPicPr>
                      <a:picLocks noChangeAspect="1"/>
                    </pic:cNvPicPr>
                  </pic:nvPicPr>
                  <pic:blipFill>
                    <a:blip r:embed="rId34"/>
                    <a:stretch>
                      <a:fillRect/>
                    </a:stretch>
                  </pic:blipFill>
                  <pic:spPr>
                    <a:xfrm>
                      <a:off x="0" y="0"/>
                      <a:ext cx="5271770" cy="1840230"/>
                    </a:xfrm>
                    <a:prstGeom prst="rect">
                      <a:avLst/>
                    </a:prstGeom>
                    <a:noFill/>
                    <a:ln>
                      <a:noFill/>
                    </a:ln>
                  </pic:spPr>
                </pic:pic>
              </a:graphicData>
            </a:graphic>
          </wp:inline>
        </w:drawing>
      </w:r>
    </w:p>
    <w:p>
      <w:pPr>
        <w:ind w:firstLine="420"/>
        <w:jc w:val="center"/>
        <w:rPr>
          <w:rFonts w:hint="eastAsia"/>
          <w:szCs w:val="24"/>
        </w:rPr>
      </w:pPr>
      <w:r>
        <w:rPr>
          <w:rFonts w:hint="eastAsia"/>
          <w:szCs w:val="24"/>
        </w:rPr>
        <w:t>图6.1.2.2管理员处理举报1层图</w:t>
      </w:r>
    </w:p>
    <w:p>
      <w:pPr>
        <w:pStyle w:val="6"/>
        <w:bidi w:val="0"/>
        <w:rPr>
          <w:rFonts w:hint="eastAsia" w:ascii="宋体" w:hAnsi="宋体" w:eastAsia="宋体" w:cs="宋体"/>
          <w:lang w:val="en-US" w:eastAsia="zh-CN"/>
        </w:rPr>
      </w:pPr>
      <w:r>
        <w:rPr>
          <w:rFonts w:hint="eastAsia" w:ascii="宋体" w:hAnsi="宋体" w:eastAsia="宋体" w:cs="宋体"/>
          <w:lang w:val="en-US" w:eastAsia="zh-CN"/>
        </w:rPr>
        <w:t>5.9.1.2.1管理员举报处理</w:t>
      </w:r>
    </w:p>
    <w:p>
      <w:r>
        <w:drawing>
          <wp:inline distT="0" distB="0" distL="114300" distR="114300">
            <wp:extent cx="1525905" cy="3306445"/>
            <wp:effectExtent l="0" t="0" r="13335" b="635"/>
            <wp:docPr id="7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2"/>
                    <pic:cNvPicPr>
                      <a:picLocks noChangeAspect="1"/>
                    </pic:cNvPicPr>
                  </pic:nvPicPr>
                  <pic:blipFill>
                    <a:blip r:embed="rId49"/>
                    <a:stretch>
                      <a:fillRect/>
                    </a:stretch>
                  </pic:blipFill>
                  <pic:spPr>
                    <a:xfrm>
                      <a:off x="0" y="0"/>
                      <a:ext cx="1525905" cy="3306445"/>
                    </a:xfrm>
                    <a:prstGeom prst="rect">
                      <a:avLst/>
                    </a:prstGeom>
                    <a:noFill/>
                    <a:ln>
                      <a:noFill/>
                    </a:ln>
                  </pic:spPr>
                </pic:pic>
              </a:graphicData>
            </a:graphic>
          </wp:inline>
        </w:drawing>
      </w:r>
    </w:p>
    <w:p>
      <w:r>
        <w:drawing>
          <wp:inline distT="0" distB="0" distL="114300" distR="114300">
            <wp:extent cx="1525270" cy="3305175"/>
            <wp:effectExtent l="0" t="0" r="13970" b="1905"/>
            <wp:docPr id="7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3"/>
                    <pic:cNvPicPr>
                      <a:picLocks noChangeAspect="1"/>
                    </pic:cNvPicPr>
                  </pic:nvPicPr>
                  <pic:blipFill>
                    <a:blip r:embed="rId50"/>
                    <a:stretch>
                      <a:fillRect/>
                    </a:stretch>
                  </pic:blipFill>
                  <pic:spPr>
                    <a:xfrm>
                      <a:off x="0" y="0"/>
                      <a:ext cx="1525270" cy="330517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左图为举报具体原因界面，填写举报原因及举报团单；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右图为具备团单具体详情内容。</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pPr>
        <w:ind w:firstLine="420"/>
        <w:jc w:val="both"/>
      </w:pPr>
      <w:r>
        <w:drawing>
          <wp:inline distT="0" distB="0" distL="114300" distR="114300">
            <wp:extent cx="1706245" cy="2978785"/>
            <wp:effectExtent l="0" t="0" r="635" b="8255"/>
            <wp:docPr id="7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5"/>
                    <pic:cNvPicPr>
                      <a:picLocks noChangeAspect="1"/>
                    </pic:cNvPicPr>
                  </pic:nvPicPr>
                  <pic:blipFill>
                    <a:blip r:embed="rId51"/>
                    <a:stretch>
                      <a:fillRect/>
                    </a:stretch>
                  </pic:blipFill>
                  <pic:spPr>
                    <a:xfrm>
                      <a:off x="0" y="0"/>
                      <a:ext cx="1706245" cy="2978785"/>
                    </a:xfrm>
                    <a:prstGeom prst="rect">
                      <a:avLst/>
                    </a:prstGeom>
                    <a:noFill/>
                    <a:ln>
                      <a:noFill/>
                    </a:ln>
                  </pic:spPr>
                </pic:pic>
              </a:graphicData>
            </a:graphic>
          </wp:inline>
        </w:drawing>
      </w:r>
    </w:p>
    <w:p>
      <w:pPr>
        <w:pStyle w:val="6"/>
        <w:bidi w:val="0"/>
      </w:pPr>
      <w:bookmarkStart w:id="200" w:name="_Toc18070"/>
      <w:r>
        <w:rPr>
          <w:rFonts w:hint="eastAsia" w:ascii="宋体" w:hAnsi="宋体" w:eastAsia="宋体" w:cs="宋体"/>
          <w:lang w:val="en-US" w:eastAsia="zh-CN"/>
        </w:rPr>
        <w:t>5.9.1.2.</w:t>
      </w:r>
      <w:r>
        <w:rPr>
          <w:rFonts w:hint="eastAsia" w:ascii="宋体" w:hAnsi="宋体" w:eastAsia="宋体" w:cs="宋体"/>
        </w:rPr>
        <w:t>2处理被举报动态</w:t>
      </w:r>
      <w:bookmarkEnd w:id="200"/>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r>
        <w:drawing>
          <wp:inline distT="0" distB="0" distL="114300" distR="114300">
            <wp:extent cx="2131695" cy="3790950"/>
            <wp:effectExtent l="0" t="0" r="1905" b="3810"/>
            <wp:docPr id="8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7"/>
                    <pic:cNvPicPr>
                      <a:picLocks noChangeAspect="1"/>
                    </pic:cNvPicPr>
                  </pic:nvPicPr>
                  <pic:blipFill>
                    <a:blip r:embed="rId52"/>
                    <a:stretch>
                      <a:fillRect/>
                    </a:stretch>
                  </pic:blipFill>
                  <pic:spPr>
                    <a:xfrm>
                      <a:off x="0" y="0"/>
                      <a:ext cx="2131695" cy="3790950"/>
                    </a:xfrm>
                    <a:prstGeom prst="rect">
                      <a:avLst/>
                    </a:prstGeom>
                    <a:noFill/>
                    <a:ln>
                      <a:noFill/>
                    </a:ln>
                  </pic:spPr>
                </pic:pic>
              </a:graphicData>
            </a:graphic>
          </wp:inline>
        </w:drawing>
      </w:r>
    </w:p>
    <w:p>
      <w:r>
        <w:drawing>
          <wp:inline distT="0" distB="0" distL="114300" distR="114300">
            <wp:extent cx="1915795" cy="4148455"/>
            <wp:effectExtent l="0" t="0" r="4445" b="12065"/>
            <wp:docPr id="8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8"/>
                    <pic:cNvPicPr>
                      <a:picLocks noChangeAspect="1"/>
                    </pic:cNvPicPr>
                  </pic:nvPicPr>
                  <pic:blipFill>
                    <a:blip r:embed="rId53"/>
                    <a:stretch>
                      <a:fillRect/>
                    </a:stretch>
                  </pic:blipFill>
                  <pic:spPr>
                    <a:xfrm>
                      <a:off x="0" y="0"/>
                      <a:ext cx="1915795" cy="414845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图为举报动态时的举报原因填写界面</w:t>
      </w:r>
      <w:bookmarkStart w:id="201" w:name="_Toc28660"/>
    </w:p>
    <w:p>
      <w:pPr>
        <w:pStyle w:val="6"/>
        <w:bidi w:val="0"/>
        <w:rPr>
          <w:rFonts w:hint="eastAsia" w:ascii="宋体" w:hAnsi="宋体" w:eastAsia="宋体" w:cs="宋体"/>
          <w:b/>
          <w:lang w:val="en-US" w:eastAsia="zh-CN"/>
        </w:rPr>
      </w:pPr>
      <w:r>
        <w:rPr>
          <w:rFonts w:hint="eastAsia" w:ascii="宋体" w:hAnsi="宋体" w:eastAsia="宋体" w:cs="宋体"/>
          <w:b/>
          <w:lang w:val="en-US" w:eastAsia="zh-CN"/>
        </w:rPr>
        <w:t>5.9.1.2.3处理被举报评论</w:t>
      </w:r>
      <w:bookmarkEnd w:id="201"/>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界面原型：</w:t>
      </w:r>
    </w:p>
    <w:p>
      <w:pPr>
        <w:rPr>
          <w:rFonts w:hint="eastAsia" w:ascii="宋体" w:hAnsi="宋体" w:eastAsia="宋体" w:cs="宋体"/>
          <w:sz w:val="24"/>
          <w:szCs w:val="24"/>
          <w:lang w:val="en-US" w:eastAsia="zh-CN"/>
        </w:rPr>
      </w:pPr>
      <w:r>
        <w:drawing>
          <wp:inline distT="0" distB="0" distL="114300" distR="114300">
            <wp:extent cx="1837055" cy="3978910"/>
            <wp:effectExtent l="0" t="0" r="6985" b="13970"/>
            <wp:docPr id="8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0"/>
                    <pic:cNvPicPr>
                      <a:picLocks noChangeAspect="1"/>
                    </pic:cNvPicPr>
                  </pic:nvPicPr>
                  <pic:blipFill>
                    <a:blip r:embed="rId54"/>
                    <a:stretch>
                      <a:fillRect/>
                    </a:stretch>
                  </pic:blipFill>
                  <pic:spPr>
                    <a:xfrm>
                      <a:off x="0" y="0"/>
                      <a:ext cx="1837055" cy="3978910"/>
                    </a:xfrm>
                    <a:prstGeom prst="rect">
                      <a:avLst/>
                    </a:prstGeom>
                    <a:noFill/>
                    <a:ln>
                      <a:noFill/>
                    </a:ln>
                  </pic:spPr>
                </pic:pic>
              </a:graphicData>
            </a:graphic>
          </wp:inline>
        </w:drawing>
      </w:r>
      <w:r>
        <w:rPr>
          <w:rFonts w:hint="eastAsia" w:ascii="宋体" w:hAnsi="宋体" w:eastAsia="宋体" w:cs="宋体"/>
          <w:sz w:val="24"/>
          <w:szCs w:val="24"/>
          <w:lang w:val="en-US" w:eastAsia="zh-CN"/>
        </w:rPr>
        <w:t>图为举报评论时的举报原因填写界面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r>
        <w:drawing>
          <wp:inline distT="0" distB="0" distL="114300" distR="114300">
            <wp:extent cx="1729105" cy="3566795"/>
            <wp:effectExtent l="0" t="0" r="8255" b="14605"/>
            <wp:docPr id="8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1"/>
                    <pic:cNvPicPr>
                      <a:picLocks noChangeAspect="1"/>
                    </pic:cNvPicPr>
                  </pic:nvPicPr>
                  <pic:blipFill>
                    <a:blip r:embed="rId55"/>
                    <a:stretch>
                      <a:fillRect/>
                    </a:stretch>
                  </pic:blipFill>
                  <pic:spPr>
                    <a:xfrm>
                      <a:off x="0" y="0"/>
                      <a:ext cx="1729105" cy="3566795"/>
                    </a:xfrm>
                    <a:prstGeom prst="rect">
                      <a:avLst/>
                    </a:prstGeom>
                    <a:noFill/>
                    <a:ln>
                      <a:noFill/>
                    </a:ln>
                  </pic:spPr>
                </pic:pic>
              </a:graphicData>
            </a:graphic>
          </wp:inline>
        </w:drawing>
      </w:r>
    </w:p>
    <w:p>
      <w:pPr>
        <w:pStyle w:val="6"/>
        <w:bidi w:val="0"/>
      </w:pPr>
      <w:bookmarkStart w:id="202" w:name="_Toc72079610"/>
      <w:bookmarkStart w:id="203" w:name="_Toc27480"/>
      <w:bookmarkStart w:id="204" w:name="_Toc1222"/>
      <w:r>
        <w:rPr>
          <w:rFonts w:hint="eastAsia" w:ascii="宋体" w:hAnsi="宋体" w:eastAsia="宋体" w:cs="宋体"/>
          <w:b/>
          <w:lang w:val="en-US" w:eastAsia="zh-CN"/>
        </w:rPr>
        <w:t>5.9.1.2.</w:t>
      </w:r>
      <w:r>
        <w:rPr>
          <w:rFonts w:hint="eastAsia" w:ascii="宋体" w:hAnsi="宋体" w:cs="宋体"/>
          <w:b/>
          <w:lang w:val="en-US" w:eastAsia="zh-CN"/>
        </w:rPr>
        <w:t>4</w:t>
      </w:r>
      <w:r>
        <w:rPr>
          <w:rFonts w:hint="eastAsia" w:ascii="宋体" w:hAnsi="宋体" w:eastAsia="宋体" w:cs="宋体"/>
          <w:b/>
          <w:lang w:val="en-US" w:eastAsia="zh-CN"/>
        </w:rPr>
        <w:t>处理申诉</w:t>
      </w:r>
      <w:bookmarkEnd w:id="202"/>
      <w:bookmarkEnd w:id="203"/>
      <w:bookmarkEnd w:id="204"/>
      <w:r>
        <w:rPr>
          <w:rFonts w:hint="eastAsia"/>
          <w:szCs w:val="28"/>
        </w:rPr>
        <w:br w:type="page"/>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r>
        <w:drawing>
          <wp:inline distT="0" distB="0" distL="114300" distR="114300">
            <wp:extent cx="1794510" cy="3736340"/>
            <wp:effectExtent l="0" t="0" r="3810" b="12700"/>
            <wp:docPr id="8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3"/>
                    <pic:cNvPicPr>
                      <a:picLocks noChangeAspect="1"/>
                    </pic:cNvPicPr>
                  </pic:nvPicPr>
                  <pic:blipFill>
                    <a:blip r:embed="rId56"/>
                    <a:stretch>
                      <a:fillRect/>
                    </a:stretch>
                  </pic:blipFill>
                  <pic:spPr>
                    <a:xfrm>
                      <a:off x="0" y="0"/>
                      <a:ext cx="1794510" cy="373634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数据流图：</w:t>
      </w:r>
    </w:p>
    <w:p>
      <w:pPr>
        <w:jc w:val="center"/>
      </w:pPr>
      <w:r>
        <w:rPr>
          <w:rFonts w:hint="eastAsia"/>
        </w:rPr>
        <w:drawing>
          <wp:inline distT="0" distB="0" distL="114300" distR="114300">
            <wp:extent cx="5869305" cy="3000375"/>
            <wp:effectExtent l="0" t="0" r="0" b="0"/>
            <wp:docPr id="83" name="图片 64" descr="管理员处理申诉0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4" descr="管理员处理申诉0层图"/>
                    <pic:cNvPicPr>
                      <a:picLocks noChangeAspect="1"/>
                    </pic:cNvPicPr>
                  </pic:nvPicPr>
                  <pic:blipFill>
                    <a:blip r:embed="rId57"/>
                    <a:srcRect l="15871" t="8447" r="26514" b="49898"/>
                    <a:stretch>
                      <a:fillRect/>
                    </a:stretch>
                  </pic:blipFill>
                  <pic:spPr>
                    <a:xfrm>
                      <a:off x="0" y="0"/>
                      <a:ext cx="5869305" cy="3000375"/>
                    </a:xfrm>
                    <a:prstGeom prst="rect">
                      <a:avLst/>
                    </a:prstGeom>
                    <a:noFill/>
                    <a:ln>
                      <a:noFill/>
                    </a:ln>
                  </pic:spPr>
                </pic:pic>
              </a:graphicData>
            </a:graphic>
          </wp:inline>
        </w:drawing>
      </w:r>
    </w:p>
    <w:p>
      <w:pPr>
        <w:jc w:val="center"/>
        <w:rPr>
          <w:rFonts w:hint="eastAsia"/>
        </w:rPr>
      </w:pPr>
      <w:r>
        <w:rPr>
          <w:rFonts w:hint="eastAsia"/>
        </w:rPr>
        <w:t>图6.1.2.4.1管理员处理用户申诉0层图</w:t>
      </w:r>
    </w:p>
    <w:p>
      <w:pPr>
        <w:rPr>
          <w:szCs w:val="28"/>
        </w:rPr>
      </w:pPr>
      <w:r>
        <w:rPr>
          <w:rFonts w:hint="eastAsia"/>
        </w:rPr>
        <w:br w:type="page"/>
      </w:r>
      <w:r>
        <w:rPr>
          <w:rFonts w:hint="eastAsia" w:ascii="宋体" w:hAnsi="宋体" w:eastAsia="宋体" w:cs="宋体"/>
          <w:sz w:val="24"/>
          <w:szCs w:val="24"/>
          <w:lang w:val="en-US" w:eastAsia="zh-CN"/>
        </w:rPr>
        <w:t>界面原型：</w:t>
      </w:r>
    </w:p>
    <w:p>
      <w:r>
        <w:drawing>
          <wp:inline distT="0" distB="0" distL="114300" distR="114300">
            <wp:extent cx="2411730" cy="5255895"/>
            <wp:effectExtent l="0" t="0" r="11430" b="1905"/>
            <wp:docPr id="8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5"/>
                    <pic:cNvPicPr>
                      <a:picLocks noChangeAspect="1"/>
                    </pic:cNvPicPr>
                  </pic:nvPicPr>
                  <pic:blipFill>
                    <a:blip r:embed="rId58"/>
                    <a:stretch>
                      <a:fillRect/>
                    </a:stretch>
                  </pic:blipFill>
                  <pic:spPr>
                    <a:xfrm>
                      <a:off x="0" y="0"/>
                      <a:ext cx="2411730" cy="5255895"/>
                    </a:xfrm>
                    <a:prstGeom prst="rect">
                      <a:avLst/>
                    </a:prstGeom>
                    <a:noFill/>
                    <a:ln>
                      <a:noFill/>
                    </a:ln>
                  </pic:spPr>
                </pic:pic>
              </a:graphicData>
            </a:graphic>
          </wp:inline>
        </w:drawing>
      </w:r>
      <w:r>
        <w:rPr>
          <w:rFonts w:hint="eastAsia"/>
        </w:rPr>
        <w:t xml:space="preserve"> </w:t>
      </w:r>
      <w:r>
        <w:t xml:space="preserve">   </w:t>
      </w:r>
      <w:r>
        <w:drawing>
          <wp:inline distT="0" distB="0" distL="114300" distR="114300">
            <wp:extent cx="2409825" cy="5252720"/>
            <wp:effectExtent l="0" t="0" r="13335" b="5080"/>
            <wp:docPr id="8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6"/>
                    <pic:cNvPicPr>
                      <a:picLocks noChangeAspect="1"/>
                    </pic:cNvPicPr>
                  </pic:nvPicPr>
                  <pic:blipFill>
                    <a:blip r:embed="rId59"/>
                    <a:stretch>
                      <a:fillRect/>
                    </a:stretch>
                  </pic:blipFill>
                  <pic:spPr>
                    <a:xfrm>
                      <a:off x="0" y="0"/>
                      <a:ext cx="2409825" cy="525272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左图为管理员处理申诉的具体界面，右图为用户被举报的界面提示。</w:t>
      </w:r>
    </w:p>
    <w:p>
      <w:pPr>
        <w:pStyle w:val="4"/>
        <w:bidi w:val="0"/>
        <w:rPr>
          <w:rFonts w:hint="eastAsia"/>
          <w:lang w:val="en-US" w:eastAsia="zh-CN"/>
        </w:rPr>
      </w:pPr>
      <w:bookmarkStart w:id="205" w:name="_Toc2943"/>
      <w:r>
        <w:rPr>
          <w:rFonts w:hint="eastAsia" w:ascii="宋体" w:hAnsi="宋体" w:eastAsia="宋体" w:cs="宋体"/>
          <w:lang w:val="en-US" w:eastAsia="zh-CN"/>
        </w:rPr>
        <w:t>5.9.2社区团长</w:t>
      </w:r>
      <w:bookmarkEnd w:id="205"/>
    </w:p>
    <w:p>
      <w:pPr>
        <w:pStyle w:val="4"/>
        <w:bidi w:val="0"/>
        <w:rPr>
          <w:rFonts w:hint="eastAsia" w:ascii="宋体" w:hAnsi="宋体" w:eastAsia="宋体" w:cs="宋体"/>
          <w:lang w:val="en-US" w:eastAsia="zh-CN"/>
        </w:rPr>
      </w:pPr>
      <w:bookmarkStart w:id="206" w:name="_Toc32719"/>
      <w:r>
        <w:rPr>
          <w:rFonts w:hint="eastAsia" w:ascii="宋体" w:hAnsi="宋体" w:eastAsia="宋体" w:cs="宋体"/>
          <w:lang w:val="en-US" w:eastAsia="zh-CN"/>
        </w:rPr>
        <w:t>5.9.3普通用户</w:t>
      </w:r>
      <w:bookmarkEnd w:id="206"/>
    </w:p>
    <w:p>
      <w:pPr>
        <w:pStyle w:val="6"/>
        <w:bidi w:val="0"/>
        <w:rPr>
          <w:rFonts w:hint="eastAsia" w:ascii="宋体" w:hAnsi="宋体" w:cs="宋体"/>
          <w:lang w:val="en-US" w:eastAsia="zh-CN"/>
        </w:rPr>
      </w:pPr>
      <w:r>
        <w:rPr>
          <w:rFonts w:hint="eastAsia" w:ascii="宋体" w:hAnsi="宋体" w:eastAsia="宋体" w:cs="宋体"/>
          <w:lang w:val="en-US" w:eastAsia="zh-CN"/>
        </w:rPr>
        <w:t>5.9.3.1团单页面</w:t>
      </w:r>
      <w:r>
        <w:rPr>
          <w:rFonts w:hint="eastAsia" w:ascii="宋体" w:hAnsi="宋体" w:cs="宋体"/>
          <w:lang w:val="en-US" w:eastAsia="zh-CN"/>
        </w:rPr>
        <w:t>（已变更）</w:t>
      </w:r>
    </w:p>
    <w:p>
      <w:pPr>
        <w:ind w:firstLine="420" w:firstLineChars="0"/>
      </w:pPr>
      <w:r>
        <w:drawing>
          <wp:inline distT="0" distB="0" distL="114300" distR="114300">
            <wp:extent cx="3116580" cy="445008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0"/>
                    <a:stretch>
                      <a:fillRect/>
                    </a:stretch>
                  </pic:blipFill>
                  <pic:spPr>
                    <a:xfrm>
                      <a:off x="0" y="0"/>
                      <a:ext cx="3116580" cy="445008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团单页面可以显示详细内容/评论/链接的动态</w:t>
      </w:r>
    </w:p>
    <w:p>
      <w:pPr>
        <w:ind w:firstLine="420" w:firstLineChars="0"/>
      </w:pPr>
      <w:r>
        <w:drawing>
          <wp:inline distT="0" distB="0" distL="114300" distR="114300">
            <wp:extent cx="3230880" cy="3695700"/>
            <wp:effectExtent l="0" t="0" r="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1"/>
                    <a:stretch>
                      <a:fillRect/>
                    </a:stretch>
                  </pic:blipFill>
                  <pic:spPr>
                    <a:xfrm>
                      <a:off x="0" y="0"/>
                      <a:ext cx="3230880" cy="36957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显示对应的团单的评论。</w:t>
      </w:r>
    </w:p>
    <w:p>
      <w:pPr>
        <w:ind w:firstLine="420"/>
      </w:pPr>
      <w:r>
        <w:drawing>
          <wp:inline distT="0" distB="0" distL="114300" distR="114300">
            <wp:extent cx="3253740" cy="3230880"/>
            <wp:effectExtent l="0" t="0" r="762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2"/>
                    <a:stretch>
                      <a:fillRect/>
                    </a:stretch>
                  </pic:blipFill>
                  <pic:spPr>
                    <a:xfrm>
                      <a:off x="0" y="0"/>
                      <a:ext cx="3253740" cy="3230880"/>
                    </a:xfrm>
                    <a:prstGeom prst="rect">
                      <a:avLst/>
                    </a:prstGeom>
                    <a:noFill/>
                    <a:ln>
                      <a:noFill/>
                    </a:ln>
                  </pic:spPr>
                </pic:pic>
              </a:graphicData>
            </a:graphic>
          </wp:inline>
        </w:drawing>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显示对应团单关联的动态。</w:t>
      </w:r>
    </w:p>
    <w:p>
      <w:pPr>
        <w:pStyle w:val="2"/>
        <w:rPr>
          <w:rFonts w:hint="eastAsia" w:ascii="宋体" w:hAnsi="宋体" w:eastAsia="宋体" w:cs="宋体"/>
        </w:rPr>
      </w:pPr>
      <w:bookmarkStart w:id="207" w:name="_Toc235934571"/>
      <w:bookmarkStart w:id="208" w:name="_Toc61992193"/>
      <w:bookmarkStart w:id="209" w:name="_Toc235934602"/>
      <w:bookmarkStart w:id="210" w:name="_Toc235934505"/>
      <w:bookmarkStart w:id="211" w:name="_Toc9306"/>
      <w:bookmarkStart w:id="212" w:name="_Toc235934540"/>
      <w:r>
        <w:rPr>
          <w:rFonts w:hint="eastAsia" w:ascii="宋体" w:hAnsi="宋体" w:eastAsia="宋体" w:cs="宋体"/>
        </w:rPr>
        <w:t>6注解</w:t>
      </w:r>
      <w:bookmarkEnd w:id="207"/>
      <w:bookmarkEnd w:id="208"/>
      <w:bookmarkEnd w:id="209"/>
      <w:bookmarkEnd w:id="210"/>
      <w:bookmarkEnd w:id="211"/>
      <w:bookmarkEnd w:id="212"/>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章应包含有助于理解本文档的一般信息(例如背景信息、词汇表、原理)。本章应包含为理解本文档需要的术语和定义，所有缩略语和它们在文档中的含义的字母序列表。如果第5章扩展到了第6章至第N章，本章应编号为第N章之后的下一章。</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TBD</w:t>
      </w:r>
    </w:p>
    <w:p>
      <w:pPr>
        <w:pStyle w:val="2"/>
        <w:rPr>
          <w:rFonts w:hint="eastAsia" w:ascii="宋体" w:hAnsi="宋体" w:eastAsia="宋体" w:cs="宋体"/>
        </w:rPr>
      </w:pPr>
      <w:bookmarkStart w:id="213" w:name="_Toc235934541"/>
      <w:bookmarkStart w:id="214" w:name="_Toc28150"/>
      <w:bookmarkStart w:id="215" w:name="_Toc235934572"/>
      <w:bookmarkStart w:id="216" w:name="_Toc235934603"/>
      <w:bookmarkStart w:id="217" w:name="_Toc235934506"/>
      <w:bookmarkStart w:id="218" w:name="_Toc61992194"/>
      <w:r>
        <w:rPr>
          <w:rFonts w:hint="eastAsia" w:ascii="宋体" w:hAnsi="宋体" w:eastAsia="宋体" w:cs="宋体"/>
        </w:rPr>
        <w:t>附录</w:t>
      </w:r>
      <w:bookmarkEnd w:id="213"/>
      <w:bookmarkEnd w:id="214"/>
      <w:bookmarkEnd w:id="215"/>
      <w:bookmarkEnd w:id="216"/>
      <w:bookmarkEnd w:id="217"/>
      <w:bookmarkEnd w:id="218"/>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附录可用来提供那些为便于文档维护而单独出版的信息(例如图表、分类数据)。为便于处理，附录可单独装订成册。附录应按字母顺序(A,B等)编排。</w:t>
      </w:r>
    </w:p>
    <w:p>
      <w:pPr>
        <w:rPr>
          <w:rFonts w:hint="eastAsia"/>
        </w:rPr>
      </w:pPr>
    </w:p>
    <w:p>
      <w:pPr>
        <w:rPr>
          <w:rFonts w:hint="eastAsia" w:ascii="宋体" w:hAnsi="宋体" w:eastAsia="宋体" w:cs="宋体"/>
          <w:sz w:val="24"/>
          <w:szCs w:val="24"/>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pPr>
                      <w:pStyle w:val="10"/>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20" w:firstLineChars="200"/>
      <w:rPr>
        <w:rFonts w:hint="default" w:ascii="Calibri" w:hAnsi="Calibri" w:eastAsia="宋体" w:cs="Times New Roman"/>
        <w:kern w:val="0"/>
        <w:sz w:val="21"/>
        <w:szCs w:val="21"/>
        <w:lang w:val="en-US" w:eastAsia="zh-CN"/>
      </w:rPr>
    </w:pPr>
    <w:r>
      <w:rPr>
        <w:rFonts w:hint="eastAsia" w:ascii="Calibri" w:hAnsi="Calibri" w:eastAsia="宋体" w:cs="Times New Roman"/>
        <w:kern w:val="0"/>
        <w:sz w:val="21"/>
        <w:szCs w:val="21"/>
      </w:rPr>
      <w:t>SRA2021-G05-</w:t>
    </w:r>
    <w:r>
      <w:rPr>
        <w:rFonts w:hint="eastAsia" w:ascii="Calibri" w:hAnsi="Calibri" w:eastAsia="宋体" w:cs="Times New Roman"/>
        <w:kern w:val="0"/>
        <w:sz w:val="21"/>
        <w:szCs w:val="21"/>
        <w:lang w:val="en-US" w:eastAsia="zh-CN"/>
      </w:rPr>
      <w:t>用户手册</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5FB"/>
    <w:rsid w:val="00002300"/>
    <w:rsid w:val="00026764"/>
    <w:rsid w:val="00042E12"/>
    <w:rsid w:val="0004485C"/>
    <w:rsid w:val="00051F24"/>
    <w:rsid w:val="00094900"/>
    <w:rsid w:val="000A19D0"/>
    <w:rsid w:val="000D52A1"/>
    <w:rsid w:val="000E7673"/>
    <w:rsid w:val="000F0816"/>
    <w:rsid w:val="00126C55"/>
    <w:rsid w:val="001270AD"/>
    <w:rsid w:val="001319FE"/>
    <w:rsid w:val="00192EDD"/>
    <w:rsid w:val="00216CAD"/>
    <w:rsid w:val="003015FB"/>
    <w:rsid w:val="0032257F"/>
    <w:rsid w:val="00323D94"/>
    <w:rsid w:val="003435E8"/>
    <w:rsid w:val="003729A8"/>
    <w:rsid w:val="003F2D86"/>
    <w:rsid w:val="00425A7D"/>
    <w:rsid w:val="00447AC4"/>
    <w:rsid w:val="00461672"/>
    <w:rsid w:val="004862AE"/>
    <w:rsid w:val="004E76B1"/>
    <w:rsid w:val="00603A6E"/>
    <w:rsid w:val="00613453"/>
    <w:rsid w:val="006837DC"/>
    <w:rsid w:val="006C080D"/>
    <w:rsid w:val="006D6693"/>
    <w:rsid w:val="007160FA"/>
    <w:rsid w:val="00745C58"/>
    <w:rsid w:val="00781999"/>
    <w:rsid w:val="00814431"/>
    <w:rsid w:val="00857176"/>
    <w:rsid w:val="0088210E"/>
    <w:rsid w:val="00896E52"/>
    <w:rsid w:val="008B22BD"/>
    <w:rsid w:val="008D763A"/>
    <w:rsid w:val="00907912"/>
    <w:rsid w:val="00931CD4"/>
    <w:rsid w:val="00984C8F"/>
    <w:rsid w:val="009C6CA8"/>
    <w:rsid w:val="00A2409B"/>
    <w:rsid w:val="00A476F7"/>
    <w:rsid w:val="00A67A69"/>
    <w:rsid w:val="00A74F41"/>
    <w:rsid w:val="00A90F37"/>
    <w:rsid w:val="00A97D67"/>
    <w:rsid w:val="00AA13B3"/>
    <w:rsid w:val="00AB1864"/>
    <w:rsid w:val="00C14F75"/>
    <w:rsid w:val="00C86AEE"/>
    <w:rsid w:val="00E54CA3"/>
    <w:rsid w:val="00EA25D2"/>
    <w:rsid w:val="00EA7F53"/>
    <w:rsid w:val="00EB2B05"/>
    <w:rsid w:val="00F32154"/>
    <w:rsid w:val="00F416C4"/>
    <w:rsid w:val="00F52131"/>
    <w:rsid w:val="00F66C04"/>
    <w:rsid w:val="00F93596"/>
    <w:rsid w:val="00FB27B7"/>
    <w:rsid w:val="00FC7166"/>
    <w:rsid w:val="01046DC7"/>
    <w:rsid w:val="01413F5B"/>
    <w:rsid w:val="01423AD8"/>
    <w:rsid w:val="01613403"/>
    <w:rsid w:val="0183637B"/>
    <w:rsid w:val="01954718"/>
    <w:rsid w:val="01B3601B"/>
    <w:rsid w:val="01BC457E"/>
    <w:rsid w:val="021058DD"/>
    <w:rsid w:val="02354CAE"/>
    <w:rsid w:val="024D6C52"/>
    <w:rsid w:val="02986A64"/>
    <w:rsid w:val="02B739E4"/>
    <w:rsid w:val="02C01E78"/>
    <w:rsid w:val="02D04752"/>
    <w:rsid w:val="02DE385D"/>
    <w:rsid w:val="02FE5B13"/>
    <w:rsid w:val="03197D68"/>
    <w:rsid w:val="032B5558"/>
    <w:rsid w:val="03426A97"/>
    <w:rsid w:val="03593F63"/>
    <w:rsid w:val="037C1D56"/>
    <w:rsid w:val="038F2071"/>
    <w:rsid w:val="03A84199"/>
    <w:rsid w:val="03B5090E"/>
    <w:rsid w:val="03BD01B5"/>
    <w:rsid w:val="03C36EAD"/>
    <w:rsid w:val="04127CBA"/>
    <w:rsid w:val="04317075"/>
    <w:rsid w:val="0439578D"/>
    <w:rsid w:val="048D01EB"/>
    <w:rsid w:val="04B95FE4"/>
    <w:rsid w:val="04EB08A5"/>
    <w:rsid w:val="05121D90"/>
    <w:rsid w:val="055B59A4"/>
    <w:rsid w:val="057103D3"/>
    <w:rsid w:val="057B5F86"/>
    <w:rsid w:val="059A7096"/>
    <w:rsid w:val="05B056AF"/>
    <w:rsid w:val="061B64F2"/>
    <w:rsid w:val="0638593E"/>
    <w:rsid w:val="06522EDC"/>
    <w:rsid w:val="066E7550"/>
    <w:rsid w:val="06D814CC"/>
    <w:rsid w:val="07093F0F"/>
    <w:rsid w:val="074D40E6"/>
    <w:rsid w:val="07644C8A"/>
    <w:rsid w:val="07786B53"/>
    <w:rsid w:val="077F3E26"/>
    <w:rsid w:val="078A7E00"/>
    <w:rsid w:val="07E24AE8"/>
    <w:rsid w:val="08354AA0"/>
    <w:rsid w:val="08462477"/>
    <w:rsid w:val="084B2704"/>
    <w:rsid w:val="08523D2D"/>
    <w:rsid w:val="08C873EA"/>
    <w:rsid w:val="09144B6F"/>
    <w:rsid w:val="091D1FE1"/>
    <w:rsid w:val="09600F28"/>
    <w:rsid w:val="09907C3F"/>
    <w:rsid w:val="0991384B"/>
    <w:rsid w:val="09B76AF0"/>
    <w:rsid w:val="09CA04E9"/>
    <w:rsid w:val="09FE2F85"/>
    <w:rsid w:val="0A017290"/>
    <w:rsid w:val="0AB04725"/>
    <w:rsid w:val="0AD147D7"/>
    <w:rsid w:val="0B2D194B"/>
    <w:rsid w:val="0BA86AA1"/>
    <w:rsid w:val="0BCD4446"/>
    <w:rsid w:val="0BE604F7"/>
    <w:rsid w:val="0C407D58"/>
    <w:rsid w:val="0C6064CB"/>
    <w:rsid w:val="0C6F20EF"/>
    <w:rsid w:val="0C864FA9"/>
    <w:rsid w:val="0CF52229"/>
    <w:rsid w:val="0D026978"/>
    <w:rsid w:val="0D206F17"/>
    <w:rsid w:val="0D614896"/>
    <w:rsid w:val="0D6C7954"/>
    <w:rsid w:val="0D780BCB"/>
    <w:rsid w:val="0DA34FBE"/>
    <w:rsid w:val="0DD5353E"/>
    <w:rsid w:val="0DD70944"/>
    <w:rsid w:val="0E0165C2"/>
    <w:rsid w:val="0E2F0760"/>
    <w:rsid w:val="0E36187D"/>
    <w:rsid w:val="0E370982"/>
    <w:rsid w:val="0E9E49F2"/>
    <w:rsid w:val="0EAB69F7"/>
    <w:rsid w:val="0ED87F5A"/>
    <w:rsid w:val="0EED143B"/>
    <w:rsid w:val="0F143388"/>
    <w:rsid w:val="0F405B74"/>
    <w:rsid w:val="0F7F3D95"/>
    <w:rsid w:val="0FA47C12"/>
    <w:rsid w:val="0FD20E6A"/>
    <w:rsid w:val="0FED0284"/>
    <w:rsid w:val="0FF41A80"/>
    <w:rsid w:val="10900BEE"/>
    <w:rsid w:val="10A12060"/>
    <w:rsid w:val="10BF1AA3"/>
    <w:rsid w:val="10E05706"/>
    <w:rsid w:val="10EA3F37"/>
    <w:rsid w:val="112212BA"/>
    <w:rsid w:val="1135032D"/>
    <w:rsid w:val="11374569"/>
    <w:rsid w:val="116F4ECB"/>
    <w:rsid w:val="11A867D1"/>
    <w:rsid w:val="11FC2DFB"/>
    <w:rsid w:val="1205064C"/>
    <w:rsid w:val="122C24A7"/>
    <w:rsid w:val="128A1C4B"/>
    <w:rsid w:val="12A44A2A"/>
    <w:rsid w:val="12E55A78"/>
    <w:rsid w:val="12FB149D"/>
    <w:rsid w:val="13014BD1"/>
    <w:rsid w:val="13404651"/>
    <w:rsid w:val="1358269F"/>
    <w:rsid w:val="135B15A8"/>
    <w:rsid w:val="136671D8"/>
    <w:rsid w:val="13847A57"/>
    <w:rsid w:val="13916557"/>
    <w:rsid w:val="139636E9"/>
    <w:rsid w:val="139C579C"/>
    <w:rsid w:val="13A82E3E"/>
    <w:rsid w:val="13B0606E"/>
    <w:rsid w:val="1431335F"/>
    <w:rsid w:val="144A46D0"/>
    <w:rsid w:val="14541B42"/>
    <w:rsid w:val="147977FC"/>
    <w:rsid w:val="14B45AEA"/>
    <w:rsid w:val="14D17C06"/>
    <w:rsid w:val="14F80A77"/>
    <w:rsid w:val="1507034C"/>
    <w:rsid w:val="15D62E62"/>
    <w:rsid w:val="15E32A71"/>
    <w:rsid w:val="16493E75"/>
    <w:rsid w:val="167874FA"/>
    <w:rsid w:val="16835300"/>
    <w:rsid w:val="168A0038"/>
    <w:rsid w:val="169604BA"/>
    <w:rsid w:val="16AA36BE"/>
    <w:rsid w:val="16AC7599"/>
    <w:rsid w:val="16D82C7C"/>
    <w:rsid w:val="170448FB"/>
    <w:rsid w:val="172F42CE"/>
    <w:rsid w:val="17366DAE"/>
    <w:rsid w:val="17426B8E"/>
    <w:rsid w:val="175B0389"/>
    <w:rsid w:val="17B7659B"/>
    <w:rsid w:val="17D2588D"/>
    <w:rsid w:val="18052D19"/>
    <w:rsid w:val="184137E8"/>
    <w:rsid w:val="18765EBB"/>
    <w:rsid w:val="188C21B2"/>
    <w:rsid w:val="18906079"/>
    <w:rsid w:val="18BD39DF"/>
    <w:rsid w:val="18F852CA"/>
    <w:rsid w:val="190F1123"/>
    <w:rsid w:val="1983382A"/>
    <w:rsid w:val="19F50635"/>
    <w:rsid w:val="1A32430B"/>
    <w:rsid w:val="1A4E7037"/>
    <w:rsid w:val="1ADE289A"/>
    <w:rsid w:val="1AE32151"/>
    <w:rsid w:val="1B037046"/>
    <w:rsid w:val="1B136699"/>
    <w:rsid w:val="1B640FDD"/>
    <w:rsid w:val="1B86381E"/>
    <w:rsid w:val="1B86487B"/>
    <w:rsid w:val="1B8A490D"/>
    <w:rsid w:val="1B980413"/>
    <w:rsid w:val="1B9A4E6F"/>
    <w:rsid w:val="1C317F4E"/>
    <w:rsid w:val="1C35304D"/>
    <w:rsid w:val="1C3C2D76"/>
    <w:rsid w:val="1CA057F4"/>
    <w:rsid w:val="1CC21A9F"/>
    <w:rsid w:val="1CEF75EF"/>
    <w:rsid w:val="1D070291"/>
    <w:rsid w:val="1D736D19"/>
    <w:rsid w:val="1D8E47A2"/>
    <w:rsid w:val="1D8F488B"/>
    <w:rsid w:val="1DC5066A"/>
    <w:rsid w:val="1E1C5622"/>
    <w:rsid w:val="1E500C4D"/>
    <w:rsid w:val="1E53079A"/>
    <w:rsid w:val="1E862B33"/>
    <w:rsid w:val="1E976221"/>
    <w:rsid w:val="1ED46265"/>
    <w:rsid w:val="1F333FF6"/>
    <w:rsid w:val="1F6D6A89"/>
    <w:rsid w:val="1F96171C"/>
    <w:rsid w:val="1FDD33CC"/>
    <w:rsid w:val="1FDE5F31"/>
    <w:rsid w:val="200370E5"/>
    <w:rsid w:val="201C6EC0"/>
    <w:rsid w:val="203172ED"/>
    <w:rsid w:val="20647A6B"/>
    <w:rsid w:val="20B827F7"/>
    <w:rsid w:val="20D16352"/>
    <w:rsid w:val="20E92E52"/>
    <w:rsid w:val="213F721A"/>
    <w:rsid w:val="21564289"/>
    <w:rsid w:val="21B41320"/>
    <w:rsid w:val="21E42C21"/>
    <w:rsid w:val="22917013"/>
    <w:rsid w:val="22B7246C"/>
    <w:rsid w:val="22CC1D98"/>
    <w:rsid w:val="22D55DB9"/>
    <w:rsid w:val="22DA46E1"/>
    <w:rsid w:val="23087EBE"/>
    <w:rsid w:val="2310160F"/>
    <w:rsid w:val="23274C4F"/>
    <w:rsid w:val="23576701"/>
    <w:rsid w:val="23AD5662"/>
    <w:rsid w:val="23CC1A7A"/>
    <w:rsid w:val="23D17B8C"/>
    <w:rsid w:val="24521DB5"/>
    <w:rsid w:val="247A3B57"/>
    <w:rsid w:val="24D34332"/>
    <w:rsid w:val="25257B1C"/>
    <w:rsid w:val="25CB1DC1"/>
    <w:rsid w:val="25CC2A64"/>
    <w:rsid w:val="25CD7930"/>
    <w:rsid w:val="264200A7"/>
    <w:rsid w:val="265231EC"/>
    <w:rsid w:val="26745DCE"/>
    <w:rsid w:val="268E38DA"/>
    <w:rsid w:val="269333A2"/>
    <w:rsid w:val="269F6D6A"/>
    <w:rsid w:val="26A9177F"/>
    <w:rsid w:val="26EA51A6"/>
    <w:rsid w:val="2772746C"/>
    <w:rsid w:val="27A36631"/>
    <w:rsid w:val="27C86A53"/>
    <w:rsid w:val="27DF75AC"/>
    <w:rsid w:val="27E971B6"/>
    <w:rsid w:val="28920AC1"/>
    <w:rsid w:val="28C468C6"/>
    <w:rsid w:val="28EE419E"/>
    <w:rsid w:val="298C0669"/>
    <w:rsid w:val="29D370B7"/>
    <w:rsid w:val="29D9019B"/>
    <w:rsid w:val="29D91B35"/>
    <w:rsid w:val="2A003FC7"/>
    <w:rsid w:val="2A0E5046"/>
    <w:rsid w:val="2A3150AC"/>
    <w:rsid w:val="2A671207"/>
    <w:rsid w:val="2A8E7FDF"/>
    <w:rsid w:val="2AAC6262"/>
    <w:rsid w:val="2AB520CA"/>
    <w:rsid w:val="2AE26556"/>
    <w:rsid w:val="2AF97092"/>
    <w:rsid w:val="2BB804FA"/>
    <w:rsid w:val="2BDC1812"/>
    <w:rsid w:val="2BE426EB"/>
    <w:rsid w:val="2BE60226"/>
    <w:rsid w:val="2BFF2BDF"/>
    <w:rsid w:val="2CC30AE9"/>
    <w:rsid w:val="2CFF29C5"/>
    <w:rsid w:val="2DA20CC1"/>
    <w:rsid w:val="2DCD507C"/>
    <w:rsid w:val="2DEB2144"/>
    <w:rsid w:val="2E710929"/>
    <w:rsid w:val="2EDB0919"/>
    <w:rsid w:val="2F844165"/>
    <w:rsid w:val="2FEA3F70"/>
    <w:rsid w:val="300005BF"/>
    <w:rsid w:val="30051DA1"/>
    <w:rsid w:val="30BD5AA9"/>
    <w:rsid w:val="312D11D8"/>
    <w:rsid w:val="313D57F1"/>
    <w:rsid w:val="31495521"/>
    <w:rsid w:val="319914EB"/>
    <w:rsid w:val="31BC565D"/>
    <w:rsid w:val="3267159A"/>
    <w:rsid w:val="330F2766"/>
    <w:rsid w:val="33285FD8"/>
    <w:rsid w:val="3340367A"/>
    <w:rsid w:val="33BC76C7"/>
    <w:rsid w:val="33E96FF6"/>
    <w:rsid w:val="342F3207"/>
    <w:rsid w:val="3462073D"/>
    <w:rsid w:val="34A85EA7"/>
    <w:rsid w:val="34BC1146"/>
    <w:rsid w:val="34F33DD8"/>
    <w:rsid w:val="356F007D"/>
    <w:rsid w:val="357433E6"/>
    <w:rsid w:val="35B0263A"/>
    <w:rsid w:val="35C25405"/>
    <w:rsid w:val="35CD7019"/>
    <w:rsid w:val="35F24238"/>
    <w:rsid w:val="362A2A41"/>
    <w:rsid w:val="36381B6C"/>
    <w:rsid w:val="364607FF"/>
    <w:rsid w:val="36582E6A"/>
    <w:rsid w:val="365F6633"/>
    <w:rsid w:val="36C4053C"/>
    <w:rsid w:val="376F2602"/>
    <w:rsid w:val="37894E31"/>
    <w:rsid w:val="37C150C8"/>
    <w:rsid w:val="386E6A14"/>
    <w:rsid w:val="398E70EE"/>
    <w:rsid w:val="39C4020B"/>
    <w:rsid w:val="3A49409C"/>
    <w:rsid w:val="3A5B5426"/>
    <w:rsid w:val="3AB27489"/>
    <w:rsid w:val="3AC52C20"/>
    <w:rsid w:val="3B007076"/>
    <w:rsid w:val="3B0312BD"/>
    <w:rsid w:val="3B9F7479"/>
    <w:rsid w:val="3BB1255A"/>
    <w:rsid w:val="3BEF6716"/>
    <w:rsid w:val="3C1338F3"/>
    <w:rsid w:val="3C2B2B63"/>
    <w:rsid w:val="3C674686"/>
    <w:rsid w:val="3C89539B"/>
    <w:rsid w:val="3CDE2091"/>
    <w:rsid w:val="3D064C70"/>
    <w:rsid w:val="3D5C00D4"/>
    <w:rsid w:val="3D5F284A"/>
    <w:rsid w:val="3D5F5391"/>
    <w:rsid w:val="3D87181C"/>
    <w:rsid w:val="3DA84EAB"/>
    <w:rsid w:val="3DEE6990"/>
    <w:rsid w:val="3E1D23C8"/>
    <w:rsid w:val="3E1D5D42"/>
    <w:rsid w:val="3E3B1402"/>
    <w:rsid w:val="3E410422"/>
    <w:rsid w:val="3E7455C5"/>
    <w:rsid w:val="3E8053A2"/>
    <w:rsid w:val="3E9C4FA7"/>
    <w:rsid w:val="3EA46FF4"/>
    <w:rsid w:val="3EAE2CCC"/>
    <w:rsid w:val="3EFB0E14"/>
    <w:rsid w:val="3F134A06"/>
    <w:rsid w:val="3F2B3AD7"/>
    <w:rsid w:val="3F8E7ABC"/>
    <w:rsid w:val="3FAE5AD2"/>
    <w:rsid w:val="3FE92376"/>
    <w:rsid w:val="3FFF1F51"/>
    <w:rsid w:val="400F40D2"/>
    <w:rsid w:val="401030FC"/>
    <w:rsid w:val="401F471C"/>
    <w:rsid w:val="4028335B"/>
    <w:rsid w:val="402A672B"/>
    <w:rsid w:val="40301DED"/>
    <w:rsid w:val="40554E65"/>
    <w:rsid w:val="408A0296"/>
    <w:rsid w:val="40967BA6"/>
    <w:rsid w:val="4098690E"/>
    <w:rsid w:val="40C40510"/>
    <w:rsid w:val="40CD459E"/>
    <w:rsid w:val="40D13CD6"/>
    <w:rsid w:val="40DC36F0"/>
    <w:rsid w:val="41410961"/>
    <w:rsid w:val="418233D7"/>
    <w:rsid w:val="41FA2ACB"/>
    <w:rsid w:val="423313E0"/>
    <w:rsid w:val="423747C5"/>
    <w:rsid w:val="42A36380"/>
    <w:rsid w:val="42AB2982"/>
    <w:rsid w:val="42C961C0"/>
    <w:rsid w:val="43043D6D"/>
    <w:rsid w:val="433272EA"/>
    <w:rsid w:val="43A32040"/>
    <w:rsid w:val="43B13375"/>
    <w:rsid w:val="43CF1FE8"/>
    <w:rsid w:val="43F66980"/>
    <w:rsid w:val="440C47A1"/>
    <w:rsid w:val="44186105"/>
    <w:rsid w:val="447949EB"/>
    <w:rsid w:val="44C85BB0"/>
    <w:rsid w:val="450E06CB"/>
    <w:rsid w:val="45545EDA"/>
    <w:rsid w:val="456D27E7"/>
    <w:rsid w:val="457B215E"/>
    <w:rsid w:val="45B121CA"/>
    <w:rsid w:val="45B735F2"/>
    <w:rsid w:val="45C54CD1"/>
    <w:rsid w:val="45FA3ACA"/>
    <w:rsid w:val="467F6377"/>
    <w:rsid w:val="46F64CF1"/>
    <w:rsid w:val="46FF254A"/>
    <w:rsid w:val="4707152B"/>
    <w:rsid w:val="47586E5C"/>
    <w:rsid w:val="477422EA"/>
    <w:rsid w:val="479A1860"/>
    <w:rsid w:val="479C59BE"/>
    <w:rsid w:val="47D5653A"/>
    <w:rsid w:val="47FF0F2E"/>
    <w:rsid w:val="48AA177F"/>
    <w:rsid w:val="48BA617B"/>
    <w:rsid w:val="48C4649D"/>
    <w:rsid w:val="48D61244"/>
    <w:rsid w:val="49194091"/>
    <w:rsid w:val="491D7766"/>
    <w:rsid w:val="495B23D8"/>
    <w:rsid w:val="49853339"/>
    <w:rsid w:val="49E53088"/>
    <w:rsid w:val="49FE7DA3"/>
    <w:rsid w:val="4ADC7476"/>
    <w:rsid w:val="4AFD1322"/>
    <w:rsid w:val="4B0203A5"/>
    <w:rsid w:val="4B0A5625"/>
    <w:rsid w:val="4B4F424C"/>
    <w:rsid w:val="4B6D7421"/>
    <w:rsid w:val="4B846B3C"/>
    <w:rsid w:val="4BC56881"/>
    <w:rsid w:val="4C104DB4"/>
    <w:rsid w:val="4C532D9C"/>
    <w:rsid w:val="4C6155D4"/>
    <w:rsid w:val="4C7C52FC"/>
    <w:rsid w:val="4CA44FB9"/>
    <w:rsid w:val="4CC910C0"/>
    <w:rsid w:val="4D0663DC"/>
    <w:rsid w:val="4D5A0EB4"/>
    <w:rsid w:val="4D7A146A"/>
    <w:rsid w:val="4E0310BF"/>
    <w:rsid w:val="4E3F190D"/>
    <w:rsid w:val="4E951109"/>
    <w:rsid w:val="4EC16AB3"/>
    <w:rsid w:val="4EE3736C"/>
    <w:rsid w:val="4F2E5CE4"/>
    <w:rsid w:val="4FD26149"/>
    <w:rsid w:val="4FE13122"/>
    <w:rsid w:val="4FE84348"/>
    <w:rsid w:val="508970F0"/>
    <w:rsid w:val="50C91D09"/>
    <w:rsid w:val="50ED32FA"/>
    <w:rsid w:val="510244E0"/>
    <w:rsid w:val="51194E1F"/>
    <w:rsid w:val="511F271F"/>
    <w:rsid w:val="51365E12"/>
    <w:rsid w:val="513A131E"/>
    <w:rsid w:val="51527F2A"/>
    <w:rsid w:val="525E117B"/>
    <w:rsid w:val="52623C7C"/>
    <w:rsid w:val="5343221D"/>
    <w:rsid w:val="534403E0"/>
    <w:rsid w:val="53B40920"/>
    <w:rsid w:val="53B541C7"/>
    <w:rsid w:val="543608F8"/>
    <w:rsid w:val="549F795E"/>
    <w:rsid w:val="54A06064"/>
    <w:rsid w:val="54A32499"/>
    <w:rsid w:val="54F93729"/>
    <w:rsid w:val="55671555"/>
    <w:rsid w:val="559A78FE"/>
    <w:rsid w:val="55F068CD"/>
    <w:rsid w:val="55F56A3E"/>
    <w:rsid w:val="56070B8A"/>
    <w:rsid w:val="56A8659D"/>
    <w:rsid w:val="56D264E8"/>
    <w:rsid w:val="572B20C6"/>
    <w:rsid w:val="580A5533"/>
    <w:rsid w:val="584B3351"/>
    <w:rsid w:val="58645546"/>
    <w:rsid w:val="58A825C6"/>
    <w:rsid w:val="58D709B7"/>
    <w:rsid w:val="58D95E53"/>
    <w:rsid w:val="59077B82"/>
    <w:rsid w:val="590C4DFC"/>
    <w:rsid w:val="5932371B"/>
    <w:rsid w:val="59477D33"/>
    <w:rsid w:val="59F00B69"/>
    <w:rsid w:val="59FD2289"/>
    <w:rsid w:val="59FF1D95"/>
    <w:rsid w:val="5A442922"/>
    <w:rsid w:val="5A576C9C"/>
    <w:rsid w:val="5A6E28CC"/>
    <w:rsid w:val="5AA1617B"/>
    <w:rsid w:val="5AB97CBA"/>
    <w:rsid w:val="5AF75FC0"/>
    <w:rsid w:val="5B79788A"/>
    <w:rsid w:val="5C145D41"/>
    <w:rsid w:val="5C403EFA"/>
    <w:rsid w:val="5C414EFD"/>
    <w:rsid w:val="5C517BF6"/>
    <w:rsid w:val="5CB95B02"/>
    <w:rsid w:val="5D3E5132"/>
    <w:rsid w:val="5D800BA9"/>
    <w:rsid w:val="5DA06CA1"/>
    <w:rsid w:val="5DA71226"/>
    <w:rsid w:val="5DB12DF8"/>
    <w:rsid w:val="5DFC48C3"/>
    <w:rsid w:val="5E0315D6"/>
    <w:rsid w:val="5E0566D2"/>
    <w:rsid w:val="5E364057"/>
    <w:rsid w:val="5E5F4104"/>
    <w:rsid w:val="5E5F4B63"/>
    <w:rsid w:val="5E7C2966"/>
    <w:rsid w:val="5E9112C4"/>
    <w:rsid w:val="5ED0748B"/>
    <w:rsid w:val="5F341934"/>
    <w:rsid w:val="5F473FA2"/>
    <w:rsid w:val="5F7D0090"/>
    <w:rsid w:val="600A10C1"/>
    <w:rsid w:val="60162266"/>
    <w:rsid w:val="60570D11"/>
    <w:rsid w:val="60936AE0"/>
    <w:rsid w:val="60DE3F3F"/>
    <w:rsid w:val="60E208DD"/>
    <w:rsid w:val="615E40B8"/>
    <w:rsid w:val="615F2D1C"/>
    <w:rsid w:val="61850E77"/>
    <w:rsid w:val="61C11A06"/>
    <w:rsid w:val="61C323E7"/>
    <w:rsid w:val="61EF655C"/>
    <w:rsid w:val="62315ADB"/>
    <w:rsid w:val="62732BD4"/>
    <w:rsid w:val="627C6A71"/>
    <w:rsid w:val="629712F3"/>
    <w:rsid w:val="62C57811"/>
    <w:rsid w:val="62CD5FFF"/>
    <w:rsid w:val="633B39FB"/>
    <w:rsid w:val="636D4D0F"/>
    <w:rsid w:val="63A67DF4"/>
    <w:rsid w:val="63C418DB"/>
    <w:rsid w:val="63D406A7"/>
    <w:rsid w:val="641522EB"/>
    <w:rsid w:val="64236BCF"/>
    <w:rsid w:val="64296C71"/>
    <w:rsid w:val="64C44AEC"/>
    <w:rsid w:val="65127A85"/>
    <w:rsid w:val="65682AC3"/>
    <w:rsid w:val="65736748"/>
    <w:rsid w:val="65C358EB"/>
    <w:rsid w:val="65C54817"/>
    <w:rsid w:val="66021CA9"/>
    <w:rsid w:val="662C5C9B"/>
    <w:rsid w:val="66F01182"/>
    <w:rsid w:val="66F231BA"/>
    <w:rsid w:val="67562205"/>
    <w:rsid w:val="688D77C2"/>
    <w:rsid w:val="68935D72"/>
    <w:rsid w:val="68BB546F"/>
    <w:rsid w:val="68BF4579"/>
    <w:rsid w:val="69152A45"/>
    <w:rsid w:val="69270ACD"/>
    <w:rsid w:val="693E1CB7"/>
    <w:rsid w:val="69434DF4"/>
    <w:rsid w:val="695F390A"/>
    <w:rsid w:val="69A746E8"/>
    <w:rsid w:val="69C775AC"/>
    <w:rsid w:val="69D4223B"/>
    <w:rsid w:val="6A8952F2"/>
    <w:rsid w:val="6B6E73E1"/>
    <w:rsid w:val="6B845645"/>
    <w:rsid w:val="6B851434"/>
    <w:rsid w:val="6BA55385"/>
    <w:rsid w:val="6BBF6592"/>
    <w:rsid w:val="6BFA061F"/>
    <w:rsid w:val="6C346D61"/>
    <w:rsid w:val="6C555FF1"/>
    <w:rsid w:val="6C600F4B"/>
    <w:rsid w:val="6C7E7655"/>
    <w:rsid w:val="6C8154F8"/>
    <w:rsid w:val="6C8F598D"/>
    <w:rsid w:val="6CB2278C"/>
    <w:rsid w:val="6CBA0674"/>
    <w:rsid w:val="6CC648B6"/>
    <w:rsid w:val="6CD355D0"/>
    <w:rsid w:val="6CF9291A"/>
    <w:rsid w:val="6D0524C8"/>
    <w:rsid w:val="6D60465C"/>
    <w:rsid w:val="6D9E08C8"/>
    <w:rsid w:val="6E410DC0"/>
    <w:rsid w:val="6E663C08"/>
    <w:rsid w:val="6EB22C5B"/>
    <w:rsid w:val="6EE533E8"/>
    <w:rsid w:val="6F1F1214"/>
    <w:rsid w:val="6F5F3347"/>
    <w:rsid w:val="6F624746"/>
    <w:rsid w:val="6FA47D59"/>
    <w:rsid w:val="6FBB126A"/>
    <w:rsid w:val="6FC761C5"/>
    <w:rsid w:val="6FD42961"/>
    <w:rsid w:val="70767E78"/>
    <w:rsid w:val="708F0177"/>
    <w:rsid w:val="70DA5A41"/>
    <w:rsid w:val="70E46D17"/>
    <w:rsid w:val="71782FE6"/>
    <w:rsid w:val="7187722E"/>
    <w:rsid w:val="71AD59D1"/>
    <w:rsid w:val="72135975"/>
    <w:rsid w:val="72476C45"/>
    <w:rsid w:val="725F4ADC"/>
    <w:rsid w:val="72802218"/>
    <w:rsid w:val="72AB21B3"/>
    <w:rsid w:val="72B63C0E"/>
    <w:rsid w:val="72E76BBC"/>
    <w:rsid w:val="732A27A6"/>
    <w:rsid w:val="734B48F8"/>
    <w:rsid w:val="7354298D"/>
    <w:rsid w:val="73664C74"/>
    <w:rsid w:val="73BF2AD8"/>
    <w:rsid w:val="73D31CDF"/>
    <w:rsid w:val="745661B8"/>
    <w:rsid w:val="74704ABE"/>
    <w:rsid w:val="74964E7E"/>
    <w:rsid w:val="74A523C7"/>
    <w:rsid w:val="74BF0B15"/>
    <w:rsid w:val="74CB5E7A"/>
    <w:rsid w:val="74D65A2A"/>
    <w:rsid w:val="74D959E0"/>
    <w:rsid w:val="752012AB"/>
    <w:rsid w:val="755D4696"/>
    <w:rsid w:val="759A0EDE"/>
    <w:rsid w:val="75B427E4"/>
    <w:rsid w:val="75B6787F"/>
    <w:rsid w:val="75D96E67"/>
    <w:rsid w:val="76317052"/>
    <w:rsid w:val="764E4E20"/>
    <w:rsid w:val="76522988"/>
    <w:rsid w:val="765424CE"/>
    <w:rsid w:val="765E5E0E"/>
    <w:rsid w:val="76647514"/>
    <w:rsid w:val="76707B42"/>
    <w:rsid w:val="769F611A"/>
    <w:rsid w:val="76AB10CB"/>
    <w:rsid w:val="76BC758E"/>
    <w:rsid w:val="76BF7FD3"/>
    <w:rsid w:val="76C632E2"/>
    <w:rsid w:val="76FC0013"/>
    <w:rsid w:val="779034EE"/>
    <w:rsid w:val="77F70F44"/>
    <w:rsid w:val="787E3E9D"/>
    <w:rsid w:val="78E85D6A"/>
    <w:rsid w:val="78EB278C"/>
    <w:rsid w:val="78EF067C"/>
    <w:rsid w:val="79441C3D"/>
    <w:rsid w:val="796C3AEF"/>
    <w:rsid w:val="798E2EE9"/>
    <w:rsid w:val="79FC3CF1"/>
    <w:rsid w:val="7ABD41BB"/>
    <w:rsid w:val="7ACC1D58"/>
    <w:rsid w:val="7B1C2852"/>
    <w:rsid w:val="7B1E29FD"/>
    <w:rsid w:val="7BC63836"/>
    <w:rsid w:val="7BED77E6"/>
    <w:rsid w:val="7C0A763B"/>
    <w:rsid w:val="7C6611B8"/>
    <w:rsid w:val="7C6D0ADC"/>
    <w:rsid w:val="7C8B7852"/>
    <w:rsid w:val="7C8C602C"/>
    <w:rsid w:val="7CB0402D"/>
    <w:rsid w:val="7CBD48E3"/>
    <w:rsid w:val="7D0B31CA"/>
    <w:rsid w:val="7E1B5D52"/>
    <w:rsid w:val="7E1C689F"/>
    <w:rsid w:val="7E471C54"/>
    <w:rsid w:val="7E4D19DE"/>
    <w:rsid w:val="7E785BEB"/>
    <w:rsid w:val="7EAC5634"/>
    <w:rsid w:val="7EE81F52"/>
    <w:rsid w:val="7EF73B0A"/>
    <w:rsid w:val="7EFF6880"/>
    <w:rsid w:val="7F246EA1"/>
    <w:rsid w:val="7F31119D"/>
    <w:rsid w:val="7F790B24"/>
    <w:rsid w:val="7FAA41A4"/>
    <w:rsid w:val="7FAC24D1"/>
    <w:rsid w:val="7FD614BF"/>
    <w:rsid w:val="7FE24046"/>
    <w:rsid w:val="7FF60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宋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eastAsia="宋体" w:asciiTheme="minorAscii" w:hAnsiTheme="minorAscii"/>
      <w:b/>
      <w:sz w:val="32"/>
    </w:rPr>
  </w:style>
  <w:style w:type="paragraph" w:styleId="5">
    <w:name w:val="heading 4"/>
    <w:basedOn w:val="1"/>
    <w:next w:val="1"/>
    <w:link w:val="28"/>
    <w:unhideWhenUsed/>
    <w:qFormat/>
    <w:uiPriority w:val="9"/>
    <w:pPr>
      <w:keepNext/>
      <w:keepLines/>
      <w:spacing w:before="280" w:beforeLines="0" w:beforeAutospacing="0" w:after="290" w:afterLines="0" w:afterAutospacing="0" w:line="372" w:lineRule="auto"/>
      <w:outlineLvl w:val="3"/>
    </w:pPr>
    <w:rPr>
      <w:rFonts w:ascii="Arial" w:hAnsi="Arial" w:eastAsia="宋体"/>
      <w:b/>
      <w:sz w:val="28"/>
    </w:rPr>
  </w:style>
  <w:style w:type="paragraph" w:styleId="6">
    <w:name w:val="heading 5"/>
    <w:basedOn w:val="1"/>
    <w:next w:val="1"/>
    <w:link w:val="27"/>
    <w:unhideWhenUsed/>
    <w:qFormat/>
    <w:uiPriority w:val="9"/>
    <w:pPr>
      <w:keepNext/>
      <w:keepLines/>
      <w:spacing w:before="280" w:beforeLines="0" w:beforeAutospacing="0" w:after="290" w:afterLines="0" w:afterAutospacing="0" w:line="372" w:lineRule="auto"/>
      <w:outlineLvl w:val="4"/>
    </w:pPr>
    <w:rPr>
      <w:rFonts w:eastAsia="宋体" w:asciiTheme="minorAscii" w:hAnsiTheme="minorAscii"/>
      <w:b/>
      <w:sz w:val="28"/>
    </w:rPr>
  </w:style>
  <w:style w:type="paragraph" w:styleId="7">
    <w:name w:val="heading 6"/>
    <w:basedOn w:val="1"/>
    <w:next w:val="1"/>
    <w:link w:val="29"/>
    <w:semiHidden/>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8">
    <w:name w:val="annotation text"/>
    <w:basedOn w:val="1"/>
    <w:link w:val="23"/>
    <w:semiHidden/>
    <w:unhideWhenUsed/>
    <w:qFormat/>
    <w:uiPriority w:val="99"/>
    <w:pPr>
      <w:jc w:val="left"/>
    </w:pPr>
    <w:rPr>
      <w:rFonts w:ascii="Times New Roman" w:hAnsi="Times New Roman" w:eastAsia="宋体" w:cs="Times New Roman"/>
    </w:rPr>
  </w:style>
  <w:style w:type="paragraph" w:styleId="9">
    <w:name w:val="toc 3"/>
    <w:basedOn w:val="1"/>
    <w:next w:val="1"/>
    <w:semiHidden/>
    <w:unhideWhenUsed/>
    <w:qFormat/>
    <w:uiPriority w:val="39"/>
    <w:pPr>
      <w:ind w:left="840" w:leftChars="400"/>
    </w:pPr>
  </w:style>
  <w:style w:type="paragraph" w:styleId="10">
    <w:name w:val="footer"/>
    <w:basedOn w:val="1"/>
    <w:link w:val="21"/>
    <w:unhideWhenUsed/>
    <w:qFormat/>
    <w:uiPriority w:val="99"/>
    <w:pPr>
      <w:tabs>
        <w:tab w:val="center" w:pos="4153"/>
        <w:tab w:val="right" w:pos="8306"/>
      </w:tabs>
      <w:snapToGrid w:val="0"/>
      <w:jc w:val="left"/>
    </w:pPr>
    <w:rPr>
      <w:sz w:val="18"/>
      <w:szCs w:val="18"/>
    </w:rPr>
  </w:style>
  <w:style w:type="paragraph" w:styleId="11">
    <w:name w:val="header"/>
    <w:basedOn w:val="1"/>
    <w:link w:val="20"/>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Title"/>
    <w:basedOn w:val="1"/>
    <w:next w:val="1"/>
    <w:link w:val="22"/>
    <w:qFormat/>
    <w:uiPriority w:val="10"/>
    <w:pPr>
      <w:spacing w:before="240" w:after="60"/>
      <w:jc w:val="center"/>
      <w:outlineLvl w:val="0"/>
    </w:pPr>
    <w:rPr>
      <w:rFonts w:ascii="Cambria" w:hAnsi="Cambria"/>
      <w:b/>
      <w:bCs/>
      <w:kern w:val="0"/>
      <w:sz w:val="32"/>
      <w:szCs w:val="32"/>
    </w:rPr>
  </w:style>
  <w:style w:type="table" w:styleId="16">
    <w:name w:val="Table Grid"/>
    <w:basedOn w:val="15"/>
    <w:qFormat/>
    <w:uiPriority w:val="5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styleId="19">
    <w:name w:val="annotation reference"/>
    <w:basedOn w:val="17"/>
    <w:semiHidden/>
    <w:unhideWhenUsed/>
    <w:qFormat/>
    <w:uiPriority w:val="99"/>
    <w:rPr>
      <w:sz w:val="21"/>
      <w:szCs w:val="21"/>
    </w:rPr>
  </w:style>
  <w:style w:type="character" w:customStyle="1" w:styleId="20">
    <w:name w:val="页眉 字符"/>
    <w:basedOn w:val="17"/>
    <w:link w:val="11"/>
    <w:qFormat/>
    <w:uiPriority w:val="99"/>
    <w:rPr>
      <w:sz w:val="18"/>
      <w:szCs w:val="18"/>
    </w:rPr>
  </w:style>
  <w:style w:type="character" w:customStyle="1" w:styleId="21">
    <w:name w:val="页脚 字符"/>
    <w:basedOn w:val="17"/>
    <w:link w:val="10"/>
    <w:qFormat/>
    <w:uiPriority w:val="99"/>
    <w:rPr>
      <w:sz w:val="18"/>
      <w:szCs w:val="18"/>
    </w:rPr>
  </w:style>
  <w:style w:type="character" w:customStyle="1" w:styleId="22">
    <w:name w:val="标题 字符"/>
    <w:basedOn w:val="17"/>
    <w:link w:val="14"/>
    <w:qFormat/>
    <w:uiPriority w:val="10"/>
    <w:rPr>
      <w:rFonts w:ascii="Cambria" w:hAnsi="Cambria"/>
      <w:b/>
      <w:bCs/>
      <w:kern w:val="0"/>
      <w:sz w:val="32"/>
      <w:szCs w:val="32"/>
    </w:rPr>
  </w:style>
  <w:style w:type="character" w:customStyle="1" w:styleId="23">
    <w:name w:val="批注文字 字符"/>
    <w:basedOn w:val="17"/>
    <w:link w:val="8"/>
    <w:semiHidden/>
    <w:qFormat/>
    <w:uiPriority w:val="99"/>
    <w:rPr>
      <w:rFonts w:ascii="Times New Roman" w:hAnsi="Times New Roman" w:eastAsia="宋体" w:cs="Times New Roman"/>
      <w:szCs w:val="24"/>
    </w:rPr>
  </w:style>
  <w:style w:type="character" w:customStyle="1" w:styleId="24">
    <w:name w:val="标题 1 字符"/>
    <w:basedOn w:val="17"/>
    <w:link w:val="2"/>
    <w:qFormat/>
    <w:uiPriority w:val="9"/>
    <w:rPr>
      <w:b/>
      <w:bCs/>
      <w:kern w:val="44"/>
      <w:sz w:val="44"/>
      <w:szCs w:val="44"/>
    </w:rPr>
  </w:style>
  <w:style w:type="paragraph" w:customStyle="1" w:styleId="2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6">
    <w:name w:val="List Paragraph"/>
    <w:basedOn w:val="1"/>
    <w:qFormat/>
    <w:uiPriority w:val="34"/>
    <w:pPr>
      <w:ind w:firstLine="420" w:firstLineChars="200"/>
    </w:pPr>
  </w:style>
  <w:style w:type="character" w:customStyle="1" w:styleId="27">
    <w:name w:val="标题 5 Char"/>
    <w:link w:val="6"/>
    <w:uiPriority w:val="0"/>
    <w:rPr>
      <w:rFonts w:eastAsia="宋体" w:asciiTheme="minorAscii" w:hAnsiTheme="minorAscii"/>
      <w:b/>
      <w:sz w:val="28"/>
    </w:rPr>
  </w:style>
  <w:style w:type="character" w:customStyle="1" w:styleId="28">
    <w:name w:val="标题 4 Char"/>
    <w:link w:val="5"/>
    <w:uiPriority w:val="0"/>
    <w:rPr>
      <w:rFonts w:ascii="Arial" w:hAnsi="Arial" w:eastAsia="宋体"/>
      <w:b/>
      <w:sz w:val="28"/>
    </w:rPr>
  </w:style>
  <w:style w:type="character" w:customStyle="1" w:styleId="29">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customXml" Target="../customXml/item1.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A717B-51B0-4A6F-9C58-88609E024C36}">
  <ds:schemaRefs/>
</ds:datastoreItem>
</file>

<file path=docProps/app.xml><?xml version="1.0" encoding="utf-8"?>
<Properties xmlns="http://schemas.openxmlformats.org/officeDocument/2006/extended-properties" xmlns:vt="http://schemas.openxmlformats.org/officeDocument/2006/docPropsVTypes">
  <Template>Normal.dotm</Template>
  <Pages>11</Pages>
  <Words>781</Words>
  <Characters>4456</Characters>
  <Lines>37</Lines>
  <Paragraphs>10</Paragraphs>
  <TotalTime>8</TotalTime>
  <ScaleCrop>false</ScaleCrop>
  <LinksUpToDate>false</LinksUpToDate>
  <CharactersWithSpaces>5227</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2021-04-11T02:35:00Z</dcterms:created>
  <dc:creator>z sy</dc:creator>
  <cp:lastModifiedBy>73732</cp:lastModifiedBy>
  <dcterms:modified xsi:type="dcterms:W3CDTF">2021-06-29T12:51:09Z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60AF26C6AC80466CB3275875A3C222E0</vt:lpwstr>
  </property>
</Properties>
</file>