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4D3049" w14:textId="77777777" w:rsidR="00AA5A67" w:rsidRPr="00CA1D0E" w:rsidRDefault="00AA5A67" w:rsidP="00292AE2">
      <w:pPr>
        <w:jc w:val="center"/>
        <w:rPr>
          <w:rFonts w:cs="Times New Roman"/>
          <w:sz w:val="44"/>
          <w:szCs w:val="44"/>
        </w:rPr>
      </w:pPr>
      <w:r w:rsidRPr="00CA1D0E">
        <w:rPr>
          <w:rFonts w:cs="Times New Roman" w:hint="eastAsia"/>
          <w:sz w:val="44"/>
          <w:szCs w:val="44"/>
        </w:rPr>
        <w:t>國立嘉義大學資訊工程學系</w:t>
      </w:r>
    </w:p>
    <w:p w14:paraId="46425D0D" w14:textId="77777777" w:rsidR="00AA5A67" w:rsidRPr="00CA1D0E" w:rsidRDefault="00AA5A67" w:rsidP="00292AE2">
      <w:pPr>
        <w:snapToGrid w:val="0"/>
        <w:spacing w:line="360" w:lineRule="auto"/>
        <w:jc w:val="center"/>
        <w:rPr>
          <w:rFonts w:cs="Times New Roman"/>
          <w:sz w:val="44"/>
          <w:szCs w:val="44"/>
        </w:rPr>
      </w:pPr>
      <w:r w:rsidRPr="00CA1D0E">
        <w:rPr>
          <w:rFonts w:cs="Times New Roman"/>
          <w:sz w:val="44"/>
          <w:szCs w:val="44"/>
        </w:rPr>
        <w:t>計算機專題報告</w:t>
      </w:r>
    </w:p>
    <w:p w14:paraId="7AF89136" w14:textId="77777777" w:rsidR="00AA5A67" w:rsidRPr="00CA1D0E" w:rsidRDefault="00AA5A67" w:rsidP="00292AE2">
      <w:pPr>
        <w:snapToGrid w:val="0"/>
        <w:spacing w:line="360" w:lineRule="auto"/>
        <w:jc w:val="center"/>
        <w:rPr>
          <w:rFonts w:cs="Times New Roman"/>
          <w:sz w:val="44"/>
          <w:szCs w:val="44"/>
        </w:rPr>
      </w:pPr>
      <w:r w:rsidRPr="00CA1D0E">
        <w:rPr>
          <w:rFonts w:cs="Times New Roman"/>
          <w:sz w:val="44"/>
          <w:szCs w:val="44"/>
        </w:rPr>
        <w:t>Department of Computer Science and Information Engineering</w:t>
      </w:r>
    </w:p>
    <w:p w14:paraId="2CE7CE7D" w14:textId="77777777" w:rsidR="00AA5A67" w:rsidRPr="00CA1D0E" w:rsidRDefault="00AA5A67" w:rsidP="00292AE2">
      <w:pPr>
        <w:jc w:val="center"/>
        <w:rPr>
          <w:rFonts w:cs="Times New Roman"/>
          <w:sz w:val="44"/>
          <w:szCs w:val="44"/>
        </w:rPr>
      </w:pPr>
      <w:smartTag w:uri="urn:schemas-microsoft-com:office:smarttags" w:element="place">
        <w:smartTag w:uri="urn:schemas-microsoft-com:office:smarttags" w:element="PlaceName">
          <w:r w:rsidRPr="00CA1D0E">
            <w:rPr>
              <w:rFonts w:cs="Times New Roman"/>
              <w:sz w:val="44"/>
              <w:szCs w:val="44"/>
            </w:rPr>
            <w:t>National</w:t>
          </w:r>
        </w:smartTag>
        <w:r w:rsidRPr="00CA1D0E">
          <w:rPr>
            <w:rFonts w:cs="Times New Roman"/>
            <w:sz w:val="44"/>
            <w:szCs w:val="44"/>
          </w:rPr>
          <w:t xml:space="preserve"> </w:t>
        </w:r>
        <w:smartTag w:uri="urn:schemas-microsoft-com:office:smarttags" w:element="PlaceName">
          <w:r w:rsidRPr="00CA1D0E">
            <w:rPr>
              <w:rFonts w:cs="Times New Roman"/>
              <w:sz w:val="44"/>
              <w:szCs w:val="44"/>
            </w:rPr>
            <w:t>Chiayi</w:t>
          </w:r>
        </w:smartTag>
        <w:r w:rsidRPr="00CA1D0E">
          <w:rPr>
            <w:rFonts w:cs="Times New Roman"/>
            <w:sz w:val="44"/>
            <w:szCs w:val="44"/>
          </w:rPr>
          <w:t xml:space="preserve"> </w:t>
        </w:r>
        <w:smartTag w:uri="urn:schemas-microsoft-com:office:smarttags" w:element="PlaceType">
          <w:r w:rsidRPr="00CA1D0E">
            <w:rPr>
              <w:rFonts w:cs="Times New Roman"/>
              <w:sz w:val="44"/>
              <w:szCs w:val="44"/>
            </w:rPr>
            <w:t>University</w:t>
          </w:r>
        </w:smartTag>
      </w:smartTag>
    </w:p>
    <w:p w14:paraId="53E94D47" w14:textId="77777777" w:rsidR="00AA5A67" w:rsidRPr="00CA1D0E" w:rsidRDefault="00AA5A67" w:rsidP="00292AE2">
      <w:pPr>
        <w:snapToGrid w:val="0"/>
        <w:spacing w:line="360" w:lineRule="auto"/>
        <w:jc w:val="center"/>
        <w:rPr>
          <w:rFonts w:cs="Times New Roman"/>
          <w:sz w:val="44"/>
          <w:szCs w:val="44"/>
        </w:rPr>
      </w:pPr>
      <w:r w:rsidRPr="00CA1D0E">
        <w:rPr>
          <w:rFonts w:cs="Times New Roman"/>
          <w:sz w:val="44"/>
          <w:szCs w:val="44"/>
        </w:rPr>
        <w:t>Computer Project Report</w:t>
      </w:r>
    </w:p>
    <w:p w14:paraId="38467BA7" w14:textId="77777777" w:rsidR="00AA5A67" w:rsidRPr="00CA1D0E" w:rsidRDefault="00AA5A67" w:rsidP="00292AE2">
      <w:pPr>
        <w:snapToGrid w:val="0"/>
        <w:spacing w:line="360" w:lineRule="auto"/>
        <w:jc w:val="center"/>
        <w:rPr>
          <w:rFonts w:cs="Times New Roman"/>
          <w:sz w:val="28"/>
        </w:rPr>
      </w:pPr>
    </w:p>
    <w:p w14:paraId="03028DDD" w14:textId="68BC46D9" w:rsidR="00AA5A67" w:rsidRPr="00CA1D0E" w:rsidRDefault="00AA5A67" w:rsidP="00292AE2">
      <w:pPr>
        <w:spacing w:line="360" w:lineRule="auto"/>
        <w:jc w:val="center"/>
        <w:rPr>
          <w:rFonts w:cs="Times New Roman"/>
          <w:sz w:val="36"/>
          <w:szCs w:val="36"/>
        </w:rPr>
      </w:pPr>
      <w:r w:rsidRPr="00CA1D0E">
        <w:rPr>
          <w:rFonts w:cs="Times New Roman" w:hint="eastAsia"/>
          <w:sz w:val="36"/>
          <w:szCs w:val="36"/>
        </w:rPr>
        <w:t>利用</w:t>
      </w:r>
      <w:r w:rsidRPr="00CA1D0E">
        <w:rPr>
          <w:rFonts w:cs="Times New Roman" w:hint="eastAsia"/>
          <w:sz w:val="36"/>
          <w:szCs w:val="36"/>
        </w:rPr>
        <w:t xml:space="preserve"> </w:t>
      </w:r>
      <w:r w:rsidRPr="00CA1D0E">
        <w:rPr>
          <w:rFonts w:cs="Times New Roman"/>
          <w:sz w:val="36"/>
          <w:szCs w:val="36"/>
        </w:rPr>
        <w:tab/>
        <w:t xml:space="preserve">Agent AI </w:t>
      </w:r>
      <w:r w:rsidRPr="00CA1D0E">
        <w:rPr>
          <w:rFonts w:cs="Times New Roman" w:hint="eastAsia"/>
          <w:sz w:val="36"/>
          <w:szCs w:val="36"/>
        </w:rPr>
        <w:t>對</w:t>
      </w:r>
      <w:r w:rsidRPr="00CA1D0E">
        <w:rPr>
          <w:rFonts w:cs="Times New Roman" w:hint="eastAsia"/>
          <w:sz w:val="36"/>
          <w:szCs w:val="36"/>
        </w:rPr>
        <w:t xml:space="preserve"> </w:t>
      </w:r>
      <w:proofErr w:type="spellStart"/>
      <w:r w:rsidRPr="00CA1D0E">
        <w:rPr>
          <w:rFonts w:cs="Times New Roman"/>
          <w:sz w:val="36"/>
          <w:szCs w:val="36"/>
        </w:rPr>
        <w:t>IoT</w:t>
      </w:r>
      <w:proofErr w:type="spellEnd"/>
      <w:r w:rsidRPr="00CA1D0E">
        <w:rPr>
          <w:rFonts w:cs="Times New Roman"/>
          <w:sz w:val="36"/>
          <w:szCs w:val="36"/>
        </w:rPr>
        <w:t xml:space="preserve"> </w:t>
      </w:r>
      <w:r w:rsidRPr="00CA1D0E">
        <w:rPr>
          <w:rFonts w:cs="Times New Roman" w:hint="eastAsia"/>
          <w:sz w:val="36"/>
          <w:szCs w:val="36"/>
        </w:rPr>
        <w:t>進行滲透測試</w:t>
      </w:r>
    </w:p>
    <w:p w14:paraId="140902BF" w14:textId="77777777" w:rsidR="00AA5A67" w:rsidRPr="00CA1D0E" w:rsidRDefault="00AA5A67" w:rsidP="001016C0">
      <w:pPr>
        <w:snapToGrid w:val="0"/>
        <w:spacing w:line="360" w:lineRule="auto"/>
        <w:ind w:firstLine="720"/>
        <w:jc w:val="center"/>
        <w:rPr>
          <w:rFonts w:cs="Times New Roman"/>
          <w:sz w:val="36"/>
          <w:szCs w:val="36"/>
        </w:rPr>
      </w:pPr>
    </w:p>
    <w:p w14:paraId="38BB1A5A" w14:textId="77777777" w:rsidR="00AA5A67" w:rsidRPr="00CA1D0E" w:rsidRDefault="00AA5A67" w:rsidP="001016C0">
      <w:pPr>
        <w:snapToGrid w:val="0"/>
        <w:spacing w:line="360" w:lineRule="auto"/>
        <w:ind w:firstLine="720"/>
        <w:jc w:val="center"/>
        <w:rPr>
          <w:rFonts w:cs="Times New Roman"/>
          <w:sz w:val="36"/>
          <w:szCs w:val="36"/>
        </w:rPr>
      </w:pPr>
    </w:p>
    <w:tbl>
      <w:tblPr>
        <w:tblStyle w:val="aa"/>
        <w:tblW w:w="4317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5"/>
        <w:gridCol w:w="3772"/>
      </w:tblGrid>
      <w:tr w:rsidR="00AA5A67" w:rsidRPr="00CA1D0E" w14:paraId="1A2184DA" w14:textId="77777777" w:rsidTr="00292AE2">
        <w:trPr>
          <w:trHeight w:val="791"/>
          <w:jc w:val="center"/>
        </w:trPr>
        <w:tc>
          <w:tcPr>
            <w:tcW w:w="2372" w:type="pct"/>
            <w:vAlign w:val="center"/>
          </w:tcPr>
          <w:p w14:paraId="7CEECBAE" w14:textId="77777777" w:rsidR="00AA5A67" w:rsidRPr="00CA1D0E" w:rsidRDefault="00AA5A67" w:rsidP="00292AE2">
            <w:pPr>
              <w:snapToGrid w:val="0"/>
              <w:spacing w:line="240" w:lineRule="auto"/>
              <w:jc w:val="right"/>
              <w:rPr>
                <w:rFonts w:cs="Times New Roman"/>
                <w:sz w:val="36"/>
                <w:szCs w:val="36"/>
              </w:rPr>
            </w:pPr>
            <w:r w:rsidRPr="00CA1D0E">
              <w:rPr>
                <w:rFonts w:cs="Times New Roman"/>
                <w:sz w:val="36"/>
                <w:szCs w:val="36"/>
              </w:rPr>
              <w:t>指導教授：</w:t>
            </w:r>
          </w:p>
        </w:tc>
        <w:tc>
          <w:tcPr>
            <w:tcW w:w="2628" w:type="pct"/>
            <w:vAlign w:val="center"/>
          </w:tcPr>
          <w:p w14:paraId="7008BC02" w14:textId="331718EC" w:rsidR="00AA5A67" w:rsidRPr="00CA1D0E" w:rsidRDefault="00AA5A67" w:rsidP="00292AE2">
            <w:pPr>
              <w:snapToGrid w:val="0"/>
              <w:spacing w:line="240" w:lineRule="auto"/>
              <w:rPr>
                <w:rFonts w:cs="Times New Roman"/>
                <w:sz w:val="36"/>
                <w:szCs w:val="36"/>
              </w:rPr>
            </w:pPr>
            <w:r w:rsidRPr="00CA1D0E">
              <w:rPr>
                <w:rFonts w:cs="Times New Roman" w:hint="eastAsia"/>
                <w:sz w:val="36"/>
                <w:szCs w:val="36"/>
              </w:rPr>
              <w:t>王智弘</w:t>
            </w:r>
            <w:r w:rsidRPr="00CA1D0E">
              <w:rPr>
                <w:rFonts w:cs="Times New Roman"/>
                <w:sz w:val="36"/>
                <w:szCs w:val="36"/>
              </w:rPr>
              <w:t xml:space="preserve">  </w:t>
            </w:r>
            <w:r w:rsidRPr="00CA1D0E">
              <w:rPr>
                <w:rFonts w:cs="Times New Roman"/>
                <w:sz w:val="36"/>
                <w:szCs w:val="36"/>
              </w:rPr>
              <w:t>老師</w:t>
            </w:r>
          </w:p>
        </w:tc>
      </w:tr>
      <w:tr w:rsidR="00AA5A67" w:rsidRPr="00CA1D0E" w14:paraId="46DB9BCC" w14:textId="77777777" w:rsidTr="00292AE2">
        <w:trPr>
          <w:trHeight w:val="791"/>
          <w:jc w:val="center"/>
        </w:trPr>
        <w:tc>
          <w:tcPr>
            <w:tcW w:w="2372" w:type="pct"/>
            <w:vAlign w:val="center"/>
          </w:tcPr>
          <w:p w14:paraId="12F256DF" w14:textId="77777777" w:rsidR="00AA5A67" w:rsidRPr="00CA1D0E" w:rsidRDefault="00AA5A67" w:rsidP="00292AE2">
            <w:pPr>
              <w:snapToGrid w:val="0"/>
              <w:spacing w:line="240" w:lineRule="auto"/>
              <w:jc w:val="right"/>
              <w:rPr>
                <w:rFonts w:cs="Times New Roman"/>
                <w:sz w:val="36"/>
                <w:szCs w:val="36"/>
              </w:rPr>
            </w:pPr>
          </w:p>
        </w:tc>
        <w:tc>
          <w:tcPr>
            <w:tcW w:w="2628" w:type="pct"/>
            <w:vAlign w:val="center"/>
          </w:tcPr>
          <w:p w14:paraId="75FB5AE9" w14:textId="77777777" w:rsidR="00AA5A67" w:rsidRPr="00CA1D0E" w:rsidRDefault="00AA5A67" w:rsidP="00292AE2">
            <w:pPr>
              <w:snapToGrid w:val="0"/>
              <w:spacing w:line="240" w:lineRule="auto"/>
              <w:rPr>
                <w:rFonts w:cs="Times New Roman"/>
                <w:sz w:val="36"/>
                <w:szCs w:val="36"/>
              </w:rPr>
            </w:pPr>
          </w:p>
        </w:tc>
      </w:tr>
      <w:tr w:rsidR="00AA5A67" w:rsidRPr="00CA1D0E" w14:paraId="7DF5DAE3" w14:textId="77777777" w:rsidTr="00292AE2">
        <w:trPr>
          <w:trHeight w:val="791"/>
          <w:jc w:val="center"/>
        </w:trPr>
        <w:tc>
          <w:tcPr>
            <w:tcW w:w="2372" w:type="pct"/>
            <w:vAlign w:val="center"/>
          </w:tcPr>
          <w:p w14:paraId="71F4C463" w14:textId="77777777" w:rsidR="00AA5A67" w:rsidRPr="00CA1D0E" w:rsidRDefault="00AA5A67" w:rsidP="00292AE2">
            <w:pPr>
              <w:snapToGrid w:val="0"/>
              <w:spacing w:line="240" w:lineRule="auto"/>
              <w:jc w:val="right"/>
              <w:rPr>
                <w:rFonts w:cs="Times New Roman"/>
                <w:b/>
                <w:sz w:val="36"/>
                <w:szCs w:val="36"/>
              </w:rPr>
            </w:pPr>
            <w:r w:rsidRPr="00CA1D0E">
              <w:rPr>
                <w:rFonts w:cs="Times New Roman"/>
                <w:sz w:val="36"/>
                <w:szCs w:val="36"/>
              </w:rPr>
              <w:t>年度：</w:t>
            </w:r>
          </w:p>
        </w:tc>
        <w:tc>
          <w:tcPr>
            <w:tcW w:w="2628" w:type="pct"/>
            <w:vAlign w:val="center"/>
          </w:tcPr>
          <w:p w14:paraId="561EFDA7" w14:textId="04F76B0C" w:rsidR="00AA5A67" w:rsidRPr="00CA1D0E" w:rsidRDefault="00AA5A67" w:rsidP="00292AE2">
            <w:pPr>
              <w:snapToGrid w:val="0"/>
              <w:spacing w:line="240" w:lineRule="auto"/>
              <w:rPr>
                <w:rFonts w:cs="Times New Roman"/>
                <w:b/>
                <w:sz w:val="36"/>
                <w:szCs w:val="36"/>
              </w:rPr>
            </w:pPr>
            <w:r w:rsidRPr="00CA1D0E">
              <w:rPr>
                <w:rFonts w:cs="Times New Roman"/>
                <w:sz w:val="36"/>
                <w:szCs w:val="36"/>
              </w:rPr>
              <w:t>一百一</w:t>
            </w:r>
            <w:r w:rsidRPr="00CA1D0E">
              <w:rPr>
                <w:rFonts w:cs="Times New Roman" w:hint="eastAsia"/>
                <w:sz w:val="36"/>
                <w:szCs w:val="36"/>
              </w:rPr>
              <w:t>十五</w:t>
            </w:r>
            <w:r w:rsidRPr="00CA1D0E">
              <w:rPr>
                <w:rFonts w:cs="Times New Roman"/>
                <w:sz w:val="36"/>
                <w:szCs w:val="36"/>
              </w:rPr>
              <w:t>學年度</w:t>
            </w:r>
          </w:p>
        </w:tc>
      </w:tr>
      <w:tr w:rsidR="00AA5A67" w:rsidRPr="00CA1D0E" w14:paraId="7CBC29EB" w14:textId="77777777" w:rsidTr="00292AE2">
        <w:trPr>
          <w:trHeight w:val="791"/>
          <w:jc w:val="center"/>
        </w:trPr>
        <w:tc>
          <w:tcPr>
            <w:tcW w:w="2372" w:type="pct"/>
            <w:vAlign w:val="center"/>
          </w:tcPr>
          <w:p w14:paraId="5BDB33E5" w14:textId="77777777" w:rsidR="00AA5A67" w:rsidRPr="00CA1D0E" w:rsidRDefault="00AA5A67" w:rsidP="00292AE2">
            <w:pPr>
              <w:snapToGrid w:val="0"/>
              <w:spacing w:line="240" w:lineRule="auto"/>
              <w:jc w:val="right"/>
              <w:rPr>
                <w:rFonts w:cs="Times New Roman"/>
                <w:b/>
                <w:sz w:val="36"/>
                <w:szCs w:val="36"/>
              </w:rPr>
            </w:pPr>
            <w:r w:rsidRPr="00CA1D0E">
              <w:rPr>
                <w:rFonts w:cs="Times New Roman"/>
                <w:sz w:val="36"/>
                <w:szCs w:val="36"/>
              </w:rPr>
              <w:t>組別：</w:t>
            </w:r>
          </w:p>
        </w:tc>
        <w:tc>
          <w:tcPr>
            <w:tcW w:w="2628" w:type="pct"/>
            <w:vAlign w:val="center"/>
          </w:tcPr>
          <w:p w14:paraId="0362B4BB" w14:textId="1266C44D" w:rsidR="00AA5A67" w:rsidRPr="00CA1D0E" w:rsidRDefault="00AA5A67" w:rsidP="00AA5A67">
            <w:pPr>
              <w:snapToGrid w:val="0"/>
              <w:spacing w:line="240" w:lineRule="auto"/>
              <w:rPr>
                <w:rFonts w:cs="Times New Roman"/>
                <w:b/>
                <w:sz w:val="36"/>
                <w:szCs w:val="36"/>
              </w:rPr>
            </w:pPr>
            <w:r w:rsidRPr="00CA1D0E">
              <w:rPr>
                <w:rFonts w:cs="Times New Roman"/>
                <w:sz w:val="36"/>
                <w:szCs w:val="36"/>
              </w:rPr>
              <w:t>347-115-22</w:t>
            </w:r>
          </w:p>
        </w:tc>
      </w:tr>
      <w:tr w:rsidR="00AA5A67" w:rsidRPr="00CA1D0E" w14:paraId="0D2A0863" w14:textId="77777777" w:rsidTr="00292AE2">
        <w:trPr>
          <w:trHeight w:val="791"/>
          <w:jc w:val="center"/>
        </w:trPr>
        <w:tc>
          <w:tcPr>
            <w:tcW w:w="2372" w:type="pct"/>
            <w:vAlign w:val="center"/>
          </w:tcPr>
          <w:p w14:paraId="59A12138" w14:textId="77777777" w:rsidR="00AA5A67" w:rsidRPr="00CA1D0E" w:rsidRDefault="00AA5A67" w:rsidP="00292AE2">
            <w:pPr>
              <w:snapToGrid w:val="0"/>
              <w:spacing w:line="240" w:lineRule="auto"/>
              <w:jc w:val="right"/>
              <w:rPr>
                <w:rFonts w:cs="Times New Roman"/>
                <w:b/>
                <w:sz w:val="36"/>
                <w:szCs w:val="36"/>
              </w:rPr>
            </w:pPr>
            <w:r w:rsidRPr="00CA1D0E">
              <w:rPr>
                <w:rFonts w:cs="Times New Roman"/>
                <w:sz w:val="36"/>
                <w:szCs w:val="36"/>
              </w:rPr>
              <w:t>學生：</w:t>
            </w:r>
          </w:p>
        </w:tc>
        <w:tc>
          <w:tcPr>
            <w:tcW w:w="2628" w:type="pct"/>
            <w:vAlign w:val="center"/>
          </w:tcPr>
          <w:p w14:paraId="15843D22" w14:textId="7D86413B" w:rsidR="00AA5A67" w:rsidRPr="00CA1D0E" w:rsidRDefault="00AA5A67" w:rsidP="00292AE2">
            <w:pPr>
              <w:snapToGrid w:val="0"/>
              <w:spacing w:line="240" w:lineRule="auto"/>
              <w:rPr>
                <w:rFonts w:cs="Times New Roman"/>
                <w:b/>
                <w:sz w:val="36"/>
                <w:szCs w:val="36"/>
              </w:rPr>
            </w:pPr>
            <w:r w:rsidRPr="00CA1D0E">
              <w:rPr>
                <w:rFonts w:cs="Times New Roman" w:hint="eastAsia"/>
                <w:sz w:val="36"/>
                <w:szCs w:val="36"/>
              </w:rPr>
              <w:t>1122911</w:t>
            </w:r>
            <w:r w:rsidRPr="00CA1D0E">
              <w:rPr>
                <w:rFonts w:cs="Times New Roman"/>
                <w:sz w:val="36"/>
                <w:szCs w:val="36"/>
              </w:rPr>
              <w:t xml:space="preserve"> </w:t>
            </w:r>
            <w:r w:rsidRPr="00CA1D0E">
              <w:rPr>
                <w:rFonts w:cs="Times New Roman" w:hint="eastAsia"/>
                <w:sz w:val="36"/>
                <w:szCs w:val="36"/>
              </w:rPr>
              <w:t>周宇佑</w:t>
            </w:r>
          </w:p>
        </w:tc>
      </w:tr>
      <w:tr w:rsidR="00AA5A67" w:rsidRPr="00CA1D0E" w14:paraId="76CE68A9" w14:textId="77777777" w:rsidTr="00292AE2">
        <w:trPr>
          <w:trHeight w:val="791"/>
          <w:jc w:val="center"/>
        </w:trPr>
        <w:tc>
          <w:tcPr>
            <w:tcW w:w="2372" w:type="pct"/>
            <w:vAlign w:val="center"/>
          </w:tcPr>
          <w:p w14:paraId="209078F0" w14:textId="77777777" w:rsidR="00AA5A67" w:rsidRPr="00CA1D0E" w:rsidRDefault="00AA5A67" w:rsidP="00292AE2">
            <w:pPr>
              <w:snapToGrid w:val="0"/>
              <w:spacing w:line="240" w:lineRule="auto"/>
              <w:jc w:val="right"/>
              <w:rPr>
                <w:rFonts w:cs="Times New Roman"/>
                <w:b/>
                <w:sz w:val="36"/>
                <w:szCs w:val="36"/>
              </w:rPr>
            </w:pPr>
          </w:p>
        </w:tc>
        <w:tc>
          <w:tcPr>
            <w:tcW w:w="2628" w:type="pct"/>
            <w:vAlign w:val="center"/>
          </w:tcPr>
          <w:p w14:paraId="617C40CA" w14:textId="24F4D64E" w:rsidR="00AA5A67" w:rsidRPr="00CA1D0E" w:rsidRDefault="00AA5A67" w:rsidP="00292AE2">
            <w:pPr>
              <w:snapToGrid w:val="0"/>
              <w:spacing w:line="240" w:lineRule="auto"/>
              <w:rPr>
                <w:rFonts w:cs="Times New Roman"/>
                <w:b/>
                <w:sz w:val="36"/>
                <w:szCs w:val="36"/>
              </w:rPr>
            </w:pPr>
            <w:r w:rsidRPr="00CA1D0E">
              <w:rPr>
                <w:rFonts w:cs="Times New Roman" w:hint="eastAsia"/>
                <w:sz w:val="36"/>
                <w:szCs w:val="36"/>
              </w:rPr>
              <w:t>1122921</w:t>
            </w:r>
            <w:r w:rsidRPr="00CA1D0E">
              <w:rPr>
                <w:rFonts w:cs="Times New Roman"/>
                <w:sz w:val="36"/>
                <w:szCs w:val="36"/>
              </w:rPr>
              <w:t xml:space="preserve"> </w:t>
            </w:r>
            <w:r w:rsidRPr="00CA1D0E">
              <w:rPr>
                <w:rFonts w:cs="Times New Roman" w:hint="eastAsia"/>
                <w:sz w:val="36"/>
                <w:szCs w:val="36"/>
              </w:rPr>
              <w:t>藍昱璇</w:t>
            </w:r>
          </w:p>
        </w:tc>
      </w:tr>
    </w:tbl>
    <w:p w14:paraId="67920F15" w14:textId="77777777" w:rsidR="00AA5A67" w:rsidRPr="00CA1D0E" w:rsidRDefault="00AA5A67" w:rsidP="007144F8">
      <w:pPr>
        <w:snapToGrid w:val="0"/>
        <w:spacing w:line="360" w:lineRule="auto"/>
        <w:rPr>
          <w:rFonts w:cs="Times New Roman"/>
          <w:sz w:val="36"/>
          <w:szCs w:val="36"/>
        </w:rPr>
      </w:pPr>
    </w:p>
    <w:p w14:paraId="695983D9" w14:textId="77777777" w:rsidR="00AA5A67" w:rsidRPr="00CA1D0E" w:rsidRDefault="00AA5A67" w:rsidP="007144F8">
      <w:pPr>
        <w:snapToGrid w:val="0"/>
        <w:spacing w:line="360" w:lineRule="auto"/>
        <w:rPr>
          <w:rFonts w:cs="Times New Roman"/>
          <w:sz w:val="36"/>
          <w:szCs w:val="36"/>
        </w:rPr>
      </w:pPr>
    </w:p>
    <w:p w14:paraId="2A241943" w14:textId="385B8D1E" w:rsidR="00AA5A67" w:rsidRPr="00CA1D0E" w:rsidRDefault="00AA5A67" w:rsidP="007144F8">
      <w:pPr>
        <w:pStyle w:val="af"/>
        <w:spacing w:line="360" w:lineRule="auto"/>
        <w:jc w:val="center"/>
        <w:rPr>
          <w:rFonts w:eastAsia="標楷體"/>
          <w:sz w:val="36"/>
          <w:szCs w:val="36"/>
          <w:lang w:eastAsia="zh-TW"/>
        </w:rPr>
      </w:pPr>
      <w:r w:rsidRPr="00CA1D0E">
        <w:rPr>
          <w:rFonts w:eastAsia="標楷體"/>
          <w:sz w:val="36"/>
          <w:szCs w:val="36"/>
          <w:lang w:eastAsia="zh-TW"/>
        </w:rPr>
        <w:t>中華民國</w:t>
      </w:r>
      <w:r w:rsidRPr="00CA1D0E">
        <w:rPr>
          <w:rFonts w:eastAsia="標楷體"/>
          <w:sz w:val="36"/>
          <w:szCs w:val="36"/>
          <w:lang w:eastAsia="zh-TW"/>
        </w:rPr>
        <w:t xml:space="preserve"> </w:t>
      </w:r>
      <w:r w:rsidRPr="00CA1D0E">
        <w:rPr>
          <w:rFonts w:eastAsia="標楷體"/>
          <w:sz w:val="36"/>
          <w:szCs w:val="36"/>
          <w:lang w:eastAsia="zh-TW"/>
        </w:rPr>
        <w:t>一百一</w:t>
      </w:r>
      <w:r w:rsidRPr="00CA1D0E">
        <w:rPr>
          <w:rFonts w:eastAsia="標楷體" w:hint="eastAsia"/>
          <w:sz w:val="36"/>
          <w:szCs w:val="36"/>
          <w:lang w:eastAsia="zh-TW"/>
        </w:rPr>
        <w:t>十五</w:t>
      </w:r>
      <w:r w:rsidRPr="00CA1D0E">
        <w:rPr>
          <w:rFonts w:eastAsia="標楷體" w:hint="eastAsia"/>
          <w:sz w:val="36"/>
          <w:szCs w:val="36"/>
          <w:lang w:eastAsia="zh-TW"/>
        </w:rPr>
        <w:t xml:space="preserve"> </w:t>
      </w:r>
      <w:r w:rsidRPr="00CA1D0E">
        <w:rPr>
          <w:rFonts w:eastAsia="標楷體"/>
          <w:sz w:val="36"/>
          <w:szCs w:val="36"/>
          <w:lang w:eastAsia="zh-TW"/>
        </w:rPr>
        <w:t>年</w:t>
      </w:r>
      <w:r w:rsidRPr="00CA1D0E">
        <w:rPr>
          <w:rFonts w:eastAsia="標楷體"/>
          <w:sz w:val="36"/>
          <w:szCs w:val="36"/>
          <w:lang w:eastAsia="zh-TW"/>
        </w:rPr>
        <w:t xml:space="preserve"> </w:t>
      </w:r>
      <w:r w:rsidRPr="00CA1D0E">
        <w:rPr>
          <w:rFonts w:eastAsia="標楷體"/>
          <w:sz w:val="36"/>
          <w:szCs w:val="36"/>
          <w:lang w:eastAsia="zh-TW"/>
        </w:rPr>
        <w:t>十二</w:t>
      </w:r>
      <w:r w:rsidRPr="00CA1D0E">
        <w:rPr>
          <w:rFonts w:eastAsia="標楷體"/>
          <w:sz w:val="36"/>
          <w:szCs w:val="36"/>
          <w:lang w:eastAsia="zh-TW"/>
        </w:rPr>
        <w:t xml:space="preserve"> </w:t>
      </w:r>
      <w:r w:rsidRPr="00CA1D0E">
        <w:rPr>
          <w:rFonts w:eastAsia="標楷體"/>
          <w:sz w:val="36"/>
          <w:szCs w:val="36"/>
          <w:lang w:eastAsia="zh-TW"/>
        </w:rPr>
        <w:t>月</w:t>
      </w:r>
    </w:p>
    <w:p w14:paraId="45E9FBBA" w14:textId="77777777" w:rsidR="00AA5A67" w:rsidRPr="00CA1D0E" w:rsidRDefault="00AA5A67" w:rsidP="00A70C2B">
      <w:pPr>
        <w:pStyle w:val="10"/>
        <w:rPr>
          <w:rFonts w:cs="Times New Roman"/>
        </w:rPr>
        <w:sectPr w:rsidR="00AA5A67" w:rsidRPr="00CA1D0E" w:rsidSect="00A165C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851" w:footer="992" w:gutter="0"/>
          <w:pgNumType w:fmt="lowerRoman" w:start="1"/>
          <w:cols w:space="425"/>
          <w:titlePg/>
          <w:docGrid w:type="lines" w:linePitch="360"/>
        </w:sectPr>
      </w:pPr>
    </w:p>
    <w:p w14:paraId="386CEEB5" w14:textId="77777777" w:rsidR="002A2B61" w:rsidRPr="00CA1D0E" w:rsidRDefault="002A2B61" w:rsidP="002A2B61">
      <w:pPr>
        <w:widowControl w:val="0"/>
        <w:spacing w:line="360" w:lineRule="auto"/>
        <w:rPr>
          <w:b/>
          <w:color w:val="000000" w:themeColor="text1"/>
          <w:sz w:val="36"/>
          <w:szCs w:val="36"/>
        </w:rPr>
      </w:pPr>
    </w:p>
    <w:p w14:paraId="460E5FA2" w14:textId="77777777" w:rsidR="002A2B61" w:rsidRPr="00CA1D0E" w:rsidRDefault="002A2B61" w:rsidP="002A2B61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cs="標楷體"/>
          <w:color w:val="000000" w:themeColor="text1"/>
          <w:kern w:val="0"/>
          <w:sz w:val="52"/>
          <w:szCs w:val="52"/>
        </w:rPr>
      </w:pPr>
      <w:r w:rsidRPr="00CA1D0E">
        <w:rPr>
          <w:rFonts w:cs="標楷體"/>
          <w:color w:val="000000" w:themeColor="text1"/>
          <w:kern w:val="0"/>
          <w:sz w:val="52"/>
          <w:szCs w:val="52"/>
        </w:rPr>
        <w:t>國立嘉義大學</w:t>
      </w:r>
      <w:r w:rsidRPr="00CA1D0E">
        <w:rPr>
          <w:rFonts w:cs="標楷體" w:hint="eastAsia"/>
          <w:color w:val="000000" w:themeColor="text1"/>
          <w:kern w:val="0"/>
          <w:sz w:val="52"/>
          <w:szCs w:val="52"/>
        </w:rPr>
        <w:t>資訊工程學系</w:t>
      </w:r>
    </w:p>
    <w:p w14:paraId="3077A770" w14:textId="77777777" w:rsidR="002A2B61" w:rsidRPr="00CA1D0E" w:rsidRDefault="002A2B61" w:rsidP="002A2B61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cs="標楷體"/>
          <w:color w:val="000000" w:themeColor="text1"/>
          <w:kern w:val="0"/>
          <w:sz w:val="52"/>
          <w:szCs w:val="52"/>
        </w:rPr>
      </w:pPr>
      <w:r w:rsidRPr="00CA1D0E">
        <w:rPr>
          <w:rFonts w:cs="標楷體" w:hint="eastAsia"/>
          <w:color w:val="000000" w:themeColor="text1"/>
          <w:kern w:val="0"/>
          <w:sz w:val="52"/>
          <w:szCs w:val="52"/>
        </w:rPr>
        <w:t>計算機專題報告</w:t>
      </w:r>
      <w:r w:rsidRPr="00CA1D0E">
        <w:rPr>
          <w:rFonts w:cs="標楷體"/>
          <w:color w:val="000000" w:themeColor="text1"/>
          <w:kern w:val="0"/>
          <w:sz w:val="52"/>
          <w:szCs w:val="52"/>
        </w:rPr>
        <w:t>推薦書</w:t>
      </w:r>
    </w:p>
    <w:p w14:paraId="795F4881" w14:textId="77777777" w:rsidR="002A2B61" w:rsidRPr="00CA1D0E" w:rsidRDefault="002A2B61" w:rsidP="002A2B61">
      <w:pPr>
        <w:widowControl w:val="0"/>
        <w:autoSpaceDE w:val="0"/>
        <w:autoSpaceDN w:val="0"/>
        <w:adjustRightInd w:val="0"/>
        <w:spacing w:line="240" w:lineRule="auto"/>
        <w:rPr>
          <w:rFonts w:cs="標楷體"/>
          <w:color w:val="000000" w:themeColor="text1"/>
          <w:kern w:val="0"/>
          <w:sz w:val="42"/>
          <w:szCs w:val="42"/>
        </w:rPr>
      </w:pPr>
    </w:p>
    <w:p w14:paraId="576D6E61" w14:textId="77777777" w:rsidR="002A2B61" w:rsidRPr="00CA1D0E" w:rsidRDefault="002A2B61" w:rsidP="002A2B61">
      <w:pPr>
        <w:widowControl w:val="0"/>
        <w:autoSpaceDE w:val="0"/>
        <w:autoSpaceDN w:val="0"/>
        <w:adjustRightInd w:val="0"/>
        <w:spacing w:line="240" w:lineRule="auto"/>
        <w:rPr>
          <w:rFonts w:cs="標楷體"/>
          <w:color w:val="000000" w:themeColor="text1"/>
          <w:kern w:val="0"/>
          <w:sz w:val="42"/>
          <w:szCs w:val="42"/>
        </w:rPr>
      </w:pPr>
    </w:p>
    <w:p w14:paraId="1C306046" w14:textId="77777777" w:rsidR="002A2B61" w:rsidRPr="00CA1D0E" w:rsidRDefault="002A2B61" w:rsidP="002A2B61">
      <w:pPr>
        <w:widowControl w:val="0"/>
        <w:autoSpaceDE w:val="0"/>
        <w:autoSpaceDN w:val="0"/>
        <w:adjustRightInd w:val="0"/>
        <w:spacing w:beforeLines="50" w:before="180" w:afterLines="50" w:after="180" w:line="360" w:lineRule="auto"/>
        <w:rPr>
          <w:rFonts w:cs="標楷體"/>
          <w:color w:val="000000" w:themeColor="text1"/>
          <w:kern w:val="0"/>
          <w:sz w:val="42"/>
          <w:szCs w:val="42"/>
        </w:rPr>
      </w:pPr>
      <w:r w:rsidRPr="00CA1D0E">
        <w:rPr>
          <w:rFonts w:cs="標楷體" w:hint="eastAsia"/>
          <w:color w:val="000000" w:themeColor="text1"/>
          <w:kern w:val="0"/>
          <w:sz w:val="42"/>
          <w:szCs w:val="42"/>
        </w:rPr>
        <w:t>國立嘉義大學資訊工程學系</w:t>
      </w:r>
    </w:p>
    <w:p w14:paraId="06EA1987" w14:textId="3C7B607D" w:rsidR="002A2B61" w:rsidRPr="00CA1D0E" w:rsidRDefault="00AA5A67" w:rsidP="002A2B61">
      <w:pPr>
        <w:widowControl w:val="0"/>
        <w:autoSpaceDE w:val="0"/>
        <w:autoSpaceDN w:val="0"/>
        <w:adjustRightInd w:val="0"/>
        <w:spacing w:beforeLines="50" w:before="180" w:afterLines="50" w:after="180" w:line="360" w:lineRule="auto"/>
        <w:rPr>
          <w:rFonts w:cs="Times New Roman"/>
          <w:color w:val="000000" w:themeColor="text1"/>
          <w:kern w:val="0"/>
          <w:sz w:val="42"/>
          <w:szCs w:val="42"/>
        </w:rPr>
      </w:pPr>
      <w:r w:rsidRPr="00CA1D0E">
        <w:rPr>
          <w:rFonts w:cs="Times New Roman" w:hint="eastAsia"/>
          <w:color w:val="000000" w:themeColor="text1"/>
          <w:kern w:val="0"/>
          <w:sz w:val="42"/>
          <w:szCs w:val="42"/>
          <w:u w:val="single"/>
        </w:rPr>
        <w:t xml:space="preserve">     </w:t>
      </w:r>
      <w:r w:rsidRPr="00CA1D0E">
        <w:rPr>
          <w:rFonts w:cs="Times New Roman" w:hint="eastAsia"/>
          <w:color w:val="000000" w:themeColor="text1"/>
          <w:kern w:val="0"/>
          <w:sz w:val="42"/>
          <w:szCs w:val="42"/>
          <w:u w:val="single"/>
        </w:rPr>
        <w:t>周宇佑</w:t>
      </w:r>
      <w:r w:rsidRPr="00CA1D0E">
        <w:rPr>
          <w:rFonts w:cs="Times New Roman" w:hint="eastAsia"/>
          <w:color w:val="000000" w:themeColor="text1"/>
          <w:kern w:val="0"/>
          <w:sz w:val="42"/>
          <w:szCs w:val="42"/>
          <w:u w:val="single"/>
        </w:rPr>
        <w:t xml:space="preserve">     </w:t>
      </w:r>
      <w:r w:rsidR="002A2B61" w:rsidRPr="00CA1D0E">
        <w:rPr>
          <w:rFonts w:cs="Times New Roman" w:hint="eastAsia"/>
          <w:color w:val="000000" w:themeColor="text1"/>
          <w:kern w:val="0"/>
          <w:sz w:val="42"/>
          <w:szCs w:val="42"/>
        </w:rPr>
        <w:t>、</w:t>
      </w:r>
      <w:r w:rsidRPr="00CA1D0E">
        <w:rPr>
          <w:rFonts w:cs="Times New Roman" w:hint="eastAsia"/>
          <w:color w:val="000000" w:themeColor="text1"/>
          <w:kern w:val="0"/>
          <w:sz w:val="42"/>
          <w:szCs w:val="42"/>
          <w:u w:val="single"/>
        </w:rPr>
        <w:t xml:space="preserve">     </w:t>
      </w:r>
      <w:r w:rsidRPr="00CA1D0E">
        <w:rPr>
          <w:rFonts w:cs="Times New Roman" w:hint="eastAsia"/>
          <w:color w:val="000000" w:themeColor="text1"/>
          <w:kern w:val="0"/>
          <w:sz w:val="42"/>
          <w:szCs w:val="42"/>
          <w:u w:val="single"/>
        </w:rPr>
        <w:t>藍昱璇</w:t>
      </w:r>
      <w:r w:rsidRPr="00CA1D0E">
        <w:rPr>
          <w:rFonts w:cs="Times New Roman" w:hint="eastAsia"/>
          <w:color w:val="000000" w:themeColor="text1"/>
          <w:kern w:val="0"/>
          <w:sz w:val="42"/>
          <w:szCs w:val="42"/>
          <w:u w:val="single"/>
        </w:rPr>
        <w:t xml:space="preserve">     </w:t>
      </w:r>
      <w:r w:rsidR="002A2B61" w:rsidRPr="00CA1D0E">
        <w:rPr>
          <w:rFonts w:cs="Times New Roman" w:hint="eastAsia"/>
          <w:color w:val="000000" w:themeColor="text1"/>
          <w:kern w:val="0"/>
          <w:sz w:val="42"/>
          <w:szCs w:val="42"/>
        </w:rPr>
        <w:t xml:space="preserve"> </w:t>
      </w:r>
      <w:r w:rsidR="002A2B61" w:rsidRPr="00CA1D0E">
        <w:rPr>
          <w:rFonts w:cs="標楷體"/>
          <w:color w:val="000000" w:themeColor="text1"/>
          <w:kern w:val="0"/>
          <w:sz w:val="42"/>
          <w:szCs w:val="42"/>
        </w:rPr>
        <w:t>君</w:t>
      </w:r>
    </w:p>
    <w:p w14:paraId="5DE1F714" w14:textId="77777777" w:rsidR="002A2B61" w:rsidRPr="00CA1D0E" w:rsidRDefault="002A2B61" w:rsidP="002A2B61">
      <w:pPr>
        <w:widowControl w:val="0"/>
        <w:autoSpaceDE w:val="0"/>
        <w:autoSpaceDN w:val="0"/>
        <w:adjustRightInd w:val="0"/>
        <w:spacing w:beforeLines="50" w:before="180" w:afterLines="50" w:after="180" w:line="360" w:lineRule="auto"/>
        <w:rPr>
          <w:rFonts w:cs="標楷體"/>
          <w:color w:val="000000" w:themeColor="text1"/>
          <w:kern w:val="0"/>
          <w:sz w:val="42"/>
          <w:szCs w:val="42"/>
        </w:rPr>
      </w:pPr>
      <w:r w:rsidRPr="00CA1D0E">
        <w:rPr>
          <w:rFonts w:cs="標楷體"/>
          <w:color w:val="000000" w:themeColor="text1"/>
          <w:kern w:val="0"/>
          <w:sz w:val="42"/>
          <w:szCs w:val="42"/>
        </w:rPr>
        <w:t>所提之</w:t>
      </w:r>
      <w:r w:rsidRPr="00CA1D0E">
        <w:rPr>
          <w:rFonts w:cs="標楷體" w:hint="eastAsia"/>
          <w:color w:val="000000" w:themeColor="text1"/>
          <w:kern w:val="0"/>
          <w:sz w:val="42"/>
          <w:szCs w:val="42"/>
        </w:rPr>
        <w:t>計算機專題報告</w:t>
      </w:r>
      <w:r w:rsidRPr="00CA1D0E">
        <w:rPr>
          <w:rFonts w:cs="標楷體" w:hint="eastAsia"/>
          <w:color w:val="000000" w:themeColor="text1"/>
          <w:kern w:val="0"/>
          <w:sz w:val="42"/>
          <w:szCs w:val="42"/>
        </w:rPr>
        <w:t>(</w:t>
      </w:r>
      <w:r w:rsidRPr="00CA1D0E">
        <w:rPr>
          <w:rFonts w:cs="標楷體"/>
          <w:color w:val="000000" w:themeColor="text1"/>
          <w:kern w:val="0"/>
          <w:sz w:val="42"/>
          <w:szCs w:val="42"/>
        </w:rPr>
        <w:t>題目</w:t>
      </w:r>
      <w:r w:rsidRPr="00CA1D0E">
        <w:rPr>
          <w:rFonts w:cs="標楷體" w:hint="eastAsia"/>
          <w:color w:val="000000" w:themeColor="text1"/>
          <w:kern w:val="0"/>
          <w:sz w:val="42"/>
          <w:szCs w:val="42"/>
        </w:rPr>
        <w:t>)</w:t>
      </w:r>
      <w:r w:rsidRPr="00CA1D0E">
        <w:rPr>
          <w:rFonts w:cs="標楷體"/>
          <w:color w:val="000000" w:themeColor="text1"/>
          <w:kern w:val="0"/>
          <w:sz w:val="42"/>
          <w:szCs w:val="42"/>
        </w:rPr>
        <w:t>：</w:t>
      </w:r>
    </w:p>
    <w:p w14:paraId="40D0AC75" w14:textId="36951904" w:rsidR="002A2B61" w:rsidRPr="00CA1D0E" w:rsidRDefault="00AA5A67" w:rsidP="002A2B61">
      <w:pPr>
        <w:widowControl w:val="0"/>
        <w:spacing w:beforeLines="50" w:before="180" w:afterLines="50" w:after="180" w:line="360" w:lineRule="auto"/>
        <w:rPr>
          <w:rFonts w:cs="標楷體"/>
          <w:color w:val="000000" w:themeColor="text1"/>
          <w:kern w:val="0"/>
          <w:sz w:val="42"/>
          <w:szCs w:val="42"/>
        </w:rPr>
      </w:pPr>
      <w:r w:rsidRPr="00CA1D0E">
        <w:rPr>
          <w:rFonts w:cs="Times New Roman" w:hint="eastAsia"/>
          <w:color w:val="000000" w:themeColor="text1"/>
          <w:sz w:val="42"/>
          <w:szCs w:val="42"/>
          <w:u w:val="single"/>
        </w:rPr>
        <w:t>利用</w:t>
      </w:r>
      <w:r w:rsidRPr="00CA1D0E">
        <w:rPr>
          <w:rFonts w:cs="Times New Roman" w:hint="eastAsia"/>
          <w:color w:val="000000" w:themeColor="text1"/>
          <w:sz w:val="42"/>
          <w:szCs w:val="42"/>
          <w:u w:val="single"/>
        </w:rPr>
        <w:t xml:space="preserve"> Agent AI </w:t>
      </w:r>
      <w:r w:rsidRPr="00CA1D0E">
        <w:rPr>
          <w:rFonts w:cs="Times New Roman" w:hint="eastAsia"/>
          <w:color w:val="000000" w:themeColor="text1"/>
          <w:sz w:val="42"/>
          <w:szCs w:val="42"/>
          <w:u w:val="single"/>
        </w:rPr>
        <w:t>對</w:t>
      </w:r>
      <w:r w:rsidRPr="00CA1D0E">
        <w:rPr>
          <w:rFonts w:cs="Times New Roman" w:hint="eastAsia"/>
          <w:color w:val="000000" w:themeColor="text1"/>
          <w:sz w:val="42"/>
          <w:szCs w:val="42"/>
          <w:u w:val="single"/>
        </w:rPr>
        <w:t xml:space="preserve"> </w:t>
      </w:r>
      <w:proofErr w:type="spellStart"/>
      <w:r w:rsidRPr="00CA1D0E">
        <w:rPr>
          <w:rFonts w:cs="Times New Roman" w:hint="eastAsia"/>
          <w:color w:val="000000" w:themeColor="text1"/>
          <w:sz w:val="42"/>
          <w:szCs w:val="42"/>
          <w:u w:val="single"/>
        </w:rPr>
        <w:t>IoT</w:t>
      </w:r>
      <w:proofErr w:type="spellEnd"/>
      <w:r w:rsidRPr="00CA1D0E">
        <w:rPr>
          <w:rFonts w:cs="Times New Roman" w:hint="eastAsia"/>
          <w:color w:val="000000" w:themeColor="text1"/>
          <w:sz w:val="42"/>
          <w:szCs w:val="42"/>
          <w:u w:val="single"/>
        </w:rPr>
        <w:t xml:space="preserve"> </w:t>
      </w:r>
      <w:r w:rsidRPr="00CA1D0E">
        <w:rPr>
          <w:rFonts w:cs="Times New Roman" w:hint="eastAsia"/>
          <w:color w:val="000000" w:themeColor="text1"/>
          <w:sz w:val="42"/>
          <w:szCs w:val="42"/>
          <w:u w:val="single"/>
        </w:rPr>
        <w:t>進行滲透測試</w:t>
      </w:r>
      <w:r w:rsidRPr="00CA1D0E">
        <w:rPr>
          <w:rFonts w:cs="Times New Roman" w:hint="eastAsia"/>
          <w:color w:val="000000" w:themeColor="text1"/>
          <w:sz w:val="42"/>
          <w:szCs w:val="42"/>
        </w:rPr>
        <w:t xml:space="preserve"> </w:t>
      </w:r>
      <w:r w:rsidR="002A2B61" w:rsidRPr="00CA1D0E">
        <w:rPr>
          <w:color w:val="000000" w:themeColor="text1"/>
          <w:sz w:val="42"/>
          <w:szCs w:val="42"/>
        </w:rPr>
        <w:t>係由本人</w:t>
      </w:r>
      <w:r w:rsidR="002A2B61" w:rsidRPr="00CA1D0E">
        <w:rPr>
          <w:rFonts w:cs="標楷體"/>
          <w:color w:val="000000" w:themeColor="text1"/>
          <w:kern w:val="0"/>
          <w:sz w:val="42"/>
          <w:szCs w:val="42"/>
        </w:rPr>
        <w:t>指導撰述，</w:t>
      </w:r>
      <w:r w:rsidR="002A2B61" w:rsidRPr="00CA1D0E">
        <w:rPr>
          <w:rFonts w:cs="標楷體" w:hint="eastAsia"/>
          <w:color w:val="000000" w:themeColor="text1"/>
          <w:kern w:val="0"/>
          <w:sz w:val="42"/>
          <w:szCs w:val="42"/>
        </w:rPr>
        <w:t>經審核</w:t>
      </w:r>
      <w:r w:rsidR="002A2B61" w:rsidRPr="00CA1D0E">
        <w:rPr>
          <w:rFonts w:cs="標楷體"/>
          <w:color w:val="000000" w:themeColor="text1"/>
          <w:kern w:val="0"/>
          <w:sz w:val="42"/>
          <w:szCs w:val="42"/>
        </w:rPr>
        <w:t>同意</w:t>
      </w:r>
      <w:r w:rsidR="002A2B61" w:rsidRPr="00CA1D0E">
        <w:rPr>
          <w:rFonts w:cs="標楷體" w:hint="eastAsia"/>
          <w:color w:val="000000" w:themeColor="text1"/>
          <w:kern w:val="0"/>
          <w:sz w:val="42"/>
          <w:szCs w:val="42"/>
        </w:rPr>
        <w:t>交付本系歸檔留存</w:t>
      </w:r>
      <w:r w:rsidR="002A2B61" w:rsidRPr="00CA1D0E">
        <w:rPr>
          <w:rFonts w:cs="標楷體"/>
          <w:color w:val="000000" w:themeColor="text1"/>
          <w:kern w:val="0"/>
          <w:sz w:val="42"/>
          <w:szCs w:val="42"/>
        </w:rPr>
        <w:t>。</w:t>
      </w:r>
    </w:p>
    <w:p w14:paraId="2074D774" w14:textId="77777777" w:rsidR="002A2B61" w:rsidRPr="00CA1D0E" w:rsidRDefault="002A2B61" w:rsidP="002A2B61">
      <w:pPr>
        <w:widowControl w:val="0"/>
        <w:autoSpaceDE w:val="0"/>
        <w:autoSpaceDN w:val="0"/>
        <w:adjustRightInd w:val="0"/>
        <w:spacing w:line="240" w:lineRule="auto"/>
        <w:rPr>
          <w:rFonts w:cs="標楷體"/>
          <w:color w:val="000000" w:themeColor="text1"/>
          <w:kern w:val="0"/>
          <w:sz w:val="32"/>
          <w:szCs w:val="32"/>
        </w:rPr>
      </w:pPr>
    </w:p>
    <w:p w14:paraId="3D7A338A" w14:textId="77777777" w:rsidR="002A2B61" w:rsidRPr="00CA1D0E" w:rsidRDefault="002A2B61" w:rsidP="002A2B61">
      <w:pPr>
        <w:widowControl w:val="0"/>
        <w:autoSpaceDE w:val="0"/>
        <w:autoSpaceDN w:val="0"/>
        <w:adjustRightInd w:val="0"/>
        <w:spacing w:line="240" w:lineRule="auto"/>
        <w:rPr>
          <w:rFonts w:cs="標楷體"/>
          <w:color w:val="000000" w:themeColor="text1"/>
          <w:kern w:val="0"/>
          <w:sz w:val="32"/>
          <w:szCs w:val="32"/>
        </w:rPr>
      </w:pPr>
    </w:p>
    <w:p w14:paraId="14180A08" w14:textId="77777777" w:rsidR="002A2B61" w:rsidRPr="00CA1D0E" w:rsidRDefault="002A2B61" w:rsidP="002A2B61">
      <w:pPr>
        <w:widowControl w:val="0"/>
        <w:autoSpaceDE w:val="0"/>
        <w:autoSpaceDN w:val="0"/>
        <w:adjustRightInd w:val="0"/>
        <w:spacing w:line="240" w:lineRule="auto"/>
        <w:rPr>
          <w:rFonts w:cs="標楷體"/>
          <w:color w:val="000000" w:themeColor="text1"/>
          <w:kern w:val="0"/>
          <w:sz w:val="32"/>
          <w:szCs w:val="32"/>
        </w:rPr>
      </w:pPr>
    </w:p>
    <w:p w14:paraId="794580A9" w14:textId="77777777" w:rsidR="002A2B61" w:rsidRPr="00CA1D0E" w:rsidRDefault="002A2B61" w:rsidP="002A2B61">
      <w:pPr>
        <w:widowControl w:val="0"/>
        <w:autoSpaceDE w:val="0"/>
        <w:autoSpaceDN w:val="0"/>
        <w:adjustRightInd w:val="0"/>
        <w:spacing w:line="600" w:lineRule="auto"/>
        <w:jc w:val="center"/>
        <w:rPr>
          <w:rFonts w:cs="Times New Roman"/>
          <w:color w:val="000000" w:themeColor="text1"/>
          <w:kern w:val="0"/>
          <w:sz w:val="28"/>
          <w:szCs w:val="28"/>
        </w:rPr>
      </w:pPr>
      <w:r w:rsidRPr="00CA1D0E">
        <w:rPr>
          <w:rFonts w:cs="標楷體"/>
          <w:color w:val="000000" w:themeColor="text1"/>
          <w:kern w:val="0"/>
          <w:sz w:val="32"/>
          <w:szCs w:val="32"/>
        </w:rPr>
        <w:t>指導教授</w:t>
      </w:r>
      <w:r w:rsidRPr="00CA1D0E">
        <w:rPr>
          <w:rFonts w:cs="標楷體" w:hint="eastAsia"/>
          <w:color w:val="000000" w:themeColor="text1"/>
          <w:kern w:val="0"/>
          <w:sz w:val="32"/>
          <w:szCs w:val="32"/>
        </w:rPr>
        <w:t xml:space="preserve">  </w:t>
      </w:r>
      <w:r w:rsidRPr="00CA1D0E">
        <w:rPr>
          <w:rFonts w:cs="Times New Roman"/>
          <w:color w:val="000000" w:themeColor="text1"/>
          <w:kern w:val="0"/>
          <w:sz w:val="42"/>
          <w:szCs w:val="42"/>
        </w:rPr>
        <w:t>______________</w:t>
      </w:r>
      <w:r w:rsidRPr="00CA1D0E">
        <w:rPr>
          <w:rFonts w:cs="Times New Roman"/>
          <w:color w:val="000000" w:themeColor="text1"/>
          <w:kern w:val="0"/>
          <w:sz w:val="28"/>
          <w:szCs w:val="28"/>
        </w:rPr>
        <w:t xml:space="preserve"> (</w:t>
      </w:r>
      <w:r w:rsidRPr="00CA1D0E">
        <w:rPr>
          <w:rFonts w:cs="標楷體"/>
          <w:color w:val="000000" w:themeColor="text1"/>
          <w:kern w:val="0"/>
          <w:sz w:val="28"/>
          <w:szCs w:val="28"/>
        </w:rPr>
        <w:t>簽章</w:t>
      </w:r>
      <w:r w:rsidRPr="00CA1D0E">
        <w:rPr>
          <w:rFonts w:cs="Times New Roman"/>
          <w:color w:val="000000" w:themeColor="text1"/>
          <w:kern w:val="0"/>
          <w:sz w:val="28"/>
          <w:szCs w:val="28"/>
        </w:rPr>
        <w:t>)</w:t>
      </w:r>
    </w:p>
    <w:p w14:paraId="7A65D697" w14:textId="77777777" w:rsidR="002A2B61" w:rsidRPr="00CA1D0E" w:rsidRDefault="002A2B61" w:rsidP="002A2B61">
      <w:pPr>
        <w:widowControl w:val="0"/>
        <w:autoSpaceDE w:val="0"/>
        <w:autoSpaceDN w:val="0"/>
        <w:adjustRightInd w:val="0"/>
        <w:spacing w:line="600" w:lineRule="auto"/>
        <w:jc w:val="center"/>
        <w:rPr>
          <w:rFonts w:cs="Times New Roman"/>
          <w:color w:val="000000" w:themeColor="text1"/>
          <w:kern w:val="0"/>
          <w:sz w:val="28"/>
          <w:szCs w:val="28"/>
        </w:rPr>
      </w:pPr>
      <w:r w:rsidRPr="00CA1D0E">
        <w:rPr>
          <w:rFonts w:cs="標楷體"/>
          <w:color w:val="000000" w:themeColor="text1"/>
          <w:kern w:val="0"/>
          <w:sz w:val="32"/>
          <w:szCs w:val="32"/>
        </w:rPr>
        <w:t>系</w:t>
      </w:r>
      <w:r w:rsidRPr="00CA1D0E">
        <w:rPr>
          <w:rFonts w:cs="標楷體" w:hint="eastAsia"/>
          <w:color w:val="000000" w:themeColor="text1"/>
          <w:kern w:val="0"/>
          <w:sz w:val="32"/>
          <w:szCs w:val="32"/>
        </w:rPr>
        <w:t>(</w:t>
      </w:r>
      <w:r w:rsidRPr="00CA1D0E">
        <w:rPr>
          <w:rFonts w:cs="標楷體"/>
          <w:color w:val="000000" w:themeColor="text1"/>
          <w:kern w:val="0"/>
          <w:sz w:val="32"/>
          <w:szCs w:val="32"/>
        </w:rPr>
        <w:t>所</w:t>
      </w:r>
      <w:r w:rsidRPr="00CA1D0E">
        <w:rPr>
          <w:rFonts w:cs="標楷體" w:hint="eastAsia"/>
          <w:color w:val="000000" w:themeColor="text1"/>
          <w:kern w:val="0"/>
          <w:sz w:val="32"/>
          <w:szCs w:val="32"/>
        </w:rPr>
        <w:t>)</w:t>
      </w:r>
      <w:r w:rsidRPr="00CA1D0E">
        <w:rPr>
          <w:rFonts w:cs="標楷體"/>
          <w:color w:val="000000" w:themeColor="text1"/>
          <w:kern w:val="0"/>
          <w:sz w:val="32"/>
          <w:szCs w:val="32"/>
        </w:rPr>
        <w:t>主任</w:t>
      </w:r>
      <w:r w:rsidRPr="00CA1D0E">
        <w:rPr>
          <w:rFonts w:cs="Times New Roman"/>
          <w:color w:val="000000" w:themeColor="text1"/>
          <w:kern w:val="0"/>
          <w:sz w:val="42"/>
          <w:szCs w:val="42"/>
        </w:rPr>
        <w:t>______________</w:t>
      </w:r>
      <w:r w:rsidRPr="00CA1D0E">
        <w:rPr>
          <w:rFonts w:cs="Times New Roman"/>
          <w:color w:val="000000" w:themeColor="text1"/>
          <w:kern w:val="0"/>
          <w:sz w:val="28"/>
          <w:szCs w:val="28"/>
        </w:rPr>
        <w:t xml:space="preserve"> (</w:t>
      </w:r>
      <w:r w:rsidRPr="00CA1D0E">
        <w:rPr>
          <w:rFonts w:cs="標楷體"/>
          <w:color w:val="000000" w:themeColor="text1"/>
          <w:kern w:val="0"/>
          <w:sz w:val="28"/>
          <w:szCs w:val="28"/>
        </w:rPr>
        <w:t>簽章</w:t>
      </w:r>
      <w:r w:rsidRPr="00CA1D0E">
        <w:rPr>
          <w:rFonts w:cs="Times New Roman"/>
          <w:color w:val="000000" w:themeColor="text1"/>
          <w:kern w:val="0"/>
          <w:sz w:val="28"/>
          <w:szCs w:val="28"/>
        </w:rPr>
        <w:t>)</w:t>
      </w:r>
    </w:p>
    <w:p w14:paraId="2FE66128" w14:textId="77777777" w:rsidR="002A2B61" w:rsidRPr="00CA1D0E" w:rsidRDefault="002A2B61" w:rsidP="002A2B61">
      <w:pPr>
        <w:widowControl w:val="0"/>
        <w:spacing w:line="240" w:lineRule="auto"/>
        <w:ind w:leftChars="1900" w:left="4560"/>
        <w:rPr>
          <w:color w:val="000000" w:themeColor="text1"/>
          <w:sz w:val="32"/>
          <w:szCs w:val="32"/>
        </w:rPr>
      </w:pPr>
      <w:r w:rsidRPr="00CA1D0E">
        <w:rPr>
          <w:color w:val="000000" w:themeColor="text1"/>
          <w:sz w:val="32"/>
          <w:szCs w:val="32"/>
        </w:rPr>
        <w:t>____</w:t>
      </w:r>
      <w:r w:rsidRPr="00CA1D0E">
        <w:rPr>
          <w:color w:val="000000" w:themeColor="text1"/>
          <w:sz w:val="32"/>
          <w:szCs w:val="32"/>
        </w:rPr>
        <w:t>年</w:t>
      </w:r>
      <w:r w:rsidRPr="00CA1D0E">
        <w:rPr>
          <w:color w:val="000000" w:themeColor="text1"/>
          <w:sz w:val="32"/>
          <w:szCs w:val="32"/>
        </w:rPr>
        <w:t>____</w:t>
      </w:r>
      <w:r w:rsidRPr="00CA1D0E">
        <w:rPr>
          <w:color w:val="000000" w:themeColor="text1"/>
          <w:sz w:val="32"/>
          <w:szCs w:val="32"/>
        </w:rPr>
        <w:t>月</w:t>
      </w:r>
      <w:r w:rsidRPr="00CA1D0E">
        <w:rPr>
          <w:color w:val="000000" w:themeColor="text1"/>
          <w:sz w:val="32"/>
          <w:szCs w:val="32"/>
        </w:rPr>
        <w:t>____</w:t>
      </w:r>
      <w:r w:rsidRPr="00CA1D0E">
        <w:rPr>
          <w:color w:val="000000" w:themeColor="text1"/>
          <w:sz w:val="32"/>
          <w:szCs w:val="32"/>
        </w:rPr>
        <w:t>日</w:t>
      </w:r>
    </w:p>
    <w:p w14:paraId="342A1093" w14:textId="77777777" w:rsidR="002A2B61" w:rsidRPr="00CA1D0E" w:rsidRDefault="002A2B61">
      <w:pPr>
        <w:spacing w:line="240" w:lineRule="auto"/>
        <w:rPr>
          <w:rFonts w:cs="Times New Roman"/>
          <w:b/>
          <w:sz w:val="48"/>
          <w:szCs w:val="48"/>
        </w:rPr>
        <w:sectPr w:rsidR="002A2B61" w:rsidRPr="00CA1D0E" w:rsidSect="002A2B61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40" w:right="1797" w:bottom="1440" w:left="1797" w:header="851" w:footer="992" w:gutter="0"/>
          <w:pgNumType w:fmt="lowerRoman" w:start="1"/>
          <w:cols w:space="425"/>
          <w:titlePg/>
          <w:docGrid w:type="lines" w:linePitch="360"/>
        </w:sectPr>
      </w:pPr>
    </w:p>
    <w:p w14:paraId="1C916519" w14:textId="77777777" w:rsidR="00AA5A67" w:rsidRPr="00CA1D0E" w:rsidRDefault="00AA5A67" w:rsidP="006948D9">
      <w:pPr>
        <w:spacing w:beforeLines="50" w:before="180"/>
        <w:jc w:val="center"/>
        <w:rPr>
          <w:rFonts w:cs="Times New Roman"/>
          <w:b/>
          <w:sz w:val="48"/>
          <w:szCs w:val="48"/>
        </w:rPr>
      </w:pPr>
      <w:r w:rsidRPr="00CA1D0E">
        <w:rPr>
          <w:rFonts w:cs="Times New Roman" w:hint="eastAsia"/>
          <w:b/>
          <w:sz w:val="48"/>
          <w:szCs w:val="48"/>
        </w:rPr>
        <w:lastRenderedPageBreak/>
        <w:t>利用</w:t>
      </w:r>
      <w:r w:rsidRPr="00CA1D0E">
        <w:rPr>
          <w:rFonts w:cs="Times New Roman" w:hint="eastAsia"/>
          <w:b/>
          <w:sz w:val="48"/>
          <w:szCs w:val="48"/>
        </w:rPr>
        <w:t xml:space="preserve"> </w:t>
      </w:r>
      <w:r w:rsidRPr="00CA1D0E">
        <w:rPr>
          <w:rFonts w:cs="Times New Roman" w:hint="eastAsia"/>
          <w:b/>
          <w:sz w:val="48"/>
          <w:szCs w:val="48"/>
        </w:rPr>
        <w:tab/>
        <w:t xml:space="preserve">Agent AI </w:t>
      </w:r>
      <w:r w:rsidRPr="00CA1D0E">
        <w:rPr>
          <w:rFonts w:cs="Times New Roman" w:hint="eastAsia"/>
          <w:b/>
          <w:sz w:val="48"/>
          <w:szCs w:val="48"/>
        </w:rPr>
        <w:t>對</w:t>
      </w:r>
      <w:r w:rsidRPr="00CA1D0E">
        <w:rPr>
          <w:rFonts w:cs="Times New Roman" w:hint="eastAsia"/>
          <w:b/>
          <w:sz w:val="48"/>
          <w:szCs w:val="48"/>
        </w:rPr>
        <w:t xml:space="preserve"> </w:t>
      </w:r>
      <w:proofErr w:type="spellStart"/>
      <w:r w:rsidRPr="00CA1D0E">
        <w:rPr>
          <w:rFonts w:cs="Times New Roman" w:hint="eastAsia"/>
          <w:b/>
          <w:sz w:val="48"/>
          <w:szCs w:val="48"/>
        </w:rPr>
        <w:t>IoT</w:t>
      </w:r>
      <w:proofErr w:type="spellEnd"/>
      <w:r w:rsidRPr="00CA1D0E">
        <w:rPr>
          <w:rFonts w:cs="Times New Roman" w:hint="eastAsia"/>
          <w:b/>
          <w:sz w:val="48"/>
          <w:szCs w:val="48"/>
        </w:rPr>
        <w:t xml:space="preserve"> </w:t>
      </w:r>
      <w:r w:rsidRPr="00CA1D0E">
        <w:rPr>
          <w:rFonts w:cs="Times New Roman" w:hint="eastAsia"/>
          <w:b/>
          <w:sz w:val="48"/>
          <w:szCs w:val="48"/>
        </w:rPr>
        <w:t>進行滲透測試</w:t>
      </w:r>
    </w:p>
    <w:p w14:paraId="17ECFE77" w14:textId="09C71168" w:rsidR="006C7228" w:rsidRPr="00CA1D0E" w:rsidRDefault="006C7228" w:rsidP="006948D9">
      <w:pPr>
        <w:spacing w:beforeLines="50" w:before="180"/>
        <w:jc w:val="center"/>
        <w:rPr>
          <w:rFonts w:cs="Times New Roman"/>
        </w:rPr>
      </w:pPr>
    </w:p>
    <w:p w14:paraId="79EAD17A" w14:textId="53191B9D" w:rsidR="006C7228" w:rsidRPr="00CA1D0E" w:rsidRDefault="006C7228" w:rsidP="006948D9">
      <w:pPr>
        <w:spacing w:line="360" w:lineRule="auto"/>
        <w:jc w:val="center"/>
        <w:rPr>
          <w:rFonts w:cs="Times New Roman"/>
        </w:rPr>
      </w:pPr>
      <w:r w:rsidRPr="00CA1D0E">
        <w:rPr>
          <w:rFonts w:cs="Times New Roman"/>
        </w:rPr>
        <w:t>國立嘉義大學</w:t>
      </w:r>
      <w:r w:rsidR="000703BB" w:rsidRPr="00CA1D0E">
        <w:rPr>
          <w:rFonts w:cs="Times New Roman" w:hint="eastAsia"/>
        </w:rPr>
        <w:t>資訊</w:t>
      </w:r>
      <w:r w:rsidRPr="00CA1D0E">
        <w:rPr>
          <w:rFonts w:cs="Times New Roman"/>
        </w:rPr>
        <w:t>工程學系</w:t>
      </w:r>
    </w:p>
    <w:p w14:paraId="407322A4" w14:textId="4074E12B" w:rsidR="006C7228" w:rsidRPr="00CA1D0E" w:rsidRDefault="00766863" w:rsidP="006948D9">
      <w:pPr>
        <w:pStyle w:val="10"/>
        <w:rPr>
          <w:rFonts w:cs="Times New Roman"/>
          <w:sz w:val="32"/>
          <w:szCs w:val="32"/>
        </w:rPr>
      </w:pPr>
      <w:bookmarkStart w:id="0" w:name="_Toc242200125"/>
      <w:r w:rsidRPr="00CA1D0E">
        <w:rPr>
          <w:rFonts w:cs="Times New Roman"/>
          <w:sz w:val="32"/>
          <w:szCs w:val="32"/>
        </w:rPr>
        <w:t>摘要</w:t>
      </w:r>
      <w:bookmarkEnd w:id="0"/>
    </w:p>
    <w:p w14:paraId="47584E08" w14:textId="5F938F3C" w:rsidR="000C6785" w:rsidRPr="00CA1D0E" w:rsidRDefault="000C6785" w:rsidP="000C6785">
      <w:pPr>
        <w:ind w:firstLine="480"/>
      </w:pPr>
      <w:r w:rsidRPr="00CA1D0E">
        <w:rPr>
          <w:rFonts w:hint="eastAsia"/>
        </w:rPr>
        <w:t>這個專題主要是在使用</w:t>
      </w:r>
      <w:r w:rsidRPr="00CA1D0E">
        <w:rPr>
          <w:rFonts w:hint="eastAsia"/>
        </w:rPr>
        <w:t xml:space="preserve"> Agent AI (</w:t>
      </w:r>
      <w:r w:rsidRPr="00CA1D0E">
        <w:rPr>
          <w:rFonts w:hint="eastAsia"/>
        </w:rPr>
        <w:t>人工智慧代理</w:t>
      </w:r>
      <w:r w:rsidRPr="00CA1D0E">
        <w:rPr>
          <w:rFonts w:hint="eastAsia"/>
        </w:rPr>
        <w:t xml:space="preserve">) </w:t>
      </w:r>
      <w:r w:rsidRPr="00CA1D0E">
        <w:rPr>
          <w:rFonts w:hint="eastAsia"/>
        </w:rPr>
        <w:t>技術，針對日常生活中常見的</w:t>
      </w:r>
      <w:r w:rsidRPr="00CA1D0E">
        <w:rPr>
          <w:rFonts w:hint="eastAsia"/>
        </w:rPr>
        <w:t xml:space="preserve"> </w:t>
      </w:r>
      <w:proofErr w:type="spellStart"/>
      <w:r w:rsidRPr="00CA1D0E">
        <w:rPr>
          <w:rFonts w:hint="eastAsia"/>
        </w:rPr>
        <w:t>IoT</w:t>
      </w:r>
      <w:proofErr w:type="spellEnd"/>
      <w:r w:rsidRPr="00CA1D0E">
        <w:rPr>
          <w:rFonts w:hint="eastAsia"/>
        </w:rPr>
        <w:t xml:space="preserve"> </w:t>
      </w:r>
      <w:r w:rsidRPr="00CA1D0E">
        <w:rPr>
          <w:rFonts w:hint="eastAsia"/>
        </w:rPr>
        <w:t>設備進行自主性滲透測試</w:t>
      </w:r>
      <w:r w:rsidRPr="00CA1D0E">
        <w:rPr>
          <w:rFonts w:hint="eastAsia"/>
        </w:rPr>
        <w:t xml:space="preserve"> (Autonomous Penetration Testing)</w:t>
      </w:r>
      <w:r w:rsidRPr="00CA1D0E">
        <w:rPr>
          <w:rFonts w:hint="eastAsia"/>
        </w:rPr>
        <w:t>。</w:t>
      </w:r>
    </w:p>
    <w:p w14:paraId="1008929A" w14:textId="1A085F04" w:rsidR="00F17F21" w:rsidRPr="00CA1D0E" w:rsidRDefault="000C6785" w:rsidP="000C6785">
      <w:pPr>
        <w:ind w:firstLine="480"/>
      </w:pPr>
      <w:r w:rsidRPr="00CA1D0E">
        <w:rPr>
          <w:rFonts w:hint="eastAsia"/>
        </w:rPr>
        <w:t>利用</w:t>
      </w:r>
      <w:r w:rsidRPr="00CA1D0E">
        <w:rPr>
          <w:rFonts w:hint="eastAsia"/>
        </w:rPr>
        <w:t xml:space="preserve"> Agent AI </w:t>
      </w:r>
      <w:r w:rsidRPr="00CA1D0E">
        <w:rPr>
          <w:rFonts w:hint="eastAsia"/>
        </w:rPr>
        <w:t>所具備的自主推理、動態策略規劃與自動化工具調用能力，</w:t>
      </w:r>
      <w:r w:rsidR="00F12880" w:rsidRPr="00CA1D0E">
        <w:rPr>
          <w:rFonts w:hint="eastAsia"/>
        </w:rPr>
        <w:t>使系統能獨立執行資安偵察、漏洞掃描與攻擊驗證等繁瑣流程。這種依靠</w:t>
      </w:r>
      <w:r w:rsidR="00F12880" w:rsidRPr="00CA1D0E">
        <w:rPr>
          <w:rFonts w:hint="eastAsia"/>
        </w:rPr>
        <w:t xml:space="preserve"> </w:t>
      </w:r>
      <w:r w:rsidR="00F12880" w:rsidRPr="00CA1D0E">
        <w:t xml:space="preserve">Agent AI </w:t>
      </w:r>
      <w:r w:rsidR="00F12880" w:rsidRPr="00CA1D0E">
        <w:rPr>
          <w:rFonts w:hint="eastAsia"/>
        </w:rPr>
        <w:t>進行滲透測試的方式，</w:t>
      </w:r>
      <w:r w:rsidRPr="00CA1D0E">
        <w:rPr>
          <w:rFonts w:hint="eastAsia"/>
        </w:rPr>
        <w:t>不僅能大幅降低對專業資安人員的高度依賴與人力成本，更能縮短測試週期並提升檢測結果的精準度，為</w:t>
      </w:r>
      <w:r w:rsidRPr="00CA1D0E">
        <w:rPr>
          <w:rFonts w:hint="eastAsia"/>
        </w:rPr>
        <w:t xml:space="preserve"> </w:t>
      </w:r>
      <w:proofErr w:type="spellStart"/>
      <w:r w:rsidRPr="00CA1D0E">
        <w:rPr>
          <w:rFonts w:hint="eastAsia"/>
        </w:rPr>
        <w:t>IoT</w:t>
      </w:r>
      <w:proofErr w:type="spellEnd"/>
      <w:r w:rsidRPr="00CA1D0E">
        <w:rPr>
          <w:rFonts w:hint="eastAsia"/>
        </w:rPr>
        <w:t xml:space="preserve"> </w:t>
      </w:r>
      <w:r w:rsidRPr="00CA1D0E">
        <w:rPr>
          <w:rFonts w:hint="eastAsia"/>
        </w:rPr>
        <w:t>設備提供更高效且持續的安全防禦支援。藉此避免</w:t>
      </w:r>
      <w:r w:rsidRPr="00CA1D0E">
        <w:rPr>
          <w:rFonts w:hint="eastAsia"/>
        </w:rPr>
        <w:t xml:space="preserve"> </w:t>
      </w:r>
      <w:proofErr w:type="spellStart"/>
      <w:r w:rsidRPr="00CA1D0E">
        <w:rPr>
          <w:rFonts w:hint="eastAsia"/>
        </w:rPr>
        <w:t>IoT</w:t>
      </w:r>
      <w:proofErr w:type="spellEnd"/>
      <w:r w:rsidRPr="00CA1D0E">
        <w:rPr>
          <w:rFonts w:hint="eastAsia"/>
        </w:rPr>
        <w:t xml:space="preserve"> </w:t>
      </w:r>
      <w:r w:rsidRPr="00CA1D0E">
        <w:rPr>
          <w:rFonts w:hint="eastAsia"/>
        </w:rPr>
        <w:t>設備因長期未修補潛在漏洞，導致未來遭受殭屍網路（</w:t>
      </w:r>
      <w:r w:rsidRPr="00CA1D0E">
        <w:rPr>
          <w:rFonts w:hint="eastAsia"/>
        </w:rPr>
        <w:t>Botnet</w:t>
      </w:r>
      <w:r w:rsidRPr="00CA1D0E">
        <w:rPr>
          <w:rFonts w:hint="eastAsia"/>
        </w:rPr>
        <w:t>）入侵、資安勒索、隱私洩漏或成為大規模分散式阻斷服務（</w:t>
      </w:r>
      <w:proofErr w:type="spellStart"/>
      <w:r w:rsidRPr="00CA1D0E">
        <w:rPr>
          <w:rFonts w:hint="eastAsia"/>
        </w:rPr>
        <w:t>DDoS</w:t>
      </w:r>
      <w:proofErr w:type="spellEnd"/>
      <w:r w:rsidRPr="00CA1D0E">
        <w:rPr>
          <w:rFonts w:hint="eastAsia"/>
        </w:rPr>
        <w:t>）攻擊的跳板，進而築起</w:t>
      </w:r>
      <w:r w:rsidR="00F12880" w:rsidRPr="00CA1D0E">
        <w:rPr>
          <w:rFonts w:hint="eastAsia"/>
        </w:rPr>
        <w:t xml:space="preserve"> </w:t>
      </w:r>
      <w:proofErr w:type="spellStart"/>
      <w:r w:rsidR="00F12880" w:rsidRPr="00CA1D0E">
        <w:rPr>
          <w:rFonts w:hint="eastAsia"/>
        </w:rPr>
        <w:t>I</w:t>
      </w:r>
      <w:r w:rsidR="00F12880" w:rsidRPr="00CA1D0E">
        <w:t>oT</w:t>
      </w:r>
      <w:proofErr w:type="spellEnd"/>
      <w:r w:rsidR="00F12880" w:rsidRPr="00CA1D0E">
        <w:t xml:space="preserve"> </w:t>
      </w:r>
      <w:r w:rsidRPr="00CA1D0E">
        <w:rPr>
          <w:rFonts w:hint="eastAsia"/>
        </w:rPr>
        <w:t>更堅固的安全防線。</w:t>
      </w:r>
    </w:p>
    <w:p w14:paraId="4CB6CCDA" w14:textId="77777777" w:rsidR="000C6785" w:rsidRPr="00CA1D0E" w:rsidRDefault="000C6785" w:rsidP="000C6785">
      <w:pPr>
        <w:ind w:firstLine="480"/>
        <w:rPr>
          <w:rFonts w:cs="Times New Roman"/>
        </w:rPr>
      </w:pPr>
    </w:p>
    <w:p w14:paraId="376DA835" w14:textId="78D96CE5" w:rsidR="00873482" w:rsidRPr="00CA1D0E" w:rsidRDefault="00045471" w:rsidP="0060217D">
      <w:pPr>
        <w:rPr>
          <w:rFonts w:cs="Times New Roman"/>
        </w:rPr>
      </w:pPr>
      <w:r w:rsidRPr="00CA1D0E">
        <w:rPr>
          <w:rFonts w:cs="Times New Roman"/>
        </w:rPr>
        <w:t>關鍵字：</w:t>
      </w:r>
      <w:r w:rsidR="00AA5A67" w:rsidRPr="00CA1D0E">
        <w:rPr>
          <w:rFonts w:cs="Times New Roman" w:hint="eastAsia"/>
        </w:rPr>
        <w:t>滲透測試</w:t>
      </w:r>
      <w:r w:rsidRPr="00CA1D0E">
        <w:rPr>
          <w:rFonts w:cs="Times New Roman"/>
        </w:rPr>
        <w:t>、</w:t>
      </w:r>
      <w:r w:rsidR="00AA5A67" w:rsidRPr="00CA1D0E">
        <w:rPr>
          <w:rFonts w:cs="Times New Roman"/>
        </w:rPr>
        <w:t>Agent AI</w:t>
      </w:r>
      <w:r w:rsidR="00AA5A67" w:rsidRPr="00CA1D0E">
        <w:rPr>
          <w:rFonts w:cs="Times New Roman"/>
        </w:rPr>
        <w:t>、</w:t>
      </w:r>
      <w:r w:rsidR="00AA5A67" w:rsidRPr="00CA1D0E">
        <w:rPr>
          <w:rFonts w:cs="Times New Roman" w:hint="eastAsia"/>
        </w:rPr>
        <w:t>資訊安全、</w:t>
      </w:r>
      <w:proofErr w:type="spellStart"/>
      <w:r w:rsidR="00687370" w:rsidRPr="00CA1D0E">
        <w:rPr>
          <w:rFonts w:cs="Times New Roman" w:hint="eastAsia"/>
        </w:rPr>
        <w:t>I</w:t>
      </w:r>
      <w:r w:rsidR="00687370" w:rsidRPr="00CA1D0E">
        <w:rPr>
          <w:rFonts w:cs="Times New Roman"/>
        </w:rPr>
        <w:t>oT</w:t>
      </w:r>
      <w:proofErr w:type="spellEnd"/>
      <w:r w:rsidR="00687370" w:rsidRPr="00CA1D0E">
        <w:rPr>
          <w:rFonts w:cs="Times New Roman"/>
        </w:rPr>
        <w:t xml:space="preserve"> </w:t>
      </w:r>
      <w:r w:rsidR="00687370" w:rsidRPr="00CA1D0E">
        <w:rPr>
          <w:rFonts w:cs="Times New Roman" w:hint="eastAsia"/>
        </w:rPr>
        <w:t>設備</w:t>
      </w:r>
    </w:p>
    <w:p w14:paraId="04DAC323" w14:textId="77777777" w:rsidR="005711E8" w:rsidRPr="00CA1D0E" w:rsidRDefault="005711E8">
      <w:pPr>
        <w:ind w:firstLine="480"/>
        <w:rPr>
          <w:rFonts w:cs="Times New Roman"/>
        </w:rPr>
        <w:sectPr w:rsidR="005711E8" w:rsidRPr="00CA1D0E" w:rsidSect="002B49E3">
          <w:pgSz w:w="11906" w:h="16838"/>
          <w:pgMar w:top="1701" w:right="1701" w:bottom="1701" w:left="1701" w:header="851" w:footer="992" w:gutter="0"/>
          <w:pgNumType w:fmt="lowerRoman" w:start="1"/>
          <w:cols w:space="425"/>
          <w:docGrid w:type="lines" w:linePitch="360"/>
        </w:sectPr>
      </w:pPr>
      <w:r w:rsidRPr="00CA1D0E">
        <w:rPr>
          <w:rFonts w:cs="Times New Roman"/>
        </w:rPr>
        <w:br w:type="page"/>
      </w:r>
    </w:p>
    <w:sdt>
      <w:sdtPr>
        <w:rPr>
          <w:rFonts w:cstheme="minorBidi"/>
          <w:color w:val="auto"/>
          <w:kern w:val="2"/>
          <w:sz w:val="24"/>
          <w:szCs w:val="22"/>
          <w:lang w:val="zh-TW"/>
        </w:rPr>
        <w:id w:val="2556425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D902E4" w14:textId="276C7A59" w:rsidR="00DB5171" w:rsidRDefault="00DB5171">
          <w:pPr>
            <w:pStyle w:val="ac"/>
          </w:pPr>
          <w:r>
            <w:rPr>
              <w:lang w:val="zh-TW"/>
            </w:rPr>
            <w:t>內容</w:t>
          </w:r>
        </w:p>
        <w:p w14:paraId="5C80B8DB" w14:textId="306F22B8" w:rsidR="00C62CE2" w:rsidRDefault="00DB5171">
          <w:pPr>
            <w:pStyle w:val="1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00125" w:history="1">
            <w:r w:rsidR="00C62CE2" w:rsidRPr="00504464">
              <w:rPr>
                <w:rStyle w:val="ae"/>
                <w:rFonts w:hint="eastAsia"/>
                <w:noProof/>
              </w:rPr>
              <w:t>摘要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_Toc242200125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i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51408A97" w14:textId="13CCE6FD" w:rsidR="00C62CE2" w:rsidRDefault="00227E58">
          <w:pPr>
            <w:pStyle w:val="1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26" w:history="1">
            <w:r w:rsidR="00C62CE2" w:rsidRPr="00504464">
              <w:rPr>
                <w:rStyle w:val="ae"/>
                <w:rFonts w:hint="eastAsia"/>
                <w:noProof/>
              </w:rPr>
              <w:t>圖目錄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_Toc242200126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iii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3411A550" w14:textId="6B9AE536" w:rsidR="00C62CE2" w:rsidRDefault="00227E58">
          <w:pPr>
            <w:pStyle w:val="1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27" w:history="1">
            <w:r w:rsidR="00C62CE2" w:rsidRPr="00504464">
              <w:rPr>
                <w:rStyle w:val="ae"/>
                <w:rFonts w:hint="eastAsia"/>
                <w:noProof/>
              </w:rPr>
              <w:t>表目錄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_Toc242200127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4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23FFBB77" w14:textId="44D1DEC4" w:rsidR="00C62CE2" w:rsidRDefault="00227E58">
          <w:pPr>
            <w:pStyle w:val="1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28" w:history="1">
            <w:r w:rsidR="00C62CE2" w:rsidRPr="00504464">
              <w:rPr>
                <w:rStyle w:val="ae"/>
                <w:rFonts w:hint="eastAsia"/>
                <w:noProof/>
              </w:rPr>
              <w:t>緒論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_Toc242200128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5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24C7900F" w14:textId="575DB3A0" w:rsidR="00C62CE2" w:rsidRDefault="00227E58">
          <w:pPr>
            <w:pStyle w:val="2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29" w:history="1">
            <w:r w:rsidR="00C62CE2" w:rsidRPr="00504464">
              <w:rPr>
                <w:rStyle w:val="ae"/>
                <w:noProof/>
              </w:rPr>
              <w:t>1.1</w:t>
            </w:r>
            <w:r w:rsidR="00C62CE2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C62CE2" w:rsidRPr="00504464">
              <w:rPr>
                <w:rStyle w:val="ae"/>
                <w:rFonts w:hint="eastAsia"/>
                <w:noProof/>
              </w:rPr>
              <w:t>研究背景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_Toc242200129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5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16EE6266" w14:textId="45C1B7AE" w:rsidR="00C62CE2" w:rsidRDefault="00227E58">
          <w:pPr>
            <w:pStyle w:val="2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30" w:history="1">
            <w:r w:rsidR="00C62CE2" w:rsidRPr="00504464">
              <w:rPr>
                <w:rStyle w:val="ae"/>
                <w:noProof/>
              </w:rPr>
              <w:t>1.2</w:t>
            </w:r>
            <w:r w:rsidR="00C62CE2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C62CE2" w:rsidRPr="00504464">
              <w:rPr>
                <w:rStyle w:val="ae"/>
                <w:rFonts w:hint="eastAsia"/>
                <w:noProof/>
              </w:rPr>
              <w:t>研究動機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_Toc242200130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5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52419974" w14:textId="13971540" w:rsidR="00C62CE2" w:rsidRDefault="00227E58">
          <w:pPr>
            <w:pStyle w:val="2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31" w:history="1">
            <w:r w:rsidR="00C62CE2" w:rsidRPr="00504464">
              <w:rPr>
                <w:rStyle w:val="ae"/>
                <w:noProof/>
              </w:rPr>
              <w:t>1.3</w:t>
            </w:r>
            <w:r w:rsidR="00C62CE2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C62CE2" w:rsidRPr="00504464">
              <w:rPr>
                <w:rStyle w:val="ae"/>
                <w:rFonts w:hint="eastAsia"/>
                <w:noProof/>
              </w:rPr>
              <w:t>研究目的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_Toc242200131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6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39A8CC09" w14:textId="56FC8026" w:rsidR="00C62CE2" w:rsidRDefault="00227E58">
          <w:pPr>
            <w:pStyle w:val="2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32" w:history="1">
            <w:r w:rsidR="00C62CE2" w:rsidRPr="00504464">
              <w:rPr>
                <w:rStyle w:val="ae"/>
                <w:noProof/>
              </w:rPr>
              <w:t>1.4</w:t>
            </w:r>
            <w:r w:rsidR="00C62CE2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C62CE2" w:rsidRPr="00504464">
              <w:rPr>
                <w:rStyle w:val="ae"/>
                <w:rFonts w:hint="eastAsia"/>
                <w:noProof/>
              </w:rPr>
              <w:t>研究範圍與限制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_Toc242200132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6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1BA84765" w14:textId="696C9D4A" w:rsidR="00C62CE2" w:rsidRDefault="00227E58">
          <w:pPr>
            <w:pStyle w:val="1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33" w:history="1">
            <w:r w:rsidR="00C62CE2" w:rsidRPr="00504464">
              <w:rPr>
                <w:rStyle w:val="ae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第二章、</w:t>
            </w:r>
            <w:r w:rsidR="00C62CE2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C62CE2" w:rsidRPr="00504464">
              <w:rPr>
                <w:rStyle w:val="ae"/>
                <w:rFonts w:hint="eastAsia"/>
                <w:noProof/>
              </w:rPr>
              <w:t>文獻回顧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_Toc242200133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7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21C7A42B" w14:textId="1EFAA2B6" w:rsidR="00C62CE2" w:rsidRDefault="00227E58">
          <w:pPr>
            <w:pStyle w:val="2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34" w:history="1">
            <w:r w:rsidR="00C62CE2" w:rsidRPr="00504464">
              <w:rPr>
                <w:rStyle w:val="ae"/>
                <w:noProof/>
              </w:rPr>
              <w:t>2.1</w:t>
            </w:r>
            <w:r w:rsidR="00C62CE2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C62CE2" w:rsidRPr="00504464">
              <w:rPr>
                <w:rStyle w:val="ae"/>
                <w:rFonts w:hint="eastAsia"/>
                <w:noProof/>
              </w:rPr>
              <w:t>韌體模擬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_Toc242200134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7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02F1BB20" w14:textId="2307D420" w:rsidR="00C62CE2" w:rsidRDefault="00227E58">
          <w:pPr>
            <w:pStyle w:val="2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35" w:history="1">
            <w:r w:rsidR="00C62CE2" w:rsidRPr="00504464">
              <w:rPr>
                <w:rStyle w:val="ae"/>
                <w:noProof/>
              </w:rPr>
              <w:t>2.2</w:t>
            </w:r>
            <w:r w:rsidR="00C62CE2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C62CE2" w:rsidRPr="00504464">
              <w:rPr>
                <w:rStyle w:val="ae"/>
                <w:noProof/>
              </w:rPr>
              <w:t xml:space="preserve">Agent AI </w:t>
            </w:r>
            <w:r w:rsidR="00C62CE2" w:rsidRPr="00504464">
              <w:rPr>
                <w:rStyle w:val="ae"/>
                <w:rFonts w:hint="eastAsia"/>
                <w:noProof/>
              </w:rPr>
              <w:t>的</w:t>
            </w:r>
            <w:r w:rsidR="00C62CE2" w:rsidRPr="00504464">
              <w:rPr>
                <w:rStyle w:val="ae"/>
                <w:noProof/>
              </w:rPr>
              <w:t xml:space="preserve"> LLM </w:t>
            </w:r>
            <w:r w:rsidR="00C62CE2" w:rsidRPr="00504464">
              <w:rPr>
                <w:rStyle w:val="ae"/>
                <w:rFonts w:hint="eastAsia"/>
                <w:noProof/>
              </w:rPr>
              <w:t>選擇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_Toc242200135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8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0EA46244" w14:textId="7F28A004" w:rsidR="00C62CE2" w:rsidRDefault="00227E58">
          <w:pPr>
            <w:pStyle w:val="2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36" w:history="1">
            <w:r w:rsidR="00C62CE2" w:rsidRPr="00504464">
              <w:rPr>
                <w:rStyle w:val="ae"/>
                <w:noProof/>
              </w:rPr>
              <w:t>2.3</w:t>
            </w:r>
            <w:r w:rsidR="00C62CE2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C62CE2" w:rsidRPr="00504464">
              <w:rPr>
                <w:rStyle w:val="ae"/>
                <w:noProof/>
              </w:rPr>
              <w:t xml:space="preserve">Agent AI </w:t>
            </w:r>
            <w:r w:rsidR="00C62CE2" w:rsidRPr="00504464">
              <w:rPr>
                <w:rStyle w:val="ae"/>
                <w:rFonts w:hint="eastAsia"/>
                <w:noProof/>
              </w:rPr>
              <w:t>架構選擇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_Toc242200136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9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535A818D" w14:textId="2A702128" w:rsidR="00C62CE2" w:rsidRDefault="00227E58">
          <w:pPr>
            <w:pStyle w:val="1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37" w:history="1">
            <w:r w:rsidR="00C62CE2" w:rsidRPr="00504464">
              <w:rPr>
                <w:rStyle w:val="ae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第三章、</w:t>
            </w:r>
            <w:r w:rsidR="00C62CE2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C62CE2" w:rsidRPr="00504464">
              <w:rPr>
                <w:rStyle w:val="ae"/>
                <w:rFonts w:hint="eastAsia"/>
                <w:noProof/>
              </w:rPr>
              <w:t>研究方法與步驟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_Toc242200137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10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5228ED91" w14:textId="74B2A2F8" w:rsidR="00C62CE2" w:rsidRDefault="00227E58">
          <w:pPr>
            <w:pStyle w:val="1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38" w:history="1">
            <w:r w:rsidR="00C62CE2" w:rsidRPr="00504464">
              <w:rPr>
                <w:rStyle w:val="ae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第四章、</w:t>
            </w:r>
            <w:r w:rsidR="00C62CE2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C62CE2" w:rsidRPr="00504464">
              <w:rPr>
                <w:rStyle w:val="ae"/>
                <w:rFonts w:hint="eastAsia"/>
                <w:noProof/>
              </w:rPr>
              <w:t>研究結果與討論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_Toc242200138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11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072EAA5F" w14:textId="4B18AF6F" w:rsidR="00C62CE2" w:rsidRDefault="00227E58">
          <w:pPr>
            <w:pStyle w:val="1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39" w:history="1">
            <w:r w:rsidR="00C62CE2" w:rsidRPr="00504464">
              <w:rPr>
                <w:rStyle w:val="ae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第五章、</w:t>
            </w:r>
            <w:r w:rsidR="00C62CE2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C62CE2" w:rsidRPr="00504464">
              <w:rPr>
                <w:rStyle w:val="ae"/>
                <w:rFonts w:hint="eastAsia"/>
                <w:noProof/>
              </w:rPr>
              <w:t>結論與建議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_Toc242200139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12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244AB80F" w14:textId="13EB4545" w:rsidR="00C62CE2" w:rsidRDefault="00227E58">
          <w:pPr>
            <w:pStyle w:val="1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42200140" w:history="1">
            <w:r w:rsidR="00C62CE2" w:rsidRPr="00504464">
              <w:rPr>
                <w:rStyle w:val="ae"/>
                <w:rFonts w:hint="eastAsia"/>
                <w:noProof/>
              </w:rPr>
              <w:t>參考文獻</w:t>
            </w:r>
            <w:r w:rsidR="00C62CE2">
              <w:rPr>
                <w:noProof/>
                <w:webHidden/>
              </w:rPr>
              <w:tab/>
            </w:r>
            <w:r w:rsidR="00C62CE2">
              <w:rPr>
                <w:noProof/>
                <w:webHidden/>
              </w:rPr>
              <w:fldChar w:fldCharType="begin"/>
            </w:r>
            <w:r w:rsidR="00C62CE2">
              <w:rPr>
                <w:noProof/>
                <w:webHidden/>
              </w:rPr>
              <w:instrText xml:space="preserve"> PAGEREF _Toc242200140 \h </w:instrText>
            </w:r>
            <w:r w:rsidR="00C62CE2">
              <w:rPr>
                <w:noProof/>
                <w:webHidden/>
              </w:rPr>
            </w:r>
            <w:r w:rsidR="00C62CE2">
              <w:rPr>
                <w:noProof/>
                <w:webHidden/>
              </w:rPr>
              <w:fldChar w:fldCharType="separate"/>
            </w:r>
            <w:r w:rsidR="009D1519">
              <w:rPr>
                <w:noProof/>
                <w:webHidden/>
              </w:rPr>
              <w:t>13</w:t>
            </w:r>
            <w:r w:rsidR="00C62CE2">
              <w:rPr>
                <w:noProof/>
                <w:webHidden/>
              </w:rPr>
              <w:fldChar w:fldCharType="end"/>
            </w:r>
          </w:hyperlink>
        </w:p>
        <w:p w14:paraId="6D50C1E3" w14:textId="2BB95068" w:rsidR="00DB5171" w:rsidRDefault="00DB5171">
          <w:r>
            <w:rPr>
              <w:b/>
              <w:bCs/>
              <w:lang w:val="zh-TW"/>
            </w:rPr>
            <w:fldChar w:fldCharType="end"/>
          </w:r>
        </w:p>
      </w:sdtContent>
    </w:sdt>
    <w:p w14:paraId="59E4E809" w14:textId="77777777" w:rsidR="005711E8" w:rsidRPr="00CA1D0E" w:rsidRDefault="005711E8">
      <w:pPr>
        <w:ind w:firstLine="480"/>
        <w:rPr>
          <w:rFonts w:cs="Times New Roman"/>
        </w:rPr>
        <w:sectPr w:rsidR="005711E8" w:rsidRPr="00CA1D0E" w:rsidSect="00F84248">
          <w:pgSz w:w="11906" w:h="16838"/>
          <w:pgMar w:top="1701" w:right="1701" w:bottom="1701" w:left="1701" w:header="851" w:footer="992" w:gutter="0"/>
          <w:pgNumType w:fmt="lowerRoman"/>
          <w:cols w:space="425"/>
          <w:docGrid w:type="lines" w:linePitch="360"/>
        </w:sectPr>
      </w:pPr>
      <w:r w:rsidRPr="00CA1D0E">
        <w:rPr>
          <w:rFonts w:cs="Times New Roman"/>
        </w:rPr>
        <w:br w:type="page"/>
      </w:r>
    </w:p>
    <w:p w14:paraId="1854F286" w14:textId="77777777" w:rsidR="00DB5171" w:rsidRDefault="00301D1F" w:rsidP="00DB5171">
      <w:pPr>
        <w:pStyle w:val="10"/>
        <w:snapToGrid w:val="0"/>
        <w:spacing w:line="360" w:lineRule="auto"/>
        <w:ind w:left="425"/>
        <w:rPr>
          <w:rFonts w:cs="Times New Roman"/>
          <w:sz w:val="36"/>
        </w:rPr>
      </w:pPr>
      <w:bookmarkStart w:id="1" w:name="_Toc242200126"/>
      <w:r w:rsidRPr="00CA1D0E">
        <w:rPr>
          <w:rFonts w:cs="Times New Roman"/>
          <w:sz w:val="36"/>
        </w:rPr>
        <w:lastRenderedPageBreak/>
        <w:t>圖目錄</w:t>
      </w:r>
      <w:bookmarkEnd w:id="1"/>
    </w:p>
    <w:p w14:paraId="6DDC104B" w14:textId="46693205" w:rsidR="00DB5171" w:rsidRPr="00DB5171" w:rsidRDefault="00DB5171" w:rsidP="00DB5171">
      <w:pPr>
        <w:pStyle w:val="ad"/>
        <w:tabs>
          <w:tab w:val="right" w:leader="dot" w:pos="8494"/>
        </w:tabs>
        <w:ind w:leftChars="0" w:left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r w:rsidRPr="00DB5171">
        <w:rPr>
          <w:sz w:val="28"/>
          <w:szCs w:val="28"/>
        </w:rPr>
        <w:fldChar w:fldCharType="begin"/>
      </w:r>
      <w:r w:rsidRPr="00DB5171">
        <w:rPr>
          <w:sz w:val="28"/>
          <w:szCs w:val="28"/>
        </w:rPr>
        <w:instrText xml:space="preserve"> TOC \h \z \c "</w:instrText>
      </w:r>
      <w:r w:rsidRPr="00DB5171">
        <w:rPr>
          <w:sz w:val="28"/>
          <w:szCs w:val="28"/>
        </w:rPr>
        <w:instrText>圖</w:instrText>
      </w:r>
      <w:r w:rsidRPr="00DB5171">
        <w:rPr>
          <w:sz w:val="28"/>
          <w:szCs w:val="28"/>
        </w:rPr>
        <w:instrText xml:space="preserve"> 2." </w:instrText>
      </w:r>
      <w:r w:rsidRPr="00DB5171">
        <w:rPr>
          <w:sz w:val="28"/>
          <w:szCs w:val="28"/>
        </w:rPr>
        <w:fldChar w:fldCharType="separate"/>
      </w:r>
      <w:hyperlink w:anchor="_Toc242112196" w:history="1">
        <w:r w:rsidRPr="00DB5171">
          <w:rPr>
            <w:rStyle w:val="ae"/>
            <w:rFonts w:hint="eastAsia"/>
            <w:noProof/>
            <w:sz w:val="28"/>
            <w:szCs w:val="28"/>
          </w:rPr>
          <w:t>圖</w:t>
        </w:r>
        <w:r w:rsidRPr="00DB5171">
          <w:rPr>
            <w:rStyle w:val="ae"/>
            <w:noProof/>
            <w:sz w:val="28"/>
            <w:szCs w:val="28"/>
          </w:rPr>
          <w:t xml:space="preserve"> 2. 1</w:t>
        </w:r>
        <w:r w:rsidRPr="00DB5171">
          <w:rPr>
            <w:rStyle w:val="ae"/>
            <w:rFonts w:hint="eastAsia"/>
            <w:noProof/>
            <w:sz w:val="28"/>
            <w:szCs w:val="28"/>
          </w:rPr>
          <w:t>：</w:t>
        </w:r>
        <w:r w:rsidRPr="00DB5171">
          <w:rPr>
            <w:rStyle w:val="ae"/>
            <w:noProof/>
            <w:sz w:val="28"/>
            <w:szCs w:val="28"/>
          </w:rPr>
          <w:t xml:space="preserve">FIRMADYNE </w:t>
        </w:r>
        <w:r w:rsidRPr="00DB5171">
          <w:rPr>
            <w:rStyle w:val="ae"/>
            <w:rFonts w:hint="eastAsia"/>
            <w:noProof/>
            <w:sz w:val="28"/>
            <w:szCs w:val="28"/>
          </w:rPr>
          <w:t>架構圖</w:t>
        </w:r>
        <w:r w:rsidRPr="00DB5171">
          <w:rPr>
            <w:noProof/>
            <w:webHidden/>
            <w:sz w:val="28"/>
            <w:szCs w:val="28"/>
          </w:rPr>
          <w:tab/>
        </w:r>
        <w:r w:rsidRPr="00DB5171">
          <w:rPr>
            <w:noProof/>
            <w:webHidden/>
            <w:sz w:val="28"/>
            <w:szCs w:val="28"/>
          </w:rPr>
          <w:fldChar w:fldCharType="begin"/>
        </w:r>
        <w:r w:rsidRPr="00DB5171">
          <w:rPr>
            <w:noProof/>
            <w:webHidden/>
            <w:sz w:val="28"/>
            <w:szCs w:val="28"/>
          </w:rPr>
          <w:instrText xml:space="preserve"> PAGEREF _Toc242112196 \h </w:instrText>
        </w:r>
        <w:r w:rsidRPr="00DB5171">
          <w:rPr>
            <w:noProof/>
            <w:webHidden/>
            <w:sz w:val="28"/>
            <w:szCs w:val="28"/>
          </w:rPr>
        </w:r>
        <w:r w:rsidRPr="00DB5171">
          <w:rPr>
            <w:noProof/>
            <w:webHidden/>
            <w:sz w:val="28"/>
            <w:szCs w:val="28"/>
          </w:rPr>
          <w:fldChar w:fldCharType="separate"/>
        </w:r>
        <w:r w:rsidR="009D1519">
          <w:rPr>
            <w:noProof/>
            <w:webHidden/>
            <w:sz w:val="28"/>
            <w:szCs w:val="28"/>
          </w:rPr>
          <w:t>7</w:t>
        </w:r>
        <w:r w:rsidRPr="00DB5171">
          <w:rPr>
            <w:noProof/>
            <w:webHidden/>
            <w:sz w:val="28"/>
            <w:szCs w:val="28"/>
          </w:rPr>
          <w:fldChar w:fldCharType="end"/>
        </w:r>
      </w:hyperlink>
    </w:p>
    <w:p w14:paraId="45CE04C3" w14:textId="29D75BBC" w:rsidR="00301D1F" w:rsidRPr="00CA1D0E" w:rsidRDefault="00DB5171" w:rsidP="00457D53">
      <w:pPr>
        <w:pStyle w:val="ad"/>
        <w:tabs>
          <w:tab w:val="right" w:leader="dot" w:pos="8494"/>
        </w:tabs>
        <w:snapToGrid w:val="0"/>
        <w:spacing w:line="360" w:lineRule="auto"/>
        <w:ind w:leftChars="0" w:left="0" w:firstLineChars="0" w:firstLine="0"/>
        <w:rPr>
          <w:rFonts w:cs="Times New Roman"/>
        </w:rPr>
        <w:sectPr w:rsidR="00301D1F" w:rsidRPr="00CA1D0E" w:rsidSect="00F84248">
          <w:pgSz w:w="11906" w:h="16838"/>
          <w:pgMar w:top="1701" w:right="1701" w:bottom="1701" w:left="1701" w:header="851" w:footer="992" w:gutter="0"/>
          <w:pgNumType w:fmt="lowerRoman"/>
          <w:cols w:space="425"/>
          <w:docGrid w:type="lines" w:linePitch="360"/>
        </w:sectPr>
      </w:pPr>
      <w:r w:rsidRPr="00DB5171">
        <w:rPr>
          <w:sz w:val="28"/>
          <w:szCs w:val="28"/>
        </w:rPr>
        <w:fldChar w:fldCharType="end"/>
      </w:r>
    </w:p>
    <w:p w14:paraId="2AEA8A81" w14:textId="77777777" w:rsidR="00C62CE2" w:rsidRDefault="00704181" w:rsidP="00C62CE2">
      <w:pPr>
        <w:pStyle w:val="10"/>
        <w:snapToGrid w:val="0"/>
        <w:spacing w:line="360" w:lineRule="auto"/>
        <w:ind w:left="425"/>
        <w:rPr>
          <w:noProof/>
        </w:rPr>
      </w:pPr>
      <w:bookmarkStart w:id="2" w:name="_Toc242200127"/>
      <w:r w:rsidRPr="00CA1D0E">
        <w:rPr>
          <w:rFonts w:cs="Times New Roman"/>
          <w:sz w:val="36"/>
        </w:rPr>
        <w:lastRenderedPageBreak/>
        <w:t>表目錄</w:t>
      </w:r>
      <w:bookmarkStart w:id="3" w:name="_Ref62474514"/>
      <w:bookmarkEnd w:id="2"/>
      <w:r w:rsidR="00C62CE2">
        <w:rPr>
          <w:rFonts w:cs="Times New Roman"/>
        </w:rPr>
        <w:fldChar w:fldCharType="begin"/>
      </w:r>
      <w:r w:rsidR="00C62CE2">
        <w:rPr>
          <w:rFonts w:cs="Times New Roman"/>
        </w:rPr>
        <w:instrText xml:space="preserve"> TOC \h \z \c "</w:instrText>
      </w:r>
      <w:r w:rsidR="00C62CE2">
        <w:rPr>
          <w:rFonts w:cs="Times New Roman"/>
        </w:rPr>
        <w:instrText>表</w:instrText>
      </w:r>
      <w:r w:rsidR="00C62CE2">
        <w:rPr>
          <w:rFonts w:cs="Times New Roman"/>
        </w:rPr>
        <w:instrText xml:space="preserve"> 2." </w:instrText>
      </w:r>
      <w:r w:rsidR="00C62CE2">
        <w:rPr>
          <w:rFonts w:cs="Times New Roman"/>
        </w:rPr>
        <w:fldChar w:fldCharType="separate"/>
      </w:r>
    </w:p>
    <w:p w14:paraId="335C6596" w14:textId="32EA65BE" w:rsidR="00C62CE2" w:rsidRDefault="00227E58" w:rsidP="00C62CE2">
      <w:pPr>
        <w:pStyle w:val="ad"/>
        <w:tabs>
          <w:tab w:val="right" w:leader="dot" w:pos="9344"/>
        </w:tabs>
        <w:ind w:leftChars="0" w:left="0" w:firstLineChars="0" w:firstLine="0"/>
        <w:rPr>
          <w:rStyle w:val="ae"/>
          <w:noProof/>
        </w:rPr>
      </w:pPr>
      <w:hyperlink w:anchor="_Toc242200007" w:history="1">
        <w:r w:rsidR="00C62CE2" w:rsidRPr="00461C63">
          <w:rPr>
            <w:rStyle w:val="ae"/>
            <w:rFonts w:hint="eastAsia"/>
            <w:noProof/>
          </w:rPr>
          <w:t>表</w:t>
        </w:r>
        <w:r w:rsidR="00C62CE2" w:rsidRPr="00461C63">
          <w:rPr>
            <w:rStyle w:val="ae"/>
            <w:noProof/>
          </w:rPr>
          <w:t xml:space="preserve"> 2. 1 Ollama </w:t>
        </w:r>
        <w:r w:rsidR="00C62CE2" w:rsidRPr="00461C63">
          <w:rPr>
            <w:rStyle w:val="ae"/>
            <w:rFonts w:hint="eastAsia"/>
            <w:noProof/>
          </w:rPr>
          <w:t>部分</w:t>
        </w:r>
        <w:r w:rsidR="00C62CE2" w:rsidRPr="00461C63">
          <w:rPr>
            <w:rStyle w:val="ae"/>
            <w:noProof/>
          </w:rPr>
          <w:t xml:space="preserve"> LLM </w:t>
        </w:r>
        <w:r w:rsidR="00C62CE2" w:rsidRPr="00461C63">
          <w:rPr>
            <w:rStyle w:val="ae"/>
            <w:rFonts w:hint="eastAsia"/>
            <w:noProof/>
          </w:rPr>
          <w:t>比較表格</w:t>
        </w:r>
        <w:r w:rsidR="00C62CE2">
          <w:rPr>
            <w:noProof/>
            <w:webHidden/>
          </w:rPr>
          <w:tab/>
        </w:r>
        <w:r w:rsidR="00C62CE2">
          <w:rPr>
            <w:noProof/>
            <w:webHidden/>
          </w:rPr>
          <w:fldChar w:fldCharType="begin"/>
        </w:r>
        <w:r w:rsidR="00C62CE2">
          <w:rPr>
            <w:noProof/>
            <w:webHidden/>
          </w:rPr>
          <w:instrText xml:space="preserve"> PAGEREF _Toc242200007 \h </w:instrText>
        </w:r>
        <w:r w:rsidR="00C62CE2">
          <w:rPr>
            <w:noProof/>
            <w:webHidden/>
          </w:rPr>
        </w:r>
        <w:r w:rsidR="00C62CE2">
          <w:rPr>
            <w:noProof/>
            <w:webHidden/>
          </w:rPr>
          <w:fldChar w:fldCharType="separate"/>
        </w:r>
        <w:r w:rsidR="009D1519">
          <w:rPr>
            <w:noProof/>
            <w:webHidden/>
          </w:rPr>
          <w:t>8</w:t>
        </w:r>
        <w:r w:rsidR="00C62CE2">
          <w:rPr>
            <w:noProof/>
            <w:webHidden/>
          </w:rPr>
          <w:fldChar w:fldCharType="end"/>
        </w:r>
      </w:hyperlink>
    </w:p>
    <w:p w14:paraId="5455E81B" w14:textId="170799A4" w:rsidR="00C62CE2" w:rsidRDefault="00C62CE2" w:rsidP="00C62CE2"/>
    <w:p w14:paraId="199DD8C2" w14:textId="5E2DF298" w:rsidR="00C62CE2" w:rsidRDefault="00C62CE2">
      <w:pPr>
        <w:spacing w:line="240" w:lineRule="auto"/>
      </w:pPr>
      <w:r>
        <w:br w:type="page"/>
      </w:r>
    </w:p>
    <w:p w14:paraId="4A2A7687" w14:textId="037497A7" w:rsidR="00662F88" w:rsidRPr="00CA1D0E" w:rsidRDefault="00C62CE2" w:rsidP="00C62CE2">
      <w:pPr>
        <w:pStyle w:val="10"/>
        <w:snapToGrid w:val="0"/>
        <w:spacing w:line="360" w:lineRule="auto"/>
        <w:ind w:left="425"/>
      </w:pPr>
      <w:r>
        <w:rPr>
          <w:rFonts w:cs="Times New Roman"/>
        </w:rPr>
        <w:lastRenderedPageBreak/>
        <w:fldChar w:fldCharType="end"/>
      </w:r>
      <w:bookmarkStart w:id="4" w:name="_Toc242200128"/>
      <w:r w:rsidR="00045471" w:rsidRPr="00CA1D0E">
        <w:t>緒論</w:t>
      </w:r>
      <w:bookmarkEnd w:id="3"/>
      <w:bookmarkEnd w:id="4"/>
    </w:p>
    <w:p w14:paraId="21EDAA56" w14:textId="71014111" w:rsidR="00D7016D" w:rsidRPr="00CA1D0E" w:rsidRDefault="00CE3DBA" w:rsidP="00CE3DBA">
      <w:pPr>
        <w:pStyle w:val="2"/>
        <w:spacing w:before="360" w:after="360"/>
      </w:pPr>
      <w:r w:rsidRPr="00CA1D0E">
        <w:rPr>
          <w:rFonts w:hint="eastAsia"/>
        </w:rPr>
        <w:t xml:space="preserve"> </w:t>
      </w:r>
      <w:bookmarkStart w:id="5" w:name="_Toc242200129"/>
      <w:r w:rsidRPr="00CA1D0E">
        <w:t>研究背景</w:t>
      </w:r>
      <w:bookmarkEnd w:id="5"/>
    </w:p>
    <w:p w14:paraId="34CBEDD8" w14:textId="591F05FA" w:rsidR="00CE3DBA" w:rsidRPr="00CA1D0E" w:rsidRDefault="00CE3DBA" w:rsidP="00CE3DBA">
      <w:pPr>
        <w:ind w:firstLineChars="200" w:firstLine="480"/>
        <w:jc w:val="both"/>
        <w:rPr>
          <w:rFonts w:cs="Times New Roman"/>
          <w:szCs w:val="24"/>
        </w:rPr>
      </w:pPr>
      <w:r w:rsidRPr="00CA1D0E">
        <w:rPr>
          <w:rFonts w:cs="Times New Roman" w:hint="eastAsia"/>
          <w:szCs w:val="24"/>
        </w:rPr>
        <w:t>隨著現在的物聯網</w:t>
      </w:r>
      <w:r w:rsidRPr="00CA1D0E">
        <w:rPr>
          <w:rFonts w:cs="Times New Roman" w:hint="eastAsia"/>
          <w:szCs w:val="24"/>
        </w:rPr>
        <w:t xml:space="preserve"> (</w:t>
      </w:r>
      <w:proofErr w:type="spellStart"/>
      <w:r w:rsidRPr="00CA1D0E">
        <w:rPr>
          <w:rFonts w:cs="Times New Roman" w:hint="eastAsia"/>
          <w:szCs w:val="24"/>
        </w:rPr>
        <w:t>IoT</w:t>
      </w:r>
      <w:proofErr w:type="spellEnd"/>
      <w:r w:rsidRPr="00CA1D0E">
        <w:rPr>
          <w:rFonts w:cs="Times New Roman" w:hint="eastAsia"/>
          <w:szCs w:val="24"/>
        </w:rPr>
        <w:t xml:space="preserve">) </w:t>
      </w:r>
      <w:r w:rsidRPr="00CA1D0E">
        <w:rPr>
          <w:rFonts w:cs="Times New Roman" w:hint="eastAsia"/>
          <w:szCs w:val="24"/>
        </w:rPr>
        <w:t>技術快速發展，相關設備已經出現在現代生活的各個角落，從智慧家居到自動化工業製造，各式各樣的</w:t>
      </w:r>
      <w:r w:rsidRPr="00CA1D0E">
        <w:rPr>
          <w:rFonts w:cs="Times New Roman" w:hint="eastAsia"/>
          <w:szCs w:val="24"/>
        </w:rPr>
        <w:t xml:space="preserve"> </w:t>
      </w:r>
      <w:proofErr w:type="spellStart"/>
      <w:r w:rsidRPr="00CA1D0E">
        <w:rPr>
          <w:rFonts w:cs="Times New Roman" w:hint="eastAsia"/>
          <w:szCs w:val="24"/>
        </w:rPr>
        <w:t>IoT</w:t>
      </w:r>
      <w:proofErr w:type="spellEnd"/>
      <w:r w:rsidRPr="00CA1D0E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設備都扮演著不可或缺的關鍵角色。然而，</w:t>
      </w:r>
      <w:proofErr w:type="spellStart"/>
      <w:r w:rsidRPr="00CA1D0E">
        <w:rPr>
          <w:rFonts w:cs="Times New Roman" w:hint="eastAsia"/>
          <w:szCs w:val="24"/>
        </w:rPr>
        <w:t>IoT</w:t>
      </w:r>
      <w:proofErr w:type="spellEnd"/>
      <w:r w:rsidRPr="00CA1D0E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設備通常受限於硬體運算資源與成本考量，導致其內建防禦機制相對薄弱；再加上</w:t>
      </w:r>
      <w:r w:rsidRPr="00CA1D0E">
        <w:rPr>
          <w:rFonts w:cs="Times New Roman" w:hint="eastAsia"/>
          <w:szCs w:val="24"/>
        </w:rPr>
        <w:t xml:space="preserve"> </w:t>
      </w:r>
      <w:proofErr w:type="spellStart"/>
      <w:r w:rsidRPr="00CA1D0E">
        <w:rPr>
          <w:rFonts w:cs="Times New Roman"/>
          <w:szCs w:val="24"/>
        </w:rPr>
        <w:t>IoT</w:t>
      </w:r>
      <w:proofErr w:type="spellEnd"/>
      <w:r w:rsidRPr="00CA1D0E">
        <w:rPr>
          <w:rFonts w:cs="Times New Roman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部署數量龐大且分散，已經逐漸成為駭客入侵與網路攻擊的首要目標了。</w:t>
      </w:r>
    </w:p>
    <w:p w14:paraId="16351D78" w14:textId="54826EE5" w:rsidR="00CE3DBA" w:rsidRPr="00CA1D0E" w:rsidRDefault="00CE3DBA" w:rsidP="00CE3DBA">
      <w:pPr>
        <w:ind w:firstLineChars="200" w:firstLine="480"/>
        <w:jc w:val="both"/>
        <w:rPr>
          <w:rFonts w:cs="Times New Roman"/>
          <w:szCs w:val="24"/>
        </w:rPr>
      </w:pPr>
      <w:r w:rsidRPr="00CA1D0E">
        <w:rPr>
          <w:rFonts w:cs="Times New Roman" w:hint="eastAsia"/>
          <w:szCs w:val="24"/>
        </w:rPr>
        <w:t>然而，傳統的資安防禦很依賴專業資安人員進行人工滲透測試，這不僅需要耗費大量人力與時間成本，而且還難以追上</w:t>
      </w:r>
      <w:r w:rsidRPr="00CA1D0E">
        <w:rPr>
          <w:rFonts w:cs="Times New Roman" w:hint="eastAsia"/>
          <w:szCs w:val="24"/>
        </w:rPr>
        <w:t xml:space="preserve"> </w:t>
      </w:r>
      <w:proofErr w:type="spellStart"/>
      <w:r w:rsidRPr="00CA1D0E">
        <w:rPr>
          <w:rFonts w:cs="Times New Roman" w:hint="eastAsia"/>
          <w:szCs w:val="24"/>
        </w:rPr>
        <w:t>IoT</w:t>
      </w:r>
      <w:proofErr w:type="spellEnd"/>
      <w:r w:rsidRPr="00CA1D0E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設備快速更迭以及大規模擴展的速度。這對於許多</w:t>
      </w:r>
      <w:r w:rsidRPr="00CA1D0E">
        <w:rPr>
          <w:rFonts w:cs="Times New Roman" w:hint="eastAsia"/>
          <w:szCs w:val="24"/>
        </w:rPr>
        <w:t xml:space="preserve"> </w:t>
      </w:r>
      <w:proofErr w:type="spellStart"/>
      <w:r w:rsidRPr="00CA1D0E">
        <w:rPr>
          <w:rFonts w:cs="Times New Roman" w:hint="eastAsia"/>
          <w:szCs w:val="24"/>
        </w:rPr>
        <w:t>IoT</w:t>
      </w:r>
      <w:proofErr w:type="spellEnd"/>
      <w:r w:rsidRPr="00CA1D0E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設備的製造廠商來說，這些昂貴的資安檢測成本與漫長的漏洞挖掘週期，往往成為產品開發與維護時的一大負擔，進而導致眾多出廠或營運中的設備長期處於「未經充分安全驗證」的狀態當中。</w:t>
      </w:r>
    </w:p>
    <w:p w14:paraId="2F3AE735" w14:textId="07017B5B" w:rsidR="00CE3DBA" w:rsidRPr="00CA1D0E" w:rsidRDefault="00CE3DBA" w:rsidP="00CE3DBA">
      <w:pPr>
        <w:pStyle w:val="2"/>
        <w:spacing w:before="360" w:after="360"/>
      </w:pPr>
      <w:r w:rsidRPr="00CA1D0E">
        <w:rPr>
          <w:rFonts w:hint="eastAsia"/>
        </w:rPr>
        <w:t xml:space="preserve"> </w:t>
      </w:r>
      <w:bookmarkStart w:id="6" w:name="_Toc242200130"/>
      <w:r w:rsidRPr="00CA1D0E">
        <w:t>研究動機</w:t>
      </w:r>
      <w:bookmarkEnd w:id="6"/>
    </w:p>
    <w:p w14:paraId="315B7ECB" w14:textId="39CB1CB3" w:rsidR="00CE3DBA" w:rsidRPr="00CA1D0E" w:rsidRDefault="00CE3DBA" w:rsidP="00CE3DBA">
      <w:pPr>
        <w:ind w:firstLineChars="200" w:firstLine="480"/>
        <w:jc w:val="both"/>
        <w:rPr>
          <w:rFonts w:cs="Times New Roman"/>
          <w:szCs w:val="24"/>
        </w:rPr>
      </w:pPr>
      <w:r w:rsidRPr="00CA1D0E">
        <w:rPr>
          <w:rFonts w:cs="Times New Roman" w:hint="eastAsia"/>
          <w:szCs w:val="24"/>
        </w:rPr>
        <w:t>為了解決</w:t>
      </w:r>
      <w:r w:rsidRPr="00CA1D0E">
        <w:rPr>
          <w:rFonts w:cs="Times New Roman" w:hint="eastAsia"/>
          <w:szCs w:val="24"/>
        </w:rPr>
        <w:t xml:space="preserve"> </w:t>
      </w:r>
      <w:proofErr w:type="spellStart"/>
      <w:r w:rsidRPr="00CA1D0E">
        <w:rPr>
          <w:rFonts w:cs="Times New Roman" w:hint="eastAsia"/>
          <w:szCs w:val="24"/>
        </w:rPr>
        <w:t>I</w:t>
      </w:r>
      <w:r w:rsidRPr="00CA1D0E">
        <w:rPr>
          <w:rFonts w:cs="Times New Roman"/>
          <w:szCs w:val="24"/>
        </w:rPr>
        <w:t>o</w:t>
      </w:r>
      <w:r w:rsidRPr="00CA1D0E">
        <w:rPr>
          <w:rFonts w:cs="Times New Roman" w:hint="eastAsia"/>
          <w:szCs w:val="24"/>
        </w:rPr>
        <w:t>T</w:t>
      </w:r>
      <w:proofErr w:type="spellEnd"/>
      <w:r w:rsidRPr="00CA1D0E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產業滲透測試成本高昂的痛點，本專題導入了具備自主推理與適應能力的</w:t>
      </w:r>
      <w:r w:rsidRPr="00CA1D0E">
        <w:rPr>
          <w:rFonts w:cs="Times New Roman" w:hint="eastAsia"/>
          <w:szCs w:val="24"/>
        </w:rPr>
        <w:t xml:space="preserve"> Agent AI (</w:t>
      </w:r>
      <w:r w:rsidRPr="00CA1D0E">
        <w:rPr>
          <w:rFonts w:cs="Times New Roman" w:hint="eastAsia"/>
          <w:szCs w:val="24"/>
        </w:rPr>
        <w:t>人工智慧代理</w:t>
      </w:r>
      <w:r w:rsidRPr="00CA1D0E">
        <w:rPr>
          <w:rFonts w:cs="Times New Roman" w:hint="eastAsia"/>
          <w:szCs w:val="24"/>
        </w:rPr>
        <w:t xml:space="preserve">) </w:t>
      </w:r>
      <w:r w:rsidRPr="00CA1D0E">
        <w:rPr>
          <w:rFonts w:cs="Times New Roman" w:hint="eastAsia"/>
          <w:szCs w:val="24"/>
        </w:rPr>
        <w:t>技術，並且以這個技術為基礎來建構一套針對</w:t>
      </w:r>
      <w:r w:rsidRPr="00CA1D0E">
        <w:rPr>
          <w:rFonts w:cs="Times New Roman" w:hint="eastAsia"/>
          <w:szCs w:val="24"/>
        </w:rPr>
        <w:t xml:space="preserve"> </w:t>
      </w:r>
      <w:proofErr w:type="spellStart"/>
      <w:r w:rsidRPr="00CA1D0E">
        <w:rPr>
          <w:rFonts w:cs="Times New Roman" w:hint="eastAsia"/>
          <w:szCs w:val="24"/>
        </w:rPr>
        <w:t>IoT</w:t>
      </w:r>
      <w:proofErr w:type="spellEnd"/>
      <w:r w:rsidRPr="00CA1D0E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設備的自主性滲透測試系統</w:t>
      </w:r>
      <w:r w:rsidRPr="00CA1D0E">
        <w:rPr>
          <w:rFonts w:cs="Times New Roman" w:hint="eastAsia"/>
          <w:szCs w:val="24"/>
        </w:rPr>
        <w:t xml:space="preserve"> (Autonomous Penetration Testing System)</w:t>
      </w:r>
      <w:r w:rsidRPr="00CA1D0E">
        <w:rPr>
          <w:rFonts w:cs="Times New Roman" w:hint="eastAsia"/>
          <w:szCs w:val="24"/>
        </w:rPr>
        <w:t>。</w:t>
      </w:r>
    </w:p>
    <w:p w14:paraId="582E2ECA" w14:textId="165104E4" w:rsidR="00CE3DBA" w:rsidRPr="00CA1D0E" w:rsidRDefault="00CE3DBA" w:rsidP="00CE3DBA">
      <w:pPr>
        <w:pStyle w:val="2"/>
        <w:spacing w:before="360" w:after="360"/>
      </w:pPr>
      <w:r w:rsidRPr="00CA1D0E">
        <w:rPr>
          <w:rFonts w:hint="eastAsia"/>
        </w:rPr>
        <w:lastRenderedPageBreak/>
        <w:t xml:space="preserve"> </w:t>
      </w:r>
      <w:bookmarkStart w:id="7" w:name="_Toc242200131"/>
      <w:r w:rsidRPr="00CA1D0E">
        <w:t>研究目的</w:t>
      </w:r>
      <w:bookmarkEnd w:id="7"/>
    </w:p>
    <w:p w14:paraId="405BCB2F" w14:textId="633A5C61" w:rsidR="00CE3DBA" w:rsidRPr="00CA1D0E" w:rsidRDefault="00CE3DBA" w:rsidP="00CE3DBA">
      <w:pPr>
        <w:ind w:firstLineChars="200" w:firstLine="480"/>
        <w:jc w:val="both"/>
        <w:rPr>
          <w:rFonts w:cs="Times New Roman"/>
          <w:szCs w:val="24"/>
        </w:rPr>
      </w:pPr>
      <w:r w:rsidRPr="00CA1D0E">
        <w:rPr>
          <w:rFonts w:cs="Times New Roman" w:hint="eastAsia"/>
          <w:szCs w:val="24"/>
        </w:rPr>
        <w:t>本專題想要藉由透過</w:t>
      </w:r>
      <w:r w:rsidRPr="00CA1D0E">
        <w:rPr>
          <w:rFonts w:cs="Times New Roman" w:hint="eastAsia"/>
          <w:szCs w:val="24"/>
        </w:rPr>
        <w:t xml:space="preserve"> Agent AI </w:t>
      </w:r>
      <w:r w:rsidRPr="00CA1D0E">
        <w:rPr>
          <w:rFonts w:cs="Times New Roman" w:hint="eastAsia"/>
          <w:szCs w:val="24"/>
        </w:rPr>
        <w:t>自動進行資安偵察、漏洞掃描與攻擊驗證等繁瑣流程，達到大幅降低廠商在安全檢測上的人力與時間成本的效果，並且在最後能夠實現高效、精準且持續的</w:t>
      </w:r>
      <w:r w:rsidRPr="00CA1D0E">
        <w:rPr>
          <w:rFonts w:cs="Times New Roman" w:hint="eastAsia"/>
          <w:szCs w:val="24"/>
        </w:rPr>
        <w:t xml:space="preserve"> </w:t>
      </w:r>
      <w:proofErr w:type="spellStart"/>
      <w:r w:rsidRPr="00CA1D0E">
        <w:rPr>
          <w:rFonts w:cs="Times New Roman"/>
          <w:szCs w:val="24"/>
        </w:rPr>
        <w:t>IoT</w:t>
      </w:r>
      <w:proofErr w:type="spellEnd"/>
      <w:r w:rsidRPr="00CA1D0E">
        <w:rPr>
          <w:rFonts w:cs="Times New Roman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安全防禦支援。</w:t>
      </w:r>
    </w:p>
    <w:p w14:paraId="43E9FF87" w14:textId="26B8CD56" w:rsidR="00CE3DBA" w:rsidRPr="00CA1D0E" w:rsidRDefault="00CE3DBA" w:rsidP="00CE3DBA">
      <w:pPr>
        <w:pStyle w:val="2"/>
        <w:spacing w:before="360" w:after="360"/>
      </w:pPr>
      <w:r w:rsidRPr="00CA1D0E">
        <w:rPr>
          <w:rFonts w:hint="eastAsia"/>
        </w:rPr>
        <w:t xml:space="preserve"> </w:t>
      </w:r>
      <w:bookmarkStart w:id="8" w:name="_Toc242200132"/>
      <w:r w:rsidRPr="00CA1D0E">
        <w:t>研究範圍與限制</w:t>
      </w:r>
      <w:bookmarkEnd w:id="8"/>
    </w:p>
    <w:p w14:paraId="5054D17F" w14:textId="660E297A" w:rsidR="00CA1D0E" w:rsidRPr="00CA1D0E" w:rsidRDefault="00CA1D0E" w:rsidP="00CA1D0E">
      <w:pPr>
        <w:ind w:firstLineChars="200" w:firstLine="480"/>
        <w:jc w:val="both"/>
        <w:rPr>
          <w:rFonts w:cs="Times New Roman"/>
          <w:szCs w:val="24"/>
        </w:rPr>
      </w:pPr>
      <w:r w:rsidRPr="00CA1D0E">
        <w:rPr>
          <w:rFonts w:cs="Times New Roman" w:hint="eastAsia"/>
          <w:szCs w:val="24"/>
        </w:rPr>
        <w:t>本專題的滲透測試目標專注</w:t>
      </w:r>
      <w:proofErr w:type="gramStart"/>
      <w:r w:rsidRPr="00CA1D0E">
        <w:rPr>
          <w:rFonts w:cs="Times New Roman" w:hint="eastAsia"/>
          <w:szCs w:val="24"/>
        </w:rPr>
        <w:t>於物聯網</w:t>
      </w:r>
      <w:proofErr w:type="gramEnd"/>
      <w:r w:rsidRPr="00CA1D0E">
        <w:rPr>
          <w:rFonts w:cs="Times New Roman" w:hint="eastAsia"/>
          <w:szCs w:val="24"/>
        </w:rPr>
        <w:t xml:space="preserve"> (</w:t>
      </w:r>
      <w:r w:rsidR="00BD60E8">
        <w:rPr>
          <w:rFonts w:cs="Times New Roman" w:hint="eastAsia"/>
          <w:szCs w:val="24"/>
        </w:rPr>
        <w:t xml:space="preserve"> </w:t>
      </w:r>
      <w:proofErr w:type="spellStart"/>
      <w:r w:rsidRPr="00CA1D0E">
        <w:rPr>
          <w:rFonts w:cs="Times New Roman" w:hint="eastAsia"/>
          <w:szCs w:val="24"/>
        </w:rPr>
        <w:t>IoT</w:t>
      </w:r>
      <w:proofErr w:type="spellEnd"/>
      <w:r w:rsidR="00BD60E8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 xml:space="preserve">) </w:t>
      </w:r>
      <w:r w:rsidRPr="00CA1D0E">
        <w:rPr>
          <w:rFonts w:cs="Times New Roman" w:hint="eastAsia"/>
          <w:szCs w:val="24"/>
        </w:rPr>
        <w:t>設備，因此該系統所整合的檢測工具、攻擊字典，皆以</w:t>
      </w:r>
      <w:r w:rsidRPr="00CA1D0E">
        <w:rPr>
          <w:rFonts w:cs="Times New Roman" w:hint="eastAsia"/>
          <w:szCs w:val="24"/>
        </w:rPr>
        <w:t xml:space="preserve"> </w:t>
      </w:r>
      <w:proofErr w:type="spellStart"/>
      <w:r w:rsidRPr="00CA1D0E">
        <w:rPr>
          <w:rFonts w:cs="Times New Roman" w:hint="eastAsia"/>
          <w:szCs w:val="24"/>
        </w:rPr>
        <w:t>IoT</w:t>
      </w:r>
      <w:proofErr w:type="spellEnd"/>
      <w:r w:rsidRPr="00CA1D0E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設備的常見漏洞與通訊協定為核心進行選用與設計。</w:t>
      </w:r>
    </w:p>
    <w:p w14:paraId="3373CF94" w14:textId="674BD642" w:rsidR="005F6257" w:rsidRDefault="00CA1D0E" w:rsidP="00CA1D0E">
      <w:pPr>
        <w:ind w:firstLineChars="200" w:firstLine="480"/>
        <w:jc w:val="both"/>
        <w:rPr>
          <w:rFonts w:cs="Times New Roman"/>
          <w:szCs w:val="24"/>
        </w:rPr>
      </w:pPr>
      <w:r w:rsidRPr="00CA1D0E">
        <w:rPr>
          <w:rFonts w:cs="Times New Roman" w:hint="eastAsia"/>
          <w:szCs w:val="24"/>
        </w:rPr>
        <w:t>在測試環境的建立上，考量到實體</w:t>
      </w:r>
      <w:r w:rsidRPr="00CA1D0E">
        <w:rPr>
          <w:rFonts w:cs="Times New Roman" w:hint="eastAsia"/>
          <w:szCs w:val="24"/>
        </w:rPr>
        <w:t xml:space="preserve"> </w:t>
      </w:r>
      <w:proofErr w:type="spellStart"/>
      <w:r w:rsidRPr="00CA1D0E">
        <w:rPr>
          <w:rFonts w:cs="Times New Roman" w:hint="eastAsia"/>
          <w:szCs w:val="24"/>
        </w:rPr>
        <w:t>IoT</w:t>
      </w:r>
      <w:proofErr w:type="spellEnd"/>
      <w:r w:rsidRPr="00CA1D0E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設備獲取成本高且硬體規格</w:t>
      </w:r>
      <w:proofErr w:type="gramStart"/>
      <w:r w:rsidRPr="00CA1D0E">
        <w:rPr>
          <w:rFonts w:cs="Times New Roman" w:hint="eastAsia"/>
          <w:szCs w:val="24"/>
        </w:rPr>
        <w:t>多樣，</w:t>
      </w:r>
      <w:proofErr w:type="gramEnd"/>
      <w:r w:rsidRPr="00CA1D0E">
        <w:rPr>
          <w:rFonts w:cs="Times New Roman" w:hint="eastAsia"/>
          <w:szCs w:val="24"/>
        </w:rPr>
        <w:t>本專題採用廠商官方網站公開釋出之開源韌體</w:t>
      </w:r>
      <w:r w:rsidRPr="00CA1D0E">
        <w:rPr>
          <w:rFonts w:cs="Times New Roman" w:hint="eastAsia"/>
          <w:szCs w:val="24"/>
        </w:rPr>
        <w:t xml:space="preserve"> (</w:t>
      </w:r>
      <w:r w:rsidR="00BD60E8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Firmware</w:t>
      </w:r>
      <w:r w:rsidR="00BD60E8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)</w:t>
      </w:r>
      <w:r w:rsidRPr="00CA1D0E">
        <w:rPr>
          <w:rFonts w:cs="Times New Roman" w:hint="eastAsia"/>
          <w:szCs w:val="24"/>
        </w:rPr>
        <w:t>，並利用</w:t>
      </w:r>
      <w:r w:rsidRPr="00CA1D0E">
        <w:rPr>
          <w:rFonts w:cs="Times New Roman" w:hint="eastAsia"/>
          <w:szCs w:val="24"/>
        </w:rPr>
        <w:t xml:space="preserve"> QEMU </w:t>
      </w:r>
      <w:r w:rsidRPr="00CA1D0E">
        <w:rPr>
          <w:rFonts w:cs="Times New Roman" w:hint="eastAsia"/>
          <w:szCs w:val="24"/>
        </w:rPr>
        <w:t>系統模擬器進行韌體模擬與虛擬機靶機建置。本專題</w:t>
      </w:r>
      <w:proofErr w:type="gramStart"/>
      <w:r w:rsidRPr="00CA1D0E">
        <w:rPr>
          <w:rFonts w:cs="Times New Roman" w:hint="eastAsia"/>
          <w:szCs w:val="24"/>
        </w:rPr>
        <w:t>透過此仿真</w:t>
      </w:r>
      <w:proofErr w:type="gramEnd"/>
      <w:r w:rsidRPr="00CA1D0E">
        <w:rPr>
          <w:rFonts w:cs="Times New Roman" w:hint="eastAsia"/>
          <w:szCs w:val="24"/>
        </w:rPr>
        <w:t>環境，使</w:t>
      </w:r>
      <w:r w:rsidRPr="00CA1D0E">
        <w:rPr>
          <w:rFonts w:cs="Times New Roman" w:hint="eastAsia"/>
          <w:szCs w:val="24"/>
        </w:rPr>
        <w:t xml:space="preserve"> Agent AI </w:t>
      </w:r>
      <w:r w:rsidRPr="00CA1D0E">
        <w:rPr>
          <w:rFonts w:cs="Times New Roman" w:hint="eastAsia"/>
          <w:szCs w:val="24"/>
        </w:rPr>
        <w:t>能在安全且受控</w:t>
      </w:r>
      <w:proofErr w:type="gramStart"/>
      <w:r w:rsidRPr="00CA1D0E">
        <w:rPr>
          <w:rFonts w:cs="Times New Roman" w:hint="eastAsia"/>
          <w:szCs w:val="24"/>
        </w:rPr>
        <w:t>的沙盒</w:t>
      </w:r>
      <w:proofErr w:type="gramEnd"/>
      <w:r w:rsidRPr="00CA1D0E">
        <w:rPr>
          <w:rFonts w:cs="Times New Roman" w:hint="eastAsia"/>
          <w:szCs w:val="24"/>
        </w:rPr>
        <w:t>（</w:t>
      </w:r>
      <w:r w:rsidR="00BD60E8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Sandbox</w:t>
      </w:r>
      <w:r w:rsidR="00BD60E8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）中執行動態分析與滲透測試。</w:t>
      </w:r>
    </w:p>
    <w:p w14:paraId="476C5A02" w14:textId="1EB63F5B" w:rsidR="00CA1D0E" w:rsidRPr="00CA1D0E" w:rsidRDefault="00CA1D0E" w:rsidP="00CA1D0E">
      <w:pPr>
        <w:ind w:firstLineChars="200" w:firstLine="480"/>
        <w:jc w:val="both"/>
        <w:rPr>
          <w:rFonts w:cs="Times New Roman"/>
          <w:szCs w:val="24"/>
        </w:rPr>
      </w:pPr>
      <w:r w:rsidRPr="00CA1D0E">
        <w:rPr>
          <w:rFonts w:cs="Times New Roman" w:hint="eastAsia"/>
          <w:szCs w:val="24"/>
        </w:rPr>
        <w:t>因此，本研究之測試範疇聚焦於模擬韌體之系統層級與網路服務漏洞驗證，但不涉及實體硬體</w:t>
      </w:r>
      <w:proofErr w:type="gramStart"/>
      <w:r w:rsidRPr="00CA1D0E">
        <w:rPr>
          <w:rFonts w:cs="Times New Roman" w:hint="eastAsia"/>
          <w:szCs w:val="24"/>
        </w:rPr>
        <w:t>側信道</w:t>
      </w:r>
      <w:proofErr w:type="gramEnd"/>
      <w:r w:rsidRPr="00CA1D0E">
        <w:rPr>
          <w:rFonts w:cs="Times New Roman" w:hint="eastAsia"/>
          <w:szCs w:val="24"/>
        </w:rPr>
        <w:t>攻擊（</w:t>
      </w:r>
      <w:r w:rsidR="00BD60E8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Side-channel attack</w:t>
      </w:r>
      <w:r w:rsidR="00BD60E8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）或實體介面（</w:t>
      </w:r>
      <w:r w:rsidR="00BD60E8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如</w:t>
      </w:r>
      <w:r w:rsidRPr="00CA1D0E">
        <w:rPr>
          <w:rFonts w:cs="Times New Roman" w:hint="eastAsia"/>
          <w:szCs w:val="24"/>
        </w:rPr>
        <w:t xml:space="preserve"> UART</w:t>
      </w:r>
      <w:r w:rsidRPr="00CA1D0E">
        <w:rPr>
          <w:rFonts w:cs="Times New Roman" w:hint="eastAsia"/>
          <w:szCs w:val="24"/>
        </w:rPr>
        <w:t>、</w:t>
      </w:r>
      <w:r w:rsidRPr="00CA1D0E">
        <w:rPr>
          <w:rFonts w:cs="Times New Roman" w:hint="eastAsia"/>
          <w:szCs w:val="24"/>
        </w:rPr>
        <w:t>JTAG</w:t>
      </w:r>
      <w:r w:rsidR="00BD60E8">
        <w:rPr>
          <w:rFonts w:cs="Times New Roman" w:hint="eastAsia"/>
          <w:szCs w:val="24"/>
        </w:rPr>
        <w:t xml:space="preserve"> </w:t>
      </w:r>
      <w:r w:rsidRPr="00CA1D0E">
        <w:rPr>
          <w:rFonts w:cs="Times New Roman" w:hint="eastAsia"/>
          <w:szCs w:val="24"/>
        </w:rPr>
        <w:t>）之物理性滲透。</w:t>
      </w:r>
    </w:p>
    <w:p w14:paraId="50AA7228" w14:textId="77777777" w:rsidR="00F44C02" w:rsidRPr="00CA1D0E" w:rsidRDefault="00F44C02">
      <w:pPr>
        <w:spacing w:line="240" w:lineRule="auto"/>
        <w:rPr>
          <w:rFonts w:cs="Times New Roman"/>
          <w:szCs w:val="24"/>
        </w:rPr>
      </w:pPr>
      <w:r w:rsidRPr="00CA1D0E">
        <w:rPr>
          <w:rFonts w:cs="Times New Roman"/>
          <w:szCs w:val="24"/>
        </w:rPr>
        <w:br w:type="page"/>
      </w:r>
    </w:p>
    <w:p w14:paraId="7435C5AE" w14:textId="75167BB0" w:rsidR="00CA1D0E" w:rsidRPr="00CA1D0E" w:rsidRDefault="00CE3DBA" w:rsidP="00CA1D0E">
      <w:pPr>
        <w:pStyle w:val="1"/>
        <w:snapToGrid w:val="0"/>
      </w:pPr>
      <w:bookmarkStart w:id="9" w:name="_Toc242200133"/>
      <w:r w:rsidRPr="00CA1D0E">
        <w:lastRenderedPageBreak/>
        <w:t>文獻回顧</w:t>
      </w:r>
      <w:bookmarkEnd w:id="9"/>
    </w:p>
    <w:p w14:paraId="2E2902E9" w14:textId="6ECDD0BC" w:rsidR="00045D06" w:rsidRDefault="00CA1D0E" w:rsidP="00045D06">
      <w:pPr>
        <w:pStyle w:val="2"/>
        <w:spacing w:before="360" w:after="360"/>
      </w:pPr>
      <w:r>
        <w:rPr>
          <w:rFonts w:hint="eastAsia"/>
        </w:rPr>
        <w:t xml:space="preserve"> </w:t>
      </w:r>
      <w:bookmarkStart w:id="10" w:name="_Toc242200134"/>
      <w:r w:rsidR="00045D06">
        <w:rPr>
          <w:rFonts w:hint="eastAsia"/>
        </w:rPr>
        <w:t>韌體模擬</w:t>
      </w:r>
      <w:bookmarkEnd w:id="10"/>
    </w:p>
    <w:p w14:paraId="3E5B34CB" w14:textId="663571D9" w:rsidR="005D2155" w:rsidRDefault="005D2155" w:rsidP="005D2155">
      <w:pPr>
        <w:ind w:firstLineChars="200" w:firstLine="480"/>
      </w:pPr>
      <w:r w:rsidRPr="005D2155">
        <w:rPr>
          <w:rFonts w:hint="eastAsia"/>
        </w:rPr>
        <w:t>本研究採用</w:t>
      </w:r>
      <w:r w:rsidRPr="005D2155">
        <w:rPr>
          <w:rFonts w:hint="eastAsia"/>
        </w:rPr>
        <w:t xml:space="preserve"> FIRMADYNE </w:t>
      </w:r>
      <w:r w:rsidRPr="005D2155">
        <w:rPr>
          <w:rFonts w:hint="eastAsia"/>
        </w:rPr>
        <w:t>作為韌體模擬與分析之基礎框架。相較於傳統依賴實體硬體或程序層級（</w:t>
      </w:r>
      <w:r w:rsidR="00BD60E8">
        <w:rPr>
          <w:rFonts w:hint="eastAsia"/>
        </w:rPr>
        <w:t xml:space="preserve"> </w:t>
      </w:r>
      <w:r w:rsidRPr="005D2155">
        <w:rPr>
          <w:rFonts w:hint="eastAsia"/>
        </w:rPr>
        <w:t>Process-level</w:t>
      </w:r>
      <w:r w:rsidR="00BD60E8">
        <w:rPr>
          <w:rFonts w:hint="eastAsia"/>
        </w:rPr>
        <w:t xml:space="preserve"> </w:t>
      </w:r>
      <w:r w:rsidRPr="005D2155">
        <w:rPr>
          <w:rFonts w:hint="eastAsia"/>
        </w:rPr>
        <w:t>）的模擬方法，</w:t>
      </w:r>
      <w:r w:rsidRPr="005D2155">
        <w:rPr>
          <w:rFonts w:hint="eastAsia"/>
        </w:rPr>
        <w:t xml:space="preserve">FIRMADYNE </w:t>
      </w:r>
      <w:r w:rsidRPr="005D2155">
        <w:rPr>
          <w:rFonts w:hint="eastAsia"/>
        </w:rPr>
        <w:t>利用基於軟體的全系統模擬（</w:t>
      </w:r>
      <w:r w:rsidR="00BD60E8">
        <w:rPr>
          <w:rFonts w:hint="eastAsia"/>
        </w:rPr>
        <w:t xml:space="preserve"> </w:t>
      </w:r>
      <w:r w:rsidRPr="005D2155">
        <w:rPr>
          <w:rFonts w:hint="eastAsia"/>
        </w:rPr>
        <w:t>Software-based full system emulation</w:t>
      </w:r>
      <w:r w:rsidR="00BD60E8">
        <w:rPr>
          <w:rFonts w:hint="eastAsia"/>
        </w:rPr>
        <w:t xml:space="preserve"> </w:t>
      </w:r>
      <w:r w:rsidRPr="005D2155">
        <w:rPr>
          <w:rFonts w:hint="eastAsia"/>
        </w:rPr>
        <w:t>）技術，能夠擺脫對實體硬體設備的依賴，並克服周邊硬體（</w:t>
      </w:r>
      <w:r w:rsidR="00BD60E8">
        <w:rPr>
          <w:rFonts w:hint="eastAsia"/>
        </w:rPr>
        <w:t xml:space="preserve"> </w:t>
      </w:r>
      <w:r w:rsidRPr="005D2155">
        <w:rPr>
          <w:rFonts w:hint="eastAsia"/>
        </w:rPr>
        <w:t>如</w:t>
      </w:r>
      <w:r w:rsidRPr="005D2155">
        <w:rPr>
          <w:rFonts w:hint="eastAsia"/>
        </w:rPr>
        <w:t xml:space="preserve"> NVRAM</w:t>
      </w:r>
      <w:r w:rsidR="00BD60E8">
        <w:rPr>
          <w:rFonts w:hint="eastAsia"/>
        </w:rPr>
        <w:t xml:space="preserve"> </w:t>
      </w:r>
      <w:r w:rsidRPr="005D2155">
        <w:rPr>
          <w:rFonts w:hint="eastAsia"/>
        </w:rPr>
        <w:t>）缺失導致程式崩潰的問題，從而實現大規模且自動化的動態分析。</w:t>
      </w:r>
    </w:p>
    <w:p w14:paraId="566EA881" w14:textId="7152BFDC" w:rsidR="006D4276" w:rsidRDefault="005D2155" w:rsidP="005D2155">
      <w:pPr>
        <w:ind w:firstLineChars="200" w:firstLine="480"/>
      </w:pPr>
      <w:r w:rsidRPr="005D2155">
        <w:rPr>
          <w:rFonts w:hint="eastAsia"/>
        </w:rPr>
        <w:t>在韌體模擬的實作上，</w:t>
      </w:r>
      <w:r w:rsidRPr="005D2155">
        <w:rPr>
          <w:rFonts w:hint="eastAsia"/>
        </w:rPr>
        <w:t xml:space="preserve">FIRMADYNE </w:t>
      </w:r>
      <w:r w:rsidRPr="005D2155">
        <w:rPr>
          <w:rFonts w:hint="eastAsia"/>
        </w:rPr>
        <w:t>整合</w:t>
      </w:r>
      <w:r w:rsidRPr="005D2155">
        <w:rPr>
          <w:rFonts w:hint="eastAsia"/>
        </w:rPr>
        <w:t xml:space="preserve"> QEMU </w:t>
      </w:r>
      <w:r w:rsidRPr="005D2155">
        <w:rPr>
          <w:rFonts w:hint="eastAsia"/>
        </w:rPr>
        <w:t>全系統模擬器，搭配預先編譯</w:t>
      </w:r>
      <w:proofErr w:type="gramStart"/>
      <w:r w:rsidRPr="005D2155">
        <w:rPr>
          <w:rFonts w:hint="eastAsia"/>
        </w:rPr>
        <w:t>且插樁的</w:t>
      </w:r>
      <w:proofErr w:type="gramEnd"/>
      <w:r w:rsidRPr="005D2155">
        <w:rPr>
          <w:rFonts w:hint="eastAsia"/>
        </w:rPr>
        <w:t xml:space="preserve"> Linux </w:t>
      </w:r>
      <w:r w:rsidRPr="005D2155">
        <w:rPr>
          <w:rFonts w:hint="eastAsia"/>
        </w:rPr>
        <w:t>核心，載入從原始韌體影像檔中擷取出的根檔案系統（</w:t>
      </w:r>
      <w:r w:rsidR="00BD60E8">
        <w:rPr>
          <w:rFonts w:hint="eastAsia"/>
        </w:rPr>
        <w:t xml:space="preserve"> </w:t>
      </w:r>
      <w:r w:rsidRPr="005D2155">
        <w:rPr>
          <w:rFonts w:hint="eastAsia"/>
        </w:rPr>
        <w:t xml:space="preserve">Root </w:t>
      </w:r>
      <w:proofErr w:type="spellStart"/>
      <w:r w:rsidRPr="005D2155">
        <w:rPr>
          <w:rFonts w:hint="eastAsia"/>
        </w:rPr>
        <w:t>Filesystem</w:t>
      </w:r>
      <w:proofErr w:type="spellEnd"/>
      <w:r w:rsidR="00BD60E8">
        <w:rPr>
          <w:rFonts w:hint="eastAsia"/>
        </w:rPr>
        <w:t xml:space="preserve"> </w:t>
      </w:r>
      <w:r w:rsidRPr="005D2155">
        <w:rPr>
          <w:rFonts w:hint="eastAsia"/>
        </w:rPr>
        <w:t>）進行開機引導（</w:t>
      </w:r>
      <w:r w:rsidR="00BD60E8">
        <w:rPr>
          <w:rFonts w:hint="eastAsia"/>
        </w:rPr>
        <w:t xml:space="preserve"> </w:t>
      </w:r>
      <w:r w:rsidRPr="005D2155">
        <w:rPr>
          <w:rFonts w:hint="eastAsia"/>
        </w:rPr>
        <w:t>Boot</w:t>
      </w:r>
      <w:r w:rsidR="00BD60E8">
        <w:rPr>
          <w:rFonts w:hint="eastAsia"/>
        </w:rPr>
        <w:t xml:space="preserve"> </w:t>
      </w:r>
      <w:r w:rsidRPr="005D2155">
        <w:rPr>
          <w:rFonts w:hint="eastAsia"/>
        </w:rPr>
        <w:t>），並透過自動化推斷網路介面與配置，提供高忠實度的動態執行環境，如圖</w:t>
      </w:r>
      <w:r w:rsidRPr="005D2155">
        <w:rPr>
          <w:rFonts w:hint="eastAsia"/>
        </w:rPr>
        <w:t xml:space="preserve"> 2.1 </w:t>
      </w:r>
      <w:r w:rsidRPr="005D2155">
        <w:rPr>
          <w:rFonts w:hint="eastAsia"/>
        </w:rPr>
        <w:t>所示。</w:t>
      </w:r>
    </w:p>
    <w:p w14:paraId="4C683806" w14:textId="7D8DB04B" w:rsidR="005D2155" w:rsidRDefault="005D2155" w:rsidP="005D2155">
      <w:pPr>
        <w:ind w:firstLineChars="200" w:firstLine="480"/>
        <w:jc w:val="center"/>
      </w:pPr>
      <w:r w:rsidRPr="00045D06">
        <w:rPr>
          <w:noProof/>
        </w:rPr>
        <w:drawing>
          <wp:inline distT="0" distB="0" distL="0" distR="0" wp14:anchorId="3FB1214F" wp14:editId="0957BB7B">
            <wp:extent cx="3708400" cy="2917373"/>
            <wp:effectExtent l="0" t="0" r="635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6128" cy="29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5E59" w14:textId="2A2328E4" w:rsidR="00045D06" w:rsidRPr="005D2155" w:rsidRDefault="00DB5171" w:rsidP="00DB5171">
      <w:pPr>
        <w:pStyle w:val="ab"/>
        <w:jc w:val="center"/>
        <w:rPr>
          <w:sz w:val="24"/>
          <w:szCs w:val="24"/>
        </w:rPr>
      </w:pPr>
      <w:bookmarkStart w:id="11" w:name="_Toc242112196"/>
      <w:r w:rsidRPr="005D2155">
        <w:rPr>
          <w:rFonts w:hint="eastAsia"/>
          <w:sz w:val="24"/>
          <w:szCs w:val="24"/>
        </w:rPr>
        <w:t>圖</w:t>
      </w:r>
      <w:r w:rsidRPr="005D2155">
        <w:rPr>
          <w:rFonts w:hint="eastAsia"/>
          <w:sz w:val="24"/>
          <w:szCs w:val="24"/>
        </w:rPr>
        <w:t xml:space="preserve"> 2. </w:t>
      </w:r>
      <w:r w:rsidRPr="005D2155">
        <w:rPr>
          <w:sz w:val="24"/>
          <w:szCs w:val="24"/>
        </w:rPr>
        <w:fldChar w:fldCharType="begin"/>
      </w:r>
      <w:r w:rsidRPr="005D2155">
        <w:rPr>
          <w:sz w:val="24"/>
          <w:szCs w:val="24"/>
        </w:rPr>
        <w:instrText xml:space="preserve"> </w:instrText>
      </w:r>
      <w:r w:rsidRPr="005D2155">
        <w:rPr>
          <w:rFonts w:hint="eastAsia"/>
          <w:sz w:val="24"/>
          <w:szCs w:val="24"/>
        </w:rPr>
        <w:instrText xml:space="preserve">SEQ </w:instrText>
      </w:r>
      <w:r w:rsidRPr="005D2155">
        <w:rPr>
          <w:rFonts w:hint="eastAsia"/>
          <w:sz w:val="24"/>
          <w:szCs w:val="24"/>
        </w:rPr>
        <w:instrText>圖</w:instrText>
      </w:r>
      <w:r w:rsidRPr="005D2155">
        <w:rPr>
          <w:rFonts w:hint="eastAsia"/>
          <w:sz w:val="24"/>
          <w:szCs w:val="24"/>
        </w:rPr>
        <w:instrText>_2. \* ARABIC</w:instrText>
      </w:r>
      <w:r w:rsidRPr="005D2155">
        <w:rPr>
          <w:sz w:val="24"/>
          <w:szCs w:val="24"/>
        </w:rPr>
        <w:instrText xml:space="preserve"> </w:instrText>
      </w:r>
      <w:r w:rsidRPr="005D2155">
        <w:rPr>
          <w:sz w:val="24"/>
          <w:szCs w:val="24"/>
        </w:rPr>
        <w:fldChar w:fldCharType="separate"/>
      </w:r>
      <w:r w:rsidR="009D1519">
        <w:rPr>
          <w:noProof/>
          <w:sz w:val="24"/>
          <w:szCs w:val="24"/>
        </w:rPr>
        <w:t>1</w:t>
      </w:r>
      <w:r w:rsidRPr="005D2155">
        <w:rPr>
          <w:sz w:val="24"/>
          <w:szCs w:val="24"/>
        </w:rPr>
        <w:fldChar w:fldCharType="end"/>
      </w:r>
      <w:r w:rsidR="006D4276" w:rsidRPr="005D2155">
        <w:rPr>
          <w:rFonts w:hint="eastAsia"/>
          <w:sz w:val="24"/>
          <w:szCs w:val="24"/>
        </w:rPr>
        <w:t>：</w:t>
      </w:r>
      <w:r w:rsidR="006D4276" w:rsidRPr="005D2155">
        <w:rPr>
          <w:sz w:val="24"/>
          <w:szCs w:val="24"/>
        </w:rPr>
        <w:t xml:space="preserve">FIRMADYNE </w:t>
      </w:r>
      <w:bookmarkEnd w:id="11"/>
      <w:r w:rsidR="005D2155" w:rsidRPr="005D2155">
        <w:rPr>
          <w:rFonts w:hint="eastAsia"/>
          <w:sz w:val="24"/>
          <w:szCs w:val="24"/>
        </w:rPr>
        <w:t>系統架構圖</w:t>
      </w:r>
    </w:p>
    <w:p w14:paraId="1678B8F4" w14:textId="015415CB" w:rsidR="005D2155" w:rsidRDefault="005D2155" w:rsidP="005D2155">
      <w:pPr>
        <w:pStyle w:val="2"/>
        <w:spacing w:before="360" w:after="360"/>
      </w:pPr>
      <w:r>
        <w:rPr>
          <w:rFonts w:hint="eastAsia"/>
        </w:rPr>
        <w:lastRenderedPageBreak/>
        <w:t xml:space="preserve"> </w:t>
      </w:r>
      <w:bookmarkStart w:id="12" w:name="_Toc242200135"/>
      <w:r w:rsidR="0086491D">
        <w:t xml:space="preserve">Agent AI </w:t>
      </w:r>
      <w:r w:rsidR="0086491D">
        <w:rPr>
          <w:rFonts w:hint="eastAsia"/>
        </w:rPr>
        <w:t>的</w:t>
      </w:r>
      <w:r w:rsidR="0086491D">
        <w:rPr>
          <w:rFonts w:hint="eastAsia"/>
        </w:rPr>
        <w:t xml:space="preserve"> </w:t>
      </w:r>
      <w:r w:rsidR="0086491D">
        <w:t xml:space="preserve">LLM </w:t>
      </w:r>
      <w:r w:rsidR="0086491D">
        <w:rPr>
          <w:rFonts w:hint="eastAsia"/>
        </w:rPr>
        <w:t>選擇</w:t>
      </w:r>
      <w:bookmarkEnd w:id="12"/>
    </w:p>
    <w:p w14:paraId="7BFC53C1" w14:textId="196809BB" w:rsidR="00AF1C5E" w:rsidRDefault="00BB256D" w:rsidP="00BB256D">
      <w:pPr>
        <w:ind w:firstLineChars="200" w:firstLine="480"/>
      </w:pPr>
      <w:r w:rsidRPr="00BB256D">
        <w:rPr>
          <w:rFonts w:hint="eastAsia"/>
        </w:rPr>
        <w:t>在自動化滲透測試與漏洞剖析系統中，大型語言模型（</w:t>
      </w:r>
      <w:r w:rsidR="00BD60E8">
        <w:rPr>
          <w:rFonts w:hint="eastAsia"/>
        </w:rPr>
        <w:t xml:space="preserve"> </w:t>
      </w:r>
      <w:r w:rsidRPr="00BB256D">
        <w:rPr>
          <w:rFonts w:hint="eastAsia"/>
        </w:rPr>
        <w:t>LLM</w:t>
      </w:r>
      <w:r w:rsidR="00BD60E8">
        <w:rPr>
          <w:rFonts w:hint="eastAsia"/>
        </w:rPr>
        <w:t xml:space="preserve"> </w:t>
      </w:r>
      <w:r w:rsidRPr="00BB256D">
        <w:rPr>
          <w:rFonts w:hint="eastAsia"/>
        </w:rPr>
        <w:t>）扮演著核心推理引擎的角色。傳統通用型語言模型雖具備良好的對話能力，但在理解複雜的系統日誌、組合語言以及</w:t>
      </w:r>
      <w:r w:rsidRPr="00BB256D">
        <w:rPr>
          <w:rFonts w:hint="eastAsia"/>
        </w:rPr>
        <w:t xml:space="preserve"> Exploit </w:t>
      </w:r>
      <w:r w:rsidRPr="00BB256D">
        <w:rPr>
          <w:rFonts w:hint="eastAsia"/>
        </w:rPr>
        <w:t>腳本時，常因缺乏專門的程式碼訓練而產生幻覺（</w:t>
      </w:r>
      <w:r w:rsidR="00BD60E8">
        <w:rPr>
          <w:rFonts w:hint="eastAsia"/>
        </w:rPr>
        <w:t xml:space="preserve"> </w:t>
      </w:r>
      <w:r w:rsidRPr="00BB256D">
        <w:rPr>
          <w:rFonts w:hint="eastAsia"/>
        </w:rPr>
        <w:t>Hallucination</w:t>
      </w:r>
      <w:r w:rsidR="00BD60E8">
        <w:rPr>
          <w:rFonts w:hint="eastAsia"/>
        </w:rPr>
        <w:t xml:space="preserve"> </w:t>
      </w:r>
      <w:r w:rsidRPr="00BB256D">
        <w:rPr>
          <w:rFonts w:hint="eastAsia"/>
        </w:rPr>
        <w:t>）或語意理解偏差。</w:t>
      </w:r>
    </w:p>
    <w:p w14:paraId="4D2E8704" w14:textId="6760B1C5" w:rsidR="008F4677" w:rsidRPr="008F4677" w:rsidRDefault="008F4677" w:rsidP="008F4677">
      <w:pPr>
        <w:ind w:firstLineChars="200" w:firstLine="480"/>
      </w:pPr>
      <w:r>
        <w:rPr>
          <w:rFonts w:hint="eastAsia"/>
        </w:rPr>
        <w:t>以下是</w:t>
      </w:r>
      <w:r>
        <w:rPr>
          <w:rFonts w:hint="eastAsia"/>
        </w:rPr>
        <w:t xml:space="preserve"> </w:t>
      </w:r>
      <w:proofErr w:type="spellStart"/>
      <w:r>
        <w:t>ollama</w:t>
      </w:r>
      <w:proofErr w:type="spellEnd"/>
      <w:r>
        <w:t xml:space="preserve"> </w:t>
      </w:r>
      <w:r>
        <w:rPr>
          <w:rFonts w:hint="eastAsia"/>
        </w:rPr>
        <w:t>中部分</w:t>
      </w:r>
      <w:r>
        <w:rPr>
          <w:rFonts w:hint="eastAsia"/>
        </w:rPr>
        <w:t xml:space="preserve"> </w:t>
      </w:r>
      <w:r>
        <w:t xml:space="preserve">LLM </w:t>
      </w:r>
      <w:r>
        <w:rPr>
          <w:rFonts w:hint="eastAsia"/>
        </w:rPr>
        <w:t>的對比表格：</w:t>
      </w:r>
    </w:p>
    <w:tbl>
      <w:tblPr>
        <w:tblW w:w="10916" w:type="dxa"/>
        <w:tblInd w:w="-861" w:type="dxa"/>
        <w:tbl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2403"/>
        <w:gridCol w:w="2276"/>
        <w:gridCol w:w="2276"/>
        <w:gridCol w:w="2117"/>
      </w:tblGrid>
      <w:tr w:rsidR="000A3841" w14:paraId="21479D21" w14:textId="77777777" w:rsidTr="00BC5BD2">
        <w:trPr>
          <w:tblHeader/>
        </w:trPr>
        <w:tc>
          <w:tcPr>
            <w:tcW w:w="18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E7F58" w14:textId="77777777" w:rsidR="008F4677" w:rsidRDefault="008F4677" w:rsidP="007012BB">
            <w:pPr>
              <w:pStyle w:val="afc"/>
              <w:jc w:val="center"/>
            </w:pPr>
            <w:bookmarkStart w:id="13" w:name="_GoBack" w:colFirst="0" w:colLast="4"/>
            <w:r>
              <w:rPr>
                <w:rStyle w:val="afd"/>
                <w:color w:val="1F1F1F"/>
                <w:bdr w:val="none" w:sz="0" w:space="0" w:color="auto" w:frame="1"/>
              </w:rPr>
              <w:t>模型名稱</w:t>
            </w:r>
          </w:p>
        </w:tc>
        <w:tc>
          <w:tcPr>
            <w:tcW w:w="240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8131C" w14:textId="77777777" w:rsidR="008F4677" w:rsidRDefault="008F4677" w:rsidP="007012BB">
            <w:pPr>
              <w:pStyle w:val="afc"/>
              <w:jc w:val="center"/>
            </w:pPr>
            <w:r>
              <w:rPr>
                <w:rStyle w:val="afd"/>
                <w:color w:val="1F1F1F"/>
                <w:bdr w:val="none" w:sz="0" w:space="0" w:color="auto" w:frame="1"/>
              </w:rPr>
              <w:t>工具調用與</w:t>
            </w:r>
            <w:r>
              <w:rPr>
                <w:rStyle w:val="afd"/>
                <w:color w:val="1F1F1F"/>
                <w:bdr w:val="none" w:sz="0" w:space="0" w:color="auto" w:frame="1"/>
              </w:rPr>
              <w:t xml:space="preserve"> CLI </w:t>
            </w:r>
            <w:r>
              <w:rPr>
                <w:rStyle w:val="afd"/>
                <w:color w:val="1F1F1F"/>
                <w:bdr w:val="none" w:sz="0" w:space="0" w:color="auto" w:frame="1"/>
              </w:rPr>
              <w:t>操作</w:t>
            </w:r>
            <w:r>
              <w:rPr>
                <w:rStyle w:val="afd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afd"/>
                <w:color w:val="1F1F1F"/>
                <w:bdr w:val="none" w:sz="0" w:space="0" w:color="auto" w:frame="1"/>
              </w:rPr>
              <w:t>ReAct</w:t>
            </w:r>
            <w:proofErr w:type="spellEnd"/>
            <w:r>
              <w:rPr>
                <w:rStyle w:val="afd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27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1DF3B" w14:textId="77777777" w:rsidR="008F4677" w:rsidRDefault="008F4677" w:rsidP="007012BB">
            <w:pPr>
              <w:pStyle w:val="afc"/>
              <w:jc w:val="center"/>
            </w:pPr>
            <w:proofErr w:type="spellStart"/>
            <w:r>
              <w:rPr>
                <w:rStyle w:val="afd"/>
                <w:color w:val="1F1F1F"/>
                <w:bdr w:val="none" w:sz="0" w:space="0" w:color="auto" w:frame="1"/>
              </w:rPr>
              <w:t>PoC</w:t>
            </w:r>
            <w:proofErr w:type="spellEnd"/>
            <w:r>
              <w:rPr>
                <w:rStyle w:val="afd"/>
                <w:color w:val="1F1F1F"/>
                <w:bdr w:val="none" w:sz="0" w:space="0" w:color="auto" w:frame="1"/>
              </w:rPr>
              <w:t xml:space="preserve"> / </w:t>
            </w:r>
            <w:r>
              <w:rPr>
                <w:rStyle w:val="afd"/>
                <w:color w:val="1F1F1F"/>
                <w:bdr w:val="none" w:sz="0" w:space="0" w:color="auto" w:frame="1"/>
              </w:rPr>
              <w:t>腳本自動化編寫</w:t>
            </w:r>
          </w:p>
        </w:tc>
        <w:tc>
          <w:tcPr>
            <w:tcW w:w="227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DADE8" w14:textId="77777777" w:rsidR="008F4677" w:rsidRDefault="008F4677" w:rsidP="007012BB">
            <w:pPr>
              <w:pStyle w:val="afc"/>
              <w:jc w:val="center"/>
            </w:pPr>
            <w:r>
              <w:rPr>
                <w:rStyle w:val="afd"/>
                <w:color w:val="1F1F1F"/>
                <w:bdr w:val="none" w:sz="0" w:space="0" w:color="auto" w:frame="1"/>
              </w:rPr>
              <w:t>多步驟攻擊鏈推理</w:t>
            </w:r>
            <w:r>
              <w:rPr>
                <w:rStyle w:val="afd"/>
                <w:color w:val="1F1F1F"/>
                <w:bdr w:val="none" w:sz="0" w:space="0" w:color="auto" w:frame="1"/>
              </w:rPr>
              <w:t xml:space="preserve"> (Reasoning)</w:t>
            </w:r>
          </w:p>
        </w:tc>
        <w:tc>
          <w:tcPr>
            <w:tcW w:w="211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5E17" w14:textId="77777777" w:rsidR="008F4677" w:rsidRDefault="008F4677" w:rsidP="007012BB">
            <w:pPr>
              <w:pStyle w:val="afc"/>
              <w:jc w:val="center"/>
            </w:pPr>
            <w:r>
              <w:rPr>
                <w:rStyle w:val="afd"/>
                <w:color w:val="1F1F1F"/>
                <w:bdr w:val="none" w:sz="0" w:space="0" w:color="auto" w:frame="1"/>
              </w:rPr>
              <w:t>Context (</w:t>
            </w:r>
            <w:r>
              <w:rPr>
                <w:rStyle w:val="afd"/>
                <w:color w:val="1F1F1F"/>
                <w:bdr w:val="none" w:sz="0" w:space="0" w:color="auto" w:frame="1"/>
              </w:rPr>
              <w:t>上下文長度</w:t>
            </w:r>
            <w:r>
              <w:rPr>
                <w:rStyle w:val="afd"/>
                <w:color w:val="1F1F1F"/>
                <w:bdr w:val="none" w:sz="0" w:space="0" w:color="auto" w:frame="1"/>
              </w:rPr>
              <w:t xml:space="preserve"> / </w:t>
            </w:r>
            <w:r>
              <w:rPr>
                <w:rStyle w:val="afd"/>
                <w:color w:val="1F1F1F"/>
                <w:bdr w:val="none" w:sz="0" w:space="0" w:color="auto" w:frame="1"/>
              </w:rPr>
              <w:t>資源</w:t>
            </w:r>
            <w:r>
              <w:rPr>
                <w:rStyle w:val="afd"/>
                <w:color w:val="1F1F1F"/>
                <w:bdr w:val="none" w:sz="0" w:space="0" w:color="auto" w:frame="1"/>
              </w:rPr>
              <w:t>)</w:t>
            </w:r>
          </w:p>
        </w:tc>
      </w:tr>
      <w:tr w:rsidR="000A3841" w14:paraId="0AE4B846" w14:textId="77777777" w:rsidTr="00BC5BD2">
        <w:tc>
          <w:tcPr>
            <w:tcW w:w="18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3CFBB" w14:textId="77777777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Qwen2.5-Coder</w:t>
            </w:r>
          </w:p>
          <w:p w14:paraId="6FDCB5F3" w14:textId="32198994" w:rsidR="008F4677" w:rsidRPr="00576492" w:rsidRDefault="000A3841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 xml:space="preserve"> </w:t>
            </w:r>
            <w:r w:rsidR="008F4677" w:rsidRPr="00576492">
              <w:rPr>
                <w:szCs w:val="24"/>
                <w:bdr w:val="none" w:sz="0" w:space="0" w:color="auto" w:frame="1"/>
              </w:rPr>
              <w:t>(7B / 14B / 32B)</w:t>
            </w:r>
            <w:r w:rsidR="008F4677" w:rsidRPr="00576492">
              <w:rPr>
                <w:szCs w:val="24"/>
              </w:rPr>
              <w:t xml:space="preserve"> </w:t>
            </w:r>
          </w:p>
        </w:tc>
        <w:tc>
          <w:tcPr>
            <w:tcW w:w="240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1E7B6" w14:textId="74D80566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極佳</w:t>
            </w:r>
            <w:r w:rsidRPr="00576492">
              <w:rPr>
                <w:szCs w:val="24"/>
                <w:bdr w:val="none" w:sz="0" w:space="0" w:color="auto" w:frame="1"/>
              </w:rPr>
              <w:t xml:space="preserve"> (98% </w:t>
            </w:r>
            <w:r w:rsidRPr="00576492">
              <w:rPr>
                <w:szCs w:val="24"/>
                <w:bdr w:val="none" w:sz="0" w:space="0" w:color="auto" w:frame="1"/>
              </w:rPr>
              <w:t>準確度，精準輸出</w:t>
            </w:r>
            <w:r w:rsidRPr="00576492">
              <w:rPr>
                <w:szCs w:val="24"/>
                <w:bdr w:val="none" w:sz="0" w:space="0" w:color="auto" w:frame="1"/>
              </w:rPr>
              <w:t xml:space="preserve"> JSON </w:t>
            </w:r>
            <w:r w:rsidRPr="00576492">
              <w:rPr>
                <w:szCs w:val="24"/>
                <w:bdr w:val="none" w:sz="0" w:space="0" w:color="auto" w:frame="1"/>
              </w:rPr>
              <w:t>與</w:t>
            </w:r>
            <w:r w:rsidRPr="00576492">
              <w:rPr>
                <w:szCs w:val="24"/>
                <w:bdr w:val="none" w:sz="0" w:space="0" w:color="auto" w:frame="1"/>
              </w:rPr>
              <w:t xml:space="preserve"> CLI </w:t>
            </w:r>
            <w:r w:rsidRPr="00576492">
              <w:rPr>
                <w:szCs w:val="24"/>
                <w:bdr w:val="none" w:sz="0" w:space="0" w:color="auto" w:frame="1"/>
              </w:rPr>
              <w:t>命令</w:t>
            </w:r>
            <w:r w:rsidRPr="00576492">
              <w:rPr>
                <w:szCs w:val="24"/>
                <w:bdr w:val="none" w:sz="0" w:space="0" w:color="auto" w:frame="1"/>
              </w:rPr>
              <w:t>)</w:t>
            </w:r>
            <w:r w:rsidRPr="00576492">
              <w:rPr>
                <w:szCs w:val="24"/>
              </w:rPr>
              <w:t xml:space="preserve"> </w:t>
            </w:r>
          </w:p>
        </w:tc>
        <w:tc>
          <w:tcPr>
            <w:tcW w:w="227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A956B" w14:textId="4CC876FB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極佳</w:t>
            </w:r>
            <w:r w:rsidRPr="00576492">
              <w:rPr>
                <w:szCs w:val="24"/>
                <w:bdr w:val="none" w:sz="0" w:space="0" w:color="auto" w:frame="1"/>
              </w:rPr>
              <w:t xml:space="preserve"> (</w:t>
            </w:r>
            <w:r w:rsidRPr="00576492">
              <w:rPr>
                <w:szCs w:val="24"/>
                <w:bdr w:val="none" w:sz="0" w:space="0" w:color="auto" w:frame="1"/>
              </w:rPr>
              <w:t>具備強大</w:t>
            </w:r>
            <w:r w:rsidRPr="00576492">
              <w:rPr>
                <w:szCs w:val="24"/>
                <w:bdr w:val="none" w:sz="0" w:space="0" w:color="auto" w:frame="1"/>
              </w:rPr>
              <w:t xml:space="preserve"> Code </w:t>
            </w:r>
            <w:r w:rsidRPr="00576492">
              <w:rPr>
                <w:szCs w:val="24"/>
                <w:bdr w:val="none" w:sz="0" w:space="0" w:color="auto" w:frame="1"/>
              </w:rPr>
              <w:t>預訓練，擅長</w:t>
            </w:r>
            <w:r w:rsidRPr="00576492">
              <w:rPr>
                <w:szCs w:val="24"/>
                <w:bdr w:val="none" w:sz="0" w:space="0" w:color="auto" w:frame="1"/>
              </w:rPr>
              <w:t xml:space="preserve"> Python/Bash </w:t>
            </w:r>
            <w:r w:rsidRPr="00576492">
              <w:rPr>
                <w:szCs w:val="24"/>
                <w:bdr w:val="none" w:sz="0" w:space="0" w:color="auto" w:frame="1"/>
              </w:rPr>
              <w:t>及</w:t>
            </w:r>
            <w:r w:rsidRPr="00576492">
              <w:rPr>
                <w:szCs w:val="24"/>
                <w:bdr w:val="none" w:sz="0" w:space="0" w:color="auto" w:frame="1"/>
              </w:rPr>
              <w:t xml:space="preserve"> Payload </w:t>
            </w:r>
            <w:r w:rsidRPr="00576492">
              <w:rPr>
                <w:szCs w:val="24"/>
                <w:bdr w:val="none" w:sz="0" w:space="0" w:color="auto" w:frame="1"/>
              </w:rPr>
              <w:t>編寫</w:t>
            </w:r>
            <w:r w:rsidRPr="00576492">
              <w:rPr>
                <w:szCs w:val="24"/>
                <w:bdr w:val="none" w:sz="0" w:space="0" w:color="auto" w:frame="1"/>
              </w:rPr>
              <w:t>)</w:t>
            </w:r>
            <w:r w:rsidRPr="00576492">
              <w:rPr>
                <w:szCs w:val="24"/>
              </w:rPr>
              <w:t xml:space="preserve"> </w:t>
            </w:r>
          </w:p>
        </w:tc>
        <w:tc>
          <w:tcPr>
            <w:tcW w:w="227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2FFE3" w14:textId="77777777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中高</w:t>
            </w:r>
            <w:r w:rsidRPr="00576492">
              <w:rPr>
                <w:szCs w:val="24"/>
                <w:bdr w:val="none" w:sz="0" w:space="0" w:color="auto" w:frame="1"/>
              </w:rPr>
              <w:t xml:space="preserve"> (</w:t>
            </w:r>
            <w:r w:rsidRPr="00576492">
              <w:rPr>
                <w:szCs w:val="24"/>
                <w:bdr w:val="none" w:sz="0" w:space="0" w:color="auto" w:frame="1"/>
              </w:rPr>
              <w:t>邏輯清晰，但在極度複雜的邏輯推演上略遜於純推理模型</w:t>
            </w:r>
            <w:r w:rsidRPr="00576492">
              <w:rPr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211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2BC5A" w14:textId="68C70057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32K ~ 128K</w:t>
            </w:r>
          </w:p>
          <w:p w14:paraId="756DA876" w14:textId="693C45C4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</w:rPr>
              <w:t>(</w:t>
            </w:r>
            <w:r w:rsidRPr="00576492">
              <w:rPr>
                <w:szCs w:val="24"/>
              </w:rPr>
              <w:t>適合載入大型日誌與原始碼</w:t>
            </w:r>
            <w:r w:rsidRPr="00576492">
              <w:rPr>
                <w:szCs w:val="24"/>
              </w:rPr>
              <w:t>)</w:t>
            </w:r>
          </w:p>
        </w:tc>
      </w:tr>
      <w:tr w:rsidR="000A3841" w14:paraId="223253E5" w14:textId="77777777" w:rsidTr="00BC5BD2">
        <w:tc>
          <w:tcPr>
            <w:tcW w:w="18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81222" w14:textId="3DECF696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DeepSeek-R1</w:t>
            </w:r>
          </w:p>
          <w:p w14:paraId="134FC881" w14:textId="22F8CB27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(Distill 14B / 32B)</w:t>
            </w:r>
            <w:r w:rsidRPr="00576492">
              <w:rPr>
                <w:szCs w:val="24"/>
              </w:rPr>
              <w:t xml:space="preserve"> </w:t>
            </w:r>
          </w:p>
        </w:tc>
        <w:tc>
          <w:tcPr>
            <w:tcW w:w="240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3CE61" w14:textId="0B918F0C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中等</w:t>
            </w:r>
            <w:r w:rsidRPr="00576492">
              <w:rPr>
                <w:szCs w:val="24"/>
                <w:bdr w:val="none" w:sz="0" w:space="0" w:color="auto" w:frame="1"/>
              </w:rPr>
              <w:t xml:space="preserve"> (</w:t>
            </w:r>
            <w:r w:rsidRPr="00576492">
              <w:rPr>
                <w:szCs w:val="24"/>
                <w:bdr w:val="none" w:sz="0" w:space="0" w:color="auto" w:frame="1"/>
              </w:rPr>
              <w:t>具備思考鏈</w:t>
            </w:r>
            <w:r w:rsidRPr="00576492">
              <w:rPr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76492">
              <w:rPr>
                <w:szCs w:val="24"/>
                <w:bdr w:val="none" w:sz="0" w:space="0" w:color="auto" w:frame="1"/>
              </w:rPr>
              <w:t>CoT</w:t>
            </w:r>
            <w:proofErr w:type="spellEnd"/>
            <w:r w:rsidRPr="00576492">
              <w:rPr>
                <w:szCs w:val="24"/>
                <w:bdr w:val="none" w:sz="0" w:space="0" w:color="auto" w:frame="1"/>
              </w:rPr>
              <w:t>，格式較彈性，需配合解析器處理思考過程</w:t>
            </w:r>
            <w:r w:rsidRPr="00576492">
              <w:rPr>
                <w:szCs w:val="24"/>
                <w:bdr w:val="none" w:sz="0" w:space="0" w:color="auto" w:frame="1"/>
              </w:rPr>
              <w:t>)</w:t>
            </w:r>
            <w:r w:rsidRPr="00576492">
              <w:rPr>
                <w:szCs w:val="24"/>
              </w:rPr>
              <w:t xml:space="preserve"> </w:t>
            </w:r>
          </w:p>
        </w:tc>
        <w:tc>
          <w:tcPr>
            <w:tcW w:w="227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EE03F" w14:textId="2D4B5B9E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優秀</w:t>
            </w:r>
            <w:r w:rsidRPr="00576492">
              <w:rPr>
                <w:szCs w:val="24"/>
                <w:bdr w:val="none" w:sz="0" w:space="0" w:color="auto" w:frame="1"/>
              </w:rPr>
              <w:t xml:space="preserve"> (</w:t>
            </w:r>
            <w:r w:rsidRPr="00576492">
              <w:rPr>
                <w:szCs w:val="24"/>
                <w:bdr w:val="none" w:sz="0" w:space="0" w:color="auto" w:frame="1"/>
              </w:rPr>
              <w:t>邏輯縝密，能推演複雜的高階</w:t>
            </w:r>
            <w:r w:rsidRPr="00576492">
              <w:rPr>
                <w:szCs w:val="24"/>
                <w:bdr w:val="none" w:sz="0" w:space="0" w:color="auto" w:frame="1"/>
              </w:rPr>
              <w:t xml:space="preserve"> Payload </w:t>
            </w:r>
            <w:r w:rsidRPr="00576492">
              <w:rPr>
                <w:szCs w:val="24"/>
                <w:bdr w:val="none" w:sz="0" w:space="0" w:color="auto" w:frame="1"/>
              </w:rPr>
              <w:t>與繞過機制</w:t>
            </w:r>
            <w:r w:rsidRPr="00576492">
              <w:rPr>
                <w:szCs w:val="24"/>
                <w:bdr w:val="none" w:sz="0" w:space="0" w:color="auto" w:frame="1"/>
              </w:rPr>
              <w:t>)</w:t>
            </w:r>
            <w:r w:rsidRPr="00576492">
              <w:rPr>
                <w:szCs w:val="24"/>
              </w:rPr>
              <w:t xml:space="preserve"> </w:t>
            </w:r>
          </w:p>
        </w:tc>
        <w:tc>
          <w:tcPr>
            <w:tcW w:w="227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8DE18" w14:textId="3EB7DDD6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極佳</w:t>
            </w:r>
            <w:r w:rsidRPr="00576492">
              <w:rPr>
                <w:szCs w:val="24"/>
                <w:bdr w:val="none" w:sz="0" w:space="0" w:color="auto" w:frame="1"/>
              </w:rPr>
              <w:t xml:space="preserve"> (</w:t>
            </w:r>
            <w:r w:rsidRPr="00576492">
              <w:rPr>
                <w:szCs w:val="24"/>
                <w:bdr w:val="none" w:sz="0" w:space="0" w:color="auto" w:frame="1"/>
              </w:rPr>
              <w:t>透過強化學習具備強大</w:t>
            </w:r>
            <w:r w:rsidRPr="00576492">
              <w:rPr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76492">
              <w:rPr>
                <w:szCs w:val="24"/>
                <w:bdr w:val="none" w:sz="0" w:space="0" w:color="auto" w:frame="1"/>
              </w:rPr>
              <w:t>CoT</w:t>
            </w:r>
            <w:proofErr w:type="spellEnd"/>
            <w:r w:rsidRPr="00576492">
              <w:rPr>
                <w:szCs w:val="24"/>
                <w:bdr w:val="none" w:sz="0" w:space="0" w:color="auto" w:frame="1"/>
              </w:rPr>
              <w:t>，擅長跨階段攻擊鏈規劃與漏洞成因深度分析</w:t>
            </w:r>
            <w:r w:rsidRPr="00576492">
              <w:rPr>
                <w:szCs w:val="24"/>
                <w:bdr w:val="none" w:sz="0" w:space="0" w:color="auto" w:frame="1"/>
              </w:rPr>
              <w:t>)</w:t>
            </w:r>
            <w:r w:rsidRPr="00576492">
              <w:rPr>
                <w:szCs w:val="24"/>
              </w:rPr>
              <w:t xml:space="preserve"> </w:t>
            </w:r>
          </w:p>
        </w:tc>
        <w:tc>
          <w:tcPr>
            <w:tcW w:w="211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5A493" w14:textId="0FF85051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64K ~ 128K</w:t>
            </w:r>
          </w:p>
          <w:p w14:paraId="08DD05C0" w14:textId="77ACEA36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</w:rPr>
              <w:t>(</w:t>
            </w:r>
            <w:r w:rsidRPr="00576492">
              <w:rPr>
                <w:szCs w:val="24"/>
              </w:rPr>
              <w:t>思考過程額外消耗</w:t>
            </w:r>
            <w:r w:rsidRPr="00576492">
              <w:rPr>
                <w:szCs w:val="24"/>
              </w:rPr>
              <w:t xml:space="preserve"> Token</w:t>
            </w:r>
            <w:r w:rsidRPr="00576492">
              <w:rPr>
                <w:szCs w:val="24"/>
              </w:rPr>
              <w:t>，推論資源需求較高</w:t>
            </w:r>
            <w:r w:rsidRPr="00576492">
              <w:rPr>
                <w:szCs w:val="24"/>
              </w:rPr>
              <w:t>)</w:t>
            </w:r>
          </w:p>
        </w:tc>
      </w:tr>
      <w:tr w:rsidR="000A3841" w14:paraId="1FE70A53" w14:textId="77777777" w:rsidTr="00BC5BD2">
        <w:tc>
          <w:tcPr>
            <w:tcW w:w="18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F024E" w14:textId="541FB1D9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Llama 3.1 / 3.3</w:t>
            </w:r>
          </w:p>
          <w:p w14:paraId="72928463" w14:textId="22423637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(8B / 70B)</w:t>
            </w:r>
            <w:r w:rsidRPr="00576492">
              <w:rPr>
                <w:szCs w:val="24"/>
              </w:rPr>
              <w:t xml:space="preserve"> </w:t>
            </w:r>
          </w:p>
        </w:tc>
        <w:tc>
          <w:tcPr>
            <w:tcW w:w="240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ADC51" w14:textId="1BFE65D7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優秀</w:t>
            </w:r>
            <w:r w:rsidRPr="00576492">
              <w:rPr>
                <w:szCs w:val="24"/>
                <w:bdr w:val="none" w:sz="0" w:space="0" w:color="auto" w:frame="1"/>
              </w:rPr>
              <w:t xml:space="preserve"> (</w:t>
            </w:r>
            <w:r w:rsidRPr="00576492">
              <w:rPr>
                <w:szCs w:val="24"/>
                <w:bdr w:val="none" w:sz="0" w:space="0" w:color="auto" w:frame="1"/>
              </w:rPr>
              <w:t>原生支援</w:t>
            </w:r>
            <w:r w:rsidRPr="00576492">
              <w:rPr>
                <w:szCs w:val="24"/>
                <w:bdr w:val="none" w:sz="0" w:space="0" w:color="auto" w:frame="1"/>
              </w:rPr>
              <w:t xml:space="preserve"> Function Calling</w:t>
            </w:r>
            <w:r w:rsidRPr="00576492">
              <w:rPr>
                <w:szCs w:val="24"/>
                <w:bdr w:val="none" w:sz="0" w:space="0" w:color="auto" w:frame="1"/>
              </w:rPr>
              <w:t>，指令遵循度極高</w:t>
            </w:r>
            <w:r w:rsidRPr="00576492">
              <w:rPr>
                <w:szCs w:val="24"/>
                <w:bdr w:val="none" w:sz="0" w:space="0" w:color="auto" w:frame="1"/>
              </w:rPr>
              <w:t>)</w:t>
            </w:r>
            <w:r w:rsidRPr="00576492">
              <w:rPr>
                <w:szCs w:val="24"/>
              </w:rPr>
              <w:t xml:space="preserve"> </w:t>
            </w:r>
          </w:p>
        </w:tc>
        <w:tc>
          <w:tcPr>
            <w:tcW w:w="227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BFE64" w14:textId="4C6A595D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中高</w:t>
            </w:r>
            <w:r w:rsidRPr="00576492">
              <w:rPr>
                <w:szCs w:val="24"/>
                <w:bdr w:val="none" w:sz="0" w:space="0" w:color="auto" w:frame="1"/>
              </w:rPr>
              <w:t xml:space="preserve"> (</w:t>
            </w:r>
            <w:r w:rsidRPr="00576492">
              <w:rPr>
                <w:szCs w:val="24"/>
                <w:bdr w:val="none" w:sz="0" w:space="0" w:color="auto" w:frame="1"/>
              </w:rPr>
              <w:t>通用編程能力強，特化</w:t>
            </w:r>
            <w:r w:rsidRPr="00576492">
              <w:rPr>
                <w:szCs w:val="24"/>
                <w:bdr w:val="none" w:sz="0" w:space="0" w:color="auto" w:frame="1"/>
              </w:rPr>
              <w:t xml:space="preserve"> Exploit </w:t>
            </w:r>
            <w:r w:rsidRPr="00576492">
              <w:rPr>
                <w:szCs w:val="24"/>
                <w:bdr w:val="none" w:sz="0" w:space="0" w:color="auto" w:frame="1"/>
              </w:rPr>
              <w:t>需提示詞輔助</w:t>
            </w:r>
            <w:r w:rsidRPr="00576492">
              <w:rPr>
                <w:szCs w:val="24"/>
                <w:bdr w:val="none" w:sz="0" w:space="0" w:color="auto" w:frame="1"/>
              </w:rPr>
              <w:t>)</w:t>
            </w:r>
            <w:r w:rsidRPr="00576492">
              <w:rPr>
                <w:szCs w:val="24"/>
              </w:rPr>
              <w:t xml:space="preserve"> </w:t>
            </w:r>
          </w:p>
        </w:tc>
        <w:tc>
          <w:tcPr>
            <w:tcW w:w="227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525EA" w14:textId="6000C18D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優秀</w:t>
            </w:r>
            <w:r w:rsidRPr="00576492">
              <w:rPr>
                <w:szCs w:val="24"/>
                <w:bdr w:val="none" w:sz="0" w:space="0" w:color="auto" w:frame="1"/>
              </w:rPr>
              <w:t xml:space="preserve"> (</w:t>
            </w:r>
            <w:r w:rsidRPr="00576492">
              <w:rPr>
                <w:szCs w:val="24"/>
                <w:bdr w:val="none" w:sz="0" w:space="0" w:color="auto" w:frame="1"/>
              </w:rPr>
              <w:t>具備良好的通用推理與任務步驟拆解能力</w:t>
            </w:r>
            <w:r w:rsidRPr="00576492">
              <w:rPr>
                <w:szCs w:val="24"/>
                <w:bdr w:val="none" w:sz="0" w:space="0" w:color="auto" w:frame="1"/>
              </w:rPr>
              <w:t>)</w:t>
            </w:r>
            <w:r w:rsidRPr="00576492">
              <w:rPr>
                <w:szCs w:val="24"/>
              </w:rPr>
              <w:t xml:space="preserve"> </w:t>
            </w:r>
          </w:p>
        </w:tc>
        <w:tc>
          <w:tcPr>
            <w:tcW w:w="211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29D5F" w14:textId="66608B6B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128K</w:t>
            </w:r>
          </w:p>
          <w:p w14:paraId="1E3C2E7D" w14:textId="77777777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(</w:t>
            </w:r>
            <w:r w:rsidRPr="00576492">
              <w:rPr>
                <w:szCs w:val="24"/>
                <w:bdr w:val="none" w:sz="0" w:space="0" w:color="auto" w:frame="1"/>
              </w:rPr>
              <w:t>長文本理解穩定，適合分析大型攻擊軌跡</w:t>
            </w:r>
            <w:r w:rsidRPr="00576492">
              <w:rPr>
                <w:szCs w:val="24"/>
                <w:bdr w:val="none" w:sz="0" w:space="0" w:color="auto" w:frame="1"/>
              </w:rPr>
              <w:t>)</w:t>
            </w:r>
            <w:r w:rsidRPr="00576492">
              <w:rPr>
                <w:szCs w:val="24"/>
              </w:rPr>
              <w:t xml:space="preserve"> </w:t>
            </w:r>
          </w:p>
          <w:p w14:paraId="05D03752" w14:textId="77777777" w:rsidR="008F4677" w:rsidRPr="00576492" w:rsidRDefault="008F4677" w:rsidP="008F4677">
            <w:pPr>
              <w:pStyle w:val="afc"/>
              <w:rPr>
                <w:szCs w:val="24"/>
              </w:rPr>
            </w:pPr>
          </w:p>
        </w:tc>
      </w:tr>
      <w:tr w:rsidR="000A3841" w14:paraId="3FC47E02" w14:textId="77777777" w:rsidTr="00BC5BD2">
        <w:tc>
          <w:tcPr>
            <w:tcW w:w="18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D5DEA" w14:textId="06C6A573" w:rsidR="008F4677" w:rsidRPr="00576492" w:rsidRDefault="008F4677" w:rsidP="008F4677">
            <w:pPr>
              <w:pStyle w:val="afc"/>
              <w:rPr>
                <w:szCs w:val="24"/>
              </w:rPr>
            </w:pPr>
            <w:proofErr w:type="spellStart"/>
            <w:r w:rsidRPr="00576492">
              <w:rPr>
                <w:szCs w:val="24"/>
                <w:bdr w:val="none" w:sz="0" w:space="0" w:color="auto" w:frame="1"/>
              </w:rPr>
              <w:t>Codestral</w:t>
            </w:r>
            <w:proofErr w:type="spellEnd"/>
            <w:r w:rsidRPr="00576492">
              <w:rPr>
                <w:szCs w:val="24"/>
                <w:bdr w:val="none" w:sz="0" w:space="0" w:color="auto" w:frame="1"/>
              </w:rPr>
              <w:t xml:space="preserve"> / Mistral</w:t>
            </w:r>
          </w:p>
          <w:p w14:paraId="61B8D9E2" w14:textId="15532AC5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(22B / Small)</w:t>
            </w:r>
            <w:r w:rsidRPr="00576492">
              <w:rPr>
                <w:szCs w:val="24"/>
              </w:rPr>
              <w:t xml:space="preserve"> </w:t>
            </w:r>
          </w:p>
        </w:tc>
        <w:tc>
          <w:tcPr>
            <w:tcW w:w="240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E0C85" w14:textId="5B686CAF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優秀</w:t>
            </w:r>
            <w:r w:rsidRPr="00576492">
              <w:rPr>
                <w:szCs w:val="24"/>
                <w:bdr w:val="none" w:sz="0" w:space="0" w:color="auto" w:frame="1"/>
              </w:rPr>
              <w:t xml:space="preserve"> (</w:t>
            </w:r>
            <w:r w:rsidRPr="00576492">
              <w:rPr>
                <w:szCs w:val="24"/>
                <w:bdr w:val="none" w:sz="0" w:space="0" w:color="auto" w:frame="1"/>
              </w:rPr>
              <w:t>對結構化指令反應迅速且語法約束佳</w:t>
            </w:r>
            <w:r w:rsidRPr="00576492">
              <w:rPr>
                <w:szCs w:val="24"/>
                <w:bdr w:val="none" w:sz="0" w:space="0" w:color="auto" w:frame="1"/>
              </w:rPr>
              <w:t>)</w:t>
            </w:r>
            <w:r w:rsidRPr="00576492">
              <w:rPr>
                <w:szCs w:val="24"/>
              </w:rPr>
              <w:t xml:space="preserve"> </w:t>
            </w:r>
          </w:p>
        </w:tc>
        <w:tc>
          <w:tcPr>
            <w:tcW w:w="227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B2247" w14:textId="0F6E2FAC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極佳</w:t>
            </w:r>
            <w:r w:rsidRPr="00576492">
              <w:rPr>
                <w:szCs w:val="24"/>
                <w:bdr w:val="none" w:sz="0" w:space="0" w:color="auto" w:frame="1"/>
              </w:rPr>
              <w:t xml:space="preserve"> (</w:t>
            </w:r>
            <w:r w:rsidRPr="00576492">
              <w:rPr>
                <w:szCs w:val="24"/>
                <w:bdr w:val="none" w:sz="0" w:space="0" w:color="auto" w:frame="1"/>
              </w:rPr>
              <w:t>專為程式碼設計，腳本與自動化指令生成極精準</w:t>
            </w:r>
            <w:r w:rsidRPr="00576492">
              <w:rPr>
                <w:szCs w:val="24"/>
                <w:bdr w:val="none" w:sz="0" w:space="0" w:color="auto" w:frame="1"/>
              </w:rPr>
              <w:t>)</w:t>
            </w:r>
            <w:r w:rsidRPr="00576492">
              <w:rPr>
                <w:szCs w:val="24"/>
              </w:rPr>
              <w:t xml:space="preserve"> </w:t>
            </w:r>
          </w:p>
        </w:tc>
        <w:tc>
          <w:tcPr>
            <w:tcW w:w="227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38EDF" w14:textId="2FD5EBDB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中等</w:t>
            </w:r>
            <w:r w:rsidRPr="00576492">
              <w:rPr>
                <w:szCs w:val="24"/>
                <w:bdr w:val="none" w:sz="0" w:space="0" w:color="auto" w:frame="1"/>
              </w:rPr>
              <w:t xml:space="preserve"> (</w:t>
            </w:r>
            <w:r w:rsidRPr="00576492">
              <w:rPr>
                <w:szCs w:val="24"/>
                <w:bdr w:val="none" w:sz="0" w:space="0" w:color="auto" w:frame="1"/>
              </w:rPr>
              <w:t>側重於程式碼層面，高階策略推演稍弱</w:t>
            </w:r>
            <w:r w:rsidRPr="00576492">
              <w:rPr>
                <w:szCs w:val="24"/>
                <w:bdr w:val="none" w:sz="0" w:space="0" w:color="auto" w:frame="1"/>
              </w:rPr>
              <w:t>)</w:t>
            </w:r>
            <w:r w:rsidRPr="00576492">
              <w:rPr>
                <w:szCs w:val="24"/>
              </w:rPr>
              <w:t xml:space="preserve"> </w:t>
            </w:r>
          </w:p>
        </w:tc>
        <w:tc>
          <w:tcPr>
            <w:tcW w:w="211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3653D" w14:textId="67D34490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32K ~ 128K</w:t>
            </w:r>
          </w:p>
          <w:p w14:paraId="49E3B5DB" w14:textId="23B276A1" w:rsidR="008F4677" w:rsidRPr="00576492" w:rsidRDefault="008F4677" w:rsidP="008F4677">
            <w:pPr>
              <w:pStyle w:val="afc"/>
              <w:rPr>
                <w:szCs w:val="24"/>
              </w:rPr>
            </w:pPr>
            <w:r w:rsidRPr="00576492">
              <w:rPr>
                <w:szCs w:val="24"/>
                <w:bdr w:val="none" w:sz="0" w:space="0" w:color="auto" w:frame="1"/>
              </w:rPr>
              <w:t>(</w:t>
            </w:r>
            <w:r w:rsidRPr="00576492">
              <w:rPr>
                <w:szCs w:val="24"/>
                <w:bdr w:val="none" w:sz="0" w:space="0" w:color="auto" w:frame="1"/>
              </w:rPr>
              <w:t>推論速度快，適合低延遲</w:t>
            </w:r>
            <w:r w:rsidRPr="00576492">
              <w:rPr>
                <w:szCs w:val="24"/>
                <w:bdr w:val="none" w:sz="0" w:space="0" w:color="auto" w:frame="1"/>
              </w:rPr>
              <w:t xml:space="preserve"> Agent </w:t>
            </w:r>
            <w:r w:rsidRPr="00576492">
              <w:rPr>
                <w:szCs w:val="24"/>
                <w:bdr w:val="none" w:sz="0" w:space="0" w:color="auto" w:frame="1"/>
              </w:rPr>
              <w:t>回應</w:t>
            </w:r>
            <w:r w:rsidRPr="00576492">
              <w:rPr>
                <w:szCs w:val="24"/>
                <w:bdr w:val="none" w:sz="0" w:space="0" w:color="auto" w:frame="1"/>
              </w:rPr>
              <w:t>)</w:t>
            </w:r>
            <w:r w:rsidRPr="00576492">
              <w:rPr>
                <w:szCs w:val="24"/>
              </w:rPr>
              <w:t xml:space="preserve"> </w:t>
            </w:r>
          </w:p>
        </w:tc>
      </w:tr>
    </w:tbl>
    <w:p w14:paraId="76B9D418" w14:textId="24F26DC2" w:rsidR="00BC5BD2" w:rsidRPr="00C62CE2" w:rsidRDefault="00C62CE2" w:rsidP="00C62CE2">
      <w:pPr>
        <w:pStyle w:val="ab"/>
        <w:jc w:val="center"/>
        <w:rPr>
          <w:color w:val="1F1F1F"/>
          <w:sz w:val="24"/>
          <w:szCs w:val="24"/>
          <w:bdr w:val="none" w:sz="0" w:space="0" w:color="auto" w:frame="1"/>
        </w:rPr>
      </w:pPr>
      <w:bookmarkStart w:id="14" w:name="_Toc242200007"/>
      <w:bookmarkEnd w:id="13"/>
      <w:r w:rsidRPr="00C62CE2">
        <w:rPr>
          <w:rFonts w:hint="eastAsia"/>
          <w:sz w:val="24"/>
          <w:szCs w:val="24"/>
        </w:rPr>
        <w:t>表</w:t>
      </w:r>
      <w:r w:rsidRPr="00C62CE2">
        <w:rPr>
          <w:rFonts w:hint="eastAsia"/>
          <w:sz w:val="24"/>
          <w:szCs w:val="24"/>
        </w:rPr>
        <w:t xml:space="preserve"> 2. </w:t>
      </w:r>
      <w:r w:rsidRPr="00C62CE2">
        <w:rPr>
          <w:sz w:val="24"/>
          <w:szCs w:val="24"/>
        </w:rPr>
        <w:fldChar w:fldCharType="begin"/>
      </w:r>
      <w:r w:rsidRPr="00C62CE2">
        <w:rPr>
          <w:sz w:val="24"/>
          <w:szCs w:val="24"/>
        </w:rPr>
        <w:instrText xml:space="preserve"> </w:instrText>
      </w:r>
      <w:r w:rsidRPr="00C62CE2">
        <w:rPr>
          <w:rFonts w:hint="eastAsia"/>
          <w:sz w:val="24"/>
          <w:szCs w:val="24"/>
        </w:rPr>
        <w:instrText xml:space="preserve">SEQ </w:instrText>
      </w:r>
      <w:r w:rsidRPr="00C62CE2">
        <w:rPr>
          <w:rFonts w:hint="eastAsia"/>
          <w:sz w:val="24"/>
          <w:szCs w:val="24"/>
        </w:rPr>
        <w:instrText>表</w:instrText>
      </w:r>
      <w:r w:rsidRPr="00C62CE2">
        <w:rPr>
          <w:rFonts w:hint="eastAsia"/>
          <w:sz w:val="24"/>
          <w:szCs w:val="24"/>
        </w:rPr>
        <w:instrText>_2. \* ARABIC</w:instrText>
      </w:r>
      <w:r w:rsidRPr="00C62CE2">
        <w:rPr>
          <w:sz w:val="24"/>
          <w:szCs w:val="24"/>
        </w:rPr>
        <w:instrText xml:space="preserve"> </w:instrText>
      </w:r>
      <w:r w:rsidRPr="00C62CE2">
        <w:rPr>
          <w:sz w:val="24"/>
          <w:szCs w:val="24"/>
        </w:rPr>
        <w:fldChar w:fldCharType="separate"/>
      </w:r>
      <w:r w:rsidR="009D1519">
        <w:rPr>
          <w:noProof/>
          <w:sz w:val="24"/>
          <w:szCs w:val="24"/>
        </w:rPr>
        <w:t>1</w:t>
      </w:r>
      <w:r w:rsidRPr="00C62CE2"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：</w:t>
      </w:r>
      <w:proofErr w:type="spellStart"/>
      <w:r w:rsidRPr="00C62CE2">
        <w:rPr>
          <w:sz w:val="24"/>
          <w:szCs w:val="24"/>
        </w:rPr>
        <w:t>Ollama</w:t>
      </w:r>
      <w:proofErr w:type="spellEnd"/>
      <w:r w:rsidRPr="00C62CE2">
        <w:rPr>
          <w:rFonts w:hint="eastAsia"/>
          <w:sz w:val="24"/>
          <w:szCs w:val="24"/>
        </w:rPr>
        <w:t xml:space="preserve"> </w:t>
      </w:r>
      <w:r w:rsidRPr="00C62CE2">
        <w:rPr>
          <w:rFonts w:hint="eastAsia"/>
          <w:sz w:val="24"/>
          <w:szCs w:val="24"/>
        </w:rPr>
        <w:t>部分</w:t>
      </w:r>
      <w:r w:rsidRPr="00C62CE2">
        <w:rPr>
          <w:sz w:val="24"/>
          <w:szCs w:val="24"/>
        </w:rPr>
        <w:t xml:space="preserve"> LLM</w:t>
      </w:r>
      <w:r w:rsidRPr="00C62CE2">
        <w:rPr>
          <w:rFonts w:hint="eastAsia"/>
          <w:sz w:val="24"/>
          <w:szCs w:val="24"/>
        </w:rPr>
        <w:t xml:space="preserve"> </w:t>
      </w:r>
      <w:r w:rsidRPr="00C62CE2">
        <w:rPr>
          <w:rFonts w:hint="eastAsia"/>
          <w:sz w:val="24"/>
          <w:szCs w:val="24"/>
        </w:rPr>
        <w:t>比較表格</w:t>
      </w:r>
      <w:bookmarkEnd w:id="14"/>
    </w:p>
    <w:p w14:paraId="7B164835" w14:textId="77777777" w:rsidR="00BC5BD2" w:rsidRDefault="00BC5BD2">
      <w:pPr>
        <w:spacing w:line="240" w:lineRule="auto"/>
        <w:rPr>
          <w:color w:val="1F1F1F"/>
          <w:bdr w:val="none" w:sz="0" w:space="0" w:color="auto" w:frame="1"/>
        </w:rPr>
      </w:pPr>
      <w:r>
        <w:rPr>
          <w:color w:val="1F1F1F"/>
          <w:bdr w:val="none" w:sz="0" w:space="0" w:color="auto" w:frame="1"/>
        </w:rPr>
        <w:br w:type="page"/>
      </w:r>
    </w:p>
    <w:p w14:paraId="1D77A858" w14:textId="6ACA79CF" w:rsidR="00BC5BD2" w:rsidRDefault="008F4677" w:rsidP="00BC5BD2">
      <w:pPr>
        <w:ind w:firstLineChars="200" w:firstLine="480"/>
        <w:rPr>
          <w:color w:val="1F1F1F"/>
          <w:bdr w:val="none" w:sz="0" w:space="0" w:color="auto" w:frame="1"/>
        </w:rPr>
      </w:pPr>
      <w:r>
        <w:rPr>
          <w:color w:val="1F1F1F"/>
          <w:bdr w:val="none" w:sz="0" w:space="0" w:color="auto" w:frame="1"/>
        </w:rPr>
        <w:lastRenderedPageBreak/>
        <w:t>由上表可知，在</w:t>
      </w:r>
      <w:r>
        <w:rPr>
          <w:color w:val="1F1F1F"/>
          <w:bdr w:val="none" w:sz="0" w:space="0" w:color="auto" w:frame="1"/>
        </w:rPr>
        <w:t xml:space="preserve"> Agent AI </w:t>
      </w:r>
      <w:r>
        <w:rPr>
          <w:color w:val="1F1F1F"/>
          <w:bdr w:val="none" w:sz="0" w:space="0" w:color="auto" w:frame="1"/>
        </w:rPr>
        <w:t>的架構設計中，沒有單一模型能夠完美涵蓋所有滲透測試階段的需求。因此在實務系統設計上，建議採用「混合模型架構（</w:t>
      </w:r>
      <w:r w:rsidR="00BD60E8">
        <w:rPr>
          <w:rFonts w:hint="eastAsia"/>
          <w:color w:val="1F1F1F"/>
          <w:bdr w:val="none" w:sz="0" w:space="0" w:color="auto" w:frame="1"/>
        </w:rPr>
        <w:t xml:space="preserve"> </w:t>
      </w:r>
      <w:r>
        <w:rPr>
          <w:color w:val="1F1F1F"/>
          <w:bdr w:val="none" w:sz="0" w:space="0" w:color="auto" w:frame="1"/>
        </w:rPr>
        <w:t>Hybrid Model Architecture</w:t>
      </w:r>
      <w:r w:rsidR="00BD60E8">
        <w:rPr>
          <w:rFonts w:hint="eastAsia"/>
          <w:color w:val="1F1F1F"/>
          <w:bdr w:val="none" w:sz="0" w:space="0" w:color="auto" w:frame="1"/>
        </w:rPr>
        <w:t xml:space="preserve"> </w:t>
      </w:r>
      <w:r>
        <w:rPr>
          <w:color w:val="1F1F1F"/>
          <w:bdr w:val="none" w:sz="0" w:space="0" w:color="auto" w:frame="1"/>
        </w:rPr>
        <w:t>）」：</w:t>
      </w:r>
    </w:p>
    <w:p w14:paraId="023CC83B" w14:textId="26CF5465" w:rsidR="00BC5BD2" w:rsidRDefault="008F4677" w:rsidP="00BC5BD2">
      <w:pPr>
        <w:pStyle w:val="afc"/>
        <w:numPr>
          <w:ilvl w:val="0"/>
          <w:numId w:val="11"/>
        </w:numPr>
      </w:pPr>
      <w:r w:rsidRPr="00BC5BD2">
        <w:rPr>
          <w:b/>
          <w:bCs/>
          <w:bdr w:val="none" w:sz="0" w:space="0" w:color="auto" w:frame="1"/>
        </w:rPr>
        <w:t>決策與推理層（</w:t>
      </w:r>
      <w:r w:rsidR="00BD60E8">
        <w:rPr>
          <w:rFonts w:hint="eastAsia"/>
          <w:b/>
          <w:bCs/>
          <w:bdr w:val="none" w:sz="0" w:space="0" w:color="auto" w:frame="1"/>
        </w:rPr>
        <w:t xml:space="preserve"> </w:t>
      </w:r>
      <w:r w:rsidRPr="00BC5BD2">
        <w:rPr>
          <w:b/>
          <w:bCs/>
          <w:bdr w:val="none" w:sz="0" w:space="0" w:color="auto" w:frame="1"/>
        </w:rPr>
        <w:t>Reasoning Layer</w:t>
      </w:r>
      <w:r w:rsidR="00BD60E8">
        <w:rPr>
          <w:rFonts w:hint="eastAsia"/>
          <w:b/>
          <w:bCs/>
          <w:bdr w:val="none" w:sz="0" w:space="0" w:color="auto" w:frame="1"/>
        </w:rPr>
        <w:t xml:space="preserve"> </w:t>
      </w:r>
      <w:r w:rsidRPr="00BC5BD2">
        <w:rPr>
          <w:b/>
          <w:bCs/>
          <w:bdr w:val="none" w:sz="0" w:space="0" w:color="auto" w:frame="1"/>
        </w:rPr>
        <w:t>）</w:t>
      </w:r>
      <w:r w:rsidRPr="00BC5BD2">
        <w:rPr>
          <w:bdr w:val="none" w:sz="0" w:space="0" w:color="auto" w:frame="1"/>
        </w:rPr>
        <w:t>：採用</w:t>
      </w:r>
      <w:r w:rsidRPr="00BC5BD2">
        <w:rPr>
          <w:bdr w:val="none" w:sz="0" w:space="0" w:color="auto" w:frame="1"/>
        </w:rPr>
        <w:t xml:space="preserve"> </w:t>
      </w:r>
      <w:r w:rsidRPr="00BC5BD2">
        <w:rPr>
          <w:b/>
          <w:bCs/>
          <w:bdr w:val="none" w:sz="0" w:space="0" w:color="auto" w:frame="1"/>
        </w:rPr>
        <w:t>DeepSeek-R1</w:t>
      </w:r>
      <w:r w:rsidRPr="00BC5BD2">
        <w:rPr>
          <w:bdr w:val="none" w:sz="0" w:space="0" w:color="auto" w:frame="1"/>
        </w:rPr>
        <w:t xml:space="preserve"> </w:t>
      </w:r>
      <w:r w:rsidRPr="00BC5BD2">
        <w:rPr>
          <w:bdr w:val="none" w:sz="0" w:space="0" w:color="auto" w:frame="1"/>
        </w:rPr>
        <w:t>或</w:t>
      </w:r>
      <w:r w:rsidRPr="00BC5BD2">
        <w:rPr>
          <w:bdr w:val="none" w:sz="0" w:space="0" w:color="auto" w:frame="1"/>
        </w:rPr>
        <w:t xml:space="preserve"> </w:t>
      </w:r>
      <w:r w:rsidRPr="00BC5BD2">
        <w:rPr>
          <w:b/>
          <w:bCs/>
          <w:bdr w:val="none" w:sz="0" w:space="0" w:color="auto" w:frame="1"/>
        </w:rPr>
        <w:t>Llama 3.3</w:t>
      </w:r>
      <w:r w:rsidRPr="00BC5BD2">
        <w:rPr>
          <w:bdr w:val="none" w:sz="0" w:space="0" w:color="auto" w:frame="1"/>
        </w:rPr>
        <w:t>，利用其強大的邏輯推理能力進行「攻擊鏈規劃（</w:t>
      </w:r>
      <w:r w:rsidR="00BD60E8">
        <w:rPr>
          <w:rFonts w:hint="eastAsia"/>
          <w:bdr w:val="none" w:sz="0" w:space="0" w:color="auto" w:frame="1"/>
        </w:rPr>
        <w:t xml:space="preserve"> </w:t>
      </w:r>
      <w:r w:rsidRPr="00BC5BD2">
        <w:rPr>
          <w:bdr w:val="none" w:sz="0" w:space="0" w:color="auto" w:frame="1"/>
        </w:rPr>
        <w:t>Attack Chain Planning</w:t>
      </w:r>
      <w:r w:rsidR="00BD60E8">
        <w:rPr>
          <w:rFonts w:hint="eastAsia"/>
          <w:bdr w:val="none" w:sz="0" w:space="0" w:color="auto" w:frame="1"/>
        </w:rPr>
        <w:t xml:space="preserve"> </w:t>
      </w:r>
      <w:r w:rsidRPr="00BC5BD2">
        <w:rPr>
          <w:bdr w:val="none" w:sz="0" w:space="0" w:color="auto" w:frame="1"/>
        </w:rPr>
        <w:t>）」與「漏洞成因剖析」。</w:t>
      </w:r>
      <w:r w:rsidRPr="00BC5BD2">
        <w:t xml:space="preserve"> </w:t>
      </w:r>
    </w:p>
    <w:p w14:paraId="0CB072FC" w14:textId="0BE54E5C" w:rsidR="008F4677" w:rsidRPr="008F4677" w:rsidRDefault="008F4677" w:rsidP="008F4677">
      <w:pPr>
        <w:pStyle w:val="afc"/>
        <w:numPr>
          <w:ilvl w:val="0"/>
          <w:numId w:val="11"/>
        </w:numPr>
      </w:pPr>
      <w:r w:rsidRPr="00BC5BD2">
        <w:rPr>
          <w:b/>
          <w:bCs/>
          <w:color w:val="1F1F1F"/>
          <w:bdr w:val="none" w:sz="0" w:space="0" w:color="auto" w:frame="1"/>
        </w:rPr>
        <w:t>執行與工具調用層（</w:t>
      </w:r>
      <w:r w:rsidR="00BD60E8">
        <w:rPr>
          <w:rFonts w:hint="eastAsia"/>
          <w:b/>
          <w:bCs/>
          <w:color w:val="1F1F1F"/>
          <w:bdr w:val="none" w:sz="0" w:space="0" w:color="auto" w:frame="1"/>
        </w:rPr>
        <w:t xml:space="preserve"> </w:t>
      </w:r>
      <w:r w:rsidRPr="00BC5BD2">
        <w:rPr>
          <w:b/>
          <w:bCs/>
          <w:color w:val="1F1F1F"/>
          <w:bdr w:val="none" w:sz="0" w:space="0" w:color="auto" w:frame="1"/>
        </w:rPr>
        <w:t>Execution Layer</w:t>
      </w:r>
      <w:r w:rsidR="00BD60E8">
        <w:rPr>
          <w:rFonts w:hint="eastAsia"/>
          <w:b/>
          <w:bCs/>
          <w:color w:val="1F1F1F"/>
          <w:bdr w:val="none" w:sz="0" w:space="0" w:color="auto" w:frame="1"/>
        </w:rPr>
        <w:t xml:space="preserve"> </w:t>
      </w:r>
      <w:r w:rsidRPr="00BC5BD2">
        <w:rPr>
          <w:b/>
          <w:bCs/>
          <w:color w:val="1F1F1F"/>
          <w:bdr w:val="none" w:sz="0" w:space="0" w:color="auto" w:frame="1"/>
        </w:rPr>
        <w:t>）</w:t>
      </w:r>
      <w:r w:rsidRPr="00BC5BD2">
        <w:rPr>
          <w:color w:val="1F1F1F"/>
          <w:bdr w:val="none" w:sz="0" w:space="0" w:color="auto" w:frame="1"/>
        </w:rPr>
        <w:t>：採用</w:t>
      </w:r>
      <w:r w:rsidRPr="00BC5BD2">
        <w:rPr>
          <w:color w:val="1F1F1F"/>
          <w:bdr w:val="none" w:sz="0" w:space="0" w:color="auto" w:frame="1"/>
        </w:rPr>
        <w:t xml:space="preserve"> </w:t>
      </w:r>
      <w:r w:rsidRPr="00BC5BD2">
        <w:rPr>
          <w:b/>
          <w:bCs/>
          <w:color w:val="1F1F1F"/>
          <w:bdr w:val="none" w:sz="0" w:space="0" w:color="auto" w:frame="1"/>
        </w:rPr>
        <w:t>Qwen2.5-Coder</w:t>
      </w:r>
      <w:r w:rsidRPr="00BC5BD2">
        <w:rPr>
          <w:color w:val="1F1F1F"/>
          <w:bdr w:val="none" w:sz="0" w:space="0" w:color="auto" w:frame="1"/>
        </w:rPr>
        <w:t>負責將高階決策轉化為精</w:t>
      </w:r>
      <w:proofErr w:type="gramStart"/>
      <w:r w:rsidRPr="00BC5BD2">
        <w:rPr>
          <w:color w:val="1F1F1F"/>
          <w:bdr w:val="none" w:sz="0" w:space="0" w:color="auto" w:frame="1"/>
        </w:rPr>
        <w:t>準</w:t>
      </w:r>
      <w:proofErr w:type="gramEnd"/>
      <w:r w:rsidRPr="00BC5BD2">
        <w:rPr>
          <w:color w:val="1F1F1F"/>
          <w:bdr w:val="none" w:sz="0" w:space="0" w:color="auto" w:frame="1"/>
        </w:rPr>
        <w:t>的</w:t>
      </w:r>
      <w:r w:rsidRPr="00BC5BD2">
        <w:rPr>
          <w:color w:val="1F1F1F"/>
          <w:bdr w:val="none" w:sz="0" w:space="0" w:color="auto" w:frame="1"/>
        </w:rPr>
        <w:t xml:space="preserve"> CLI </w:t>
      </w:r>
      <w:r w:rsidRPr="00BC5BD2">
        <w:rPr>
          <w:color w:val="1F1F1F"/>
          <w:bdr w:val="none" w:sz="0" w:space="0" w:color="auto" w:frame="1"/>
        </w:rPr>
        <w:t>指令（</w:t>
      </w:r>
      <w:r w:rsidR="00BD60E8">
        <w:rPr>
          <w:rFonts w:hint="eastAsia"/>
          <w:color w:val="1F1F1F"/>
          <w:bdr w:val="none" w:sz="0" w:space="0" w:color="auto" w:frame="1"/>
        </w:rPr>
        <w:t xml:space="preserve"> </w:t>
      </w:r>
      <w:proofErr w:type="spellStart"/>
      <w:r w:rsidRPr="00BC5BD2">
        <w:rPr>
          <w:color w:val="1F1F1F"/>
          <w:bdr w:val="none" w:sz="0" w:space="0" w:color="auto" w:frame="1"/>
        </w:rPr>
        <w:t>ReAct</w:t>
      </w:r>
      <w:proofErr w:type="spellEnd"/>
      <w:r w:rsidRPr="00BC5BD2">
        <w:rPr>
          <w:color w:val="1F1F1F"/>
          <w:bdr w:val="none" w:sz="0" w:space="0" w:color="auto" w:frame="1"/>
        </w:rPr>
        <w:t xml:space="preserve"> </w:t>
      </w:r>
      <w:r w:rsidRPr="00BC5BD2">
        <w:rPr>
          <w:color w:val="1F1F1F"/>
          <w:bdr w:val="none" w:sz="0" w:space="0" w:color="auto" w:frame="1"/>
        </w:rPr>
        <w:t>模式</w:t>
      </w:r>
      <w:r w:rsidR="00BD60E8">
        <w:rPr>
          <w:rFonts w:hint="eastAsia"/>
          <w:color w:val="1F1F1F"/>
          <w:bdr w:val="none" w:sz="0" w:space="0" w:color="auto" w:frame="1"/>
        </w:rPr>
        <w:t xml:space="preserve"> </w:t>
      </w:r>
      <w:r w:rsidRPr="00BC5BD2">
        <w:rPr>
          <w:color w:val="1F1F1F"/>
          <w:bdr w:val="none" w:sz="0" w:space="0" w:color="auto" w:frame="1"/>
        </w:rPr>
        <w:t>）與自動化漏洞驗證腳本（</w:t>
      </w:r>
      <w:r w:rsidR="00BD60E8">
        <w:rPr>
          <w:rFonts w:hint="eastAsia"/>
          <w:color w:val="1F1F1F"/>
          <w:bdr w:val="none" w:sz="0" w:space="0" w:color="auto" w:frame="1"/>
        </w:rPr>
        <w:t xml:space="preserve"> </w:t>
      </w:r>
      <w:proofErr w:type="spellStart"/>
      <w:r w:rsidRPr="00BC5BD2">
        <w:rPr>
          <w:color w:val="1F1F1F"/>
          <w:bdr w:val="none" w:sz="0" w:space="0" w:color="auto" w:frame="1"/>
        </w:rPr>
        <w:t>PoC</w:t>
      </w:r>
      <w:proofErr w:type="spellEnd"/>
      <w:r w:rsidR="00BD60E8">
        <w:rPr>
          <w:rFonts w:hint="eastAsia"/>
          <w:color w:val="1F1F1F"/>
          <w:bdr w:val="none" w:sz="0" w:space="0" w:color="auto" w:frame="1"/>
        </w:rPr>
        <w:t xml:space="preserve"> </w:t>
      </w:r>
      <w:r w:rsidRPr="00BC5BD2">
        <w:rPr>
          <w:color w:val="1F1F1F"/>
          <w:bdr w:val="none" w:sz="0" w:space="0" w:color="auto" w:frame="1"/>
        </w:rPr>
        <w:t>），確保工具調用的高成功率與穩定度。</w:t>
      </w:r>
      <w:r w:rsidRPr="00BC5BD2">
        <w:rPr>
          <w:color w:val="1F1F1F"/>
        </w:rPr>
        <w:t xml:space="preserve"> </w:t>
      </w:r>
    </w:p>
    <w:p w14:paraId="191495EA" w14:textId="4079E311" w:rsidR="007455B1" w:rsidRDefault="00C62CE2" w:rsidP="007455B1">
      <w:pPr>
        <w:pStyle w:val="2"/>
        <w:spacing w:before="360" w:after="360"/>
        <w:rPr>
          <w:rFonts w:hint="eastAsia"/>
        </w:rPr>
      </w:pPr>
      <w:bookmarkStart w:id="15" w:name="_Toc242200136"/>
      <w:r>
        <w:rPr>
          <w:rFonts w:hint="eastAsia"/>
        </w:rPr>
        <w:t xml:space="preserve"> </w:t>
      </w:r>
      <w:r>
        <w:t xml:space="preserve">Agent AI </w:t>
      </w:r>
      <w:r>
        <w:rPr>
          <w:rFonts w:hint="eastAsia"/>
        </w:rPr>
        <w:t>架構選擇</w:t>
      </w:r>
      <w:bookmarkEnd w:id="15"/>
    </w:p>
    <w:p w14:paraId="10D83C56" w14:textId="1757B671" w:rsidR="00CA1D0E" w:rsidRPr="007455B1" w:rsidRDefault="00CA1D0E" w:rsidP="007455B1">
      <w:r w:rsidRPr="00CA1D0E">
        <w:br w:type="page"/>
      </w:r>
    </w:p>
    <w:p w14:paraId="0405A1F6" w14:textId="38AF72F1" w:rsidR="00D7016D" w:rsidRPr="00CA1D0E" w:rsidRDefault="00CE3DBA" w:rsidP="00662F88">
      <w:pPr>
        <w:pStyle w:val="1"/>
        <w:snapToGrid w:val="0"/>
      </w:pPr>
      <w:bookmarkStart w:id="16" w:name="_Toc242200137"/>
      <w:r w:rsidRPr="00CA1D0E">
        <w:lastRenderedPageBreak/>
        <w:t>研究方法與步驟</w:t>
      </w:r>
      <w:bookmarkEnd w:id="16"/>
    </w:p>
    <w:p w14:paraId="0BC7310A" w14:textId="32B50C8C" w:rsidR="00CA1D0E" w:rsidRPr="00CA1D0E" w:rsidRDefault="00CA1D0E" w:rsidP="00CA1D0E"/>
    <w:p w14:paraId="4F48693F" w14:textId="2D402750" w:rsidR="00CA1D0E" w:rsidRPr="00CA1D0E" w:rsidRDefault="00CA1D0E" w:rsidP="00CA1D0E">
      <w:pPr>
        <w:spacing w:line="240" w:lineRule="auto"/>
      </w:pPr>
      <w:r w:rsidRPr="00CA1D0E">
        <w:br w:type="page"/>
      </w:r>
    </w:p>
    <w:p w14:paraId="73EB7420" w14:textId="3BC88AEB" w:rsidR="00CE3DBA" w:rsidRPr="00CA1D0E" w:rsidRDefault="00CE3DBA" w:rsidP="00662F88">
      <w:pPr>
        <w:pStyle w:val="1"/>
        <w:snapToGrid w:val="0"/>
      </w:pPr>
      <w:bookmarkStart w:id="17" w:name="_Toc242200138"/>
      <w:r w:rsidRPr="00CA1D0E">
        <w:lastRenderedPageBreak/>
        <w:t>研究結果與討論</w:t>
      </w:r>
      <w:bookmarkEnd w:id="17"/>
    </w:p>
    <w:p w14:paraId="3E485F68" w14:textId="43FA698F" w:rsidR="00CA1D0E" w:rsidRPr="00CA1D0E" w:rsidRDefault="00CA1D0E" w:rsidP="00CA1D0E"/>
    <w:p w14:paraId="3EFA6EF9" w14:textId="15D7B943" w:rsidR="00CA1D0E" w:rsidRPr="00CA1D0E" w:rsidRDefault="00CA1D0E" w:rsidP="00CA1D0E">
      <w:pPr>
        <w:spacing w:line="240" w:lineRule="auto"/>
      </w:pPr>
      <w:r w:rsidRPr="00CA1D0E">
        <w:br w:type="page"/>
      </w:r>
    </w:p>
    <w:p w14:paraId="0DA9E06F" w14:textId="6C8B54AC" w:rsidR="00CD453D" w:rsidRPr="00CA1D0E" w:rsidRDefault="00CE3DBA" w:rsidP="00FF51A4">
      <w:pPr>
        <w:pStyle w:val="1"/>
        <w:snapToGrid w:val="0"/>
        <w:sectPr w:rsidR="00CD453D" w:rsidRPr="00CA1D0E" w:rsidSect="00CC4E04">
          <w:pgSz w:w="11906" w:h="16838"/>
          <w:pgMar w:top="1134" w:right="1134" w:bottom="1134" w:left="1418" w:header="567" w:footer="794" w:gutter="0"/>
          <w:cols w:space="425"/>
          <w:docGrid w:type="linesAndChars" w:linePitch="360"/>
        </w:sectPr>
      </w:pPr>
      <w:bookmarkStart w:id="18" w:name="_Toc242200139"/>
      <w:r w:rsidRPr="00CA1D0E">
        <w:lastRenderedPageBreak/>
        <w:t>結論與建議</w:t>
      </w:r>
      <w:r w:rsidR="003F0B5D" w:rsidRPr="00CA1D0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DCF41E" wp14:editId="520AD66B">
                <wp:simplePos x="0" y="0"/>
                <wp:positionH relativeFrom="column">
                  <wp:posOffset>2081824</wp:posOffset>
                </wp:positionH>
                <wp:positionV relativeFrom="paragraph">
                  <wp:posOffset>4943475</wp:posOffset>
                </wp:positionV>
                <wp:extent cx="320675" cy="354330"/>
                <wp:effectExtent l="0" t="0" r="0" b="7620"/>
                <wp:wrapNone/>
                <wp:docPr id="46" name="文字方塊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8B2C85" w14:textId="59ED6238" w:rsidR="00DF7385" w:rsidRPr="00762729" w:rsidRDefault="00DF7385" w:rsidP="00762729">
                            <w:pPr>
                              <w:adjustRightInd w:val="0"/>
                              <w:snapToGrid w:val="0"/>
                              <w:rPr>
                                <w:b/>
                                <w:color w:val="FF0000"/>
                                <w:sz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CF41E" id="_x0000_t202" coordsize="21600,21600" o:spt="202" path="m,l,21600r21600,l21600,xe">
                <v:stroke joinstyle="miter"/>
                <v:path gradientshapeok="t" o:connecttype="rect"/>
              </v:shapetype>
              <v:shape id="文字方塊 46" o:spid="_x0000_s1026" type="#_x0000_t202" style="position:absolute;left:0;text-align:left;margin-left:163.9pt;margin-top:389.25pt;width:25.25pt;height:27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" filled="f" stroked="f" strokeweight=".5pt">
                <v:textbox>
                  <w:txbxContent>
                    <w:p w14:paraId="6D8B2C85" w14:textId="59ED6238" w:rsidR="00DF7385" w:rsidRPr="00762729" w:rsidRDefault="00DF7385" w:rsidP="00762729">
                      <w:pPr>
                        <w:adjustRightInd w:val="0"/>
                        <w:snapToGrid w:val="0"/>
                        <w:rPr>
                          <w:b/>
                          <w:color w:val="FF0000"/>
                          <w:sz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F0B5D" w:rsidRPr="00CA1D0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63F214" wp14:editId="27F893AF">
                <wp:simplePos x="0" y="0"/>
                <wp:positionH relativeFrom="column">
                  <wp:posOffset>1480024</wp:posOffset>
                </wp:positionH>
                <wp:positionV relativeFrom="paragraph">
                  <wp:posOffset>29845</wp:posOffset>
                </wp:positionV>
                <wp:extent cx="320675" cy="354330"/>
                <wp:effectExtent l="0" t="0" r="0" b="7620"/>
                <wp:wrapNone/>
                <wp:docPr id="40" name="文字方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CF3B9" w14:textId="1FE9644E" w:rsidR="00DF7385" w:rsidRPr="00762729" w:rsidRDefault="00DF7385" w:rsidP="00762729">
                            <w:pPr>
                              <w:adjustRightInd w:val="0"/>
                              <w:snapToGrid w:val="0"/>
                              <w:rPr>
                                <w:b/>
                                <w:color w:val="FF0000"/>
                                <w:sz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3F214" id="文字方塊 40" o:spid="_x0000_s1027" type="#_x0000_t202" style="position:absolute;left:0;text-align:left;margin-left:116.55pt;margin-top:2.35pt;width:25.25pt;height:27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" filled="f" stroked="f" strokeweight=".5pt">
                <v:textbox>
                  <w:txbxContent>
                    <w:p w14:paraId="6ADCF3B9" w14:textId="1FE9644E" w:rsidR="00DF7385" w:rsidRPr="00762729" w:rsidRDefault="00DF7385" w:rsidP="00762729">
                      <w:pPr>
                        <w:adjustRightInd w:val="0"/>
                        <w:snapToGrid w:val="0"/>
                        <w:rPr>
                          <w:b/>
                          <w:color w:val="FF0000"/>
                          <w:sz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18"/>
    </w:p>
    <w:p w14:paraId="4472D075" w14:textId="5D487587" w:rsidR="004616A1" w:rsidRPr="00CA1D0E" w:rsidRDefault="004616A1" w:rsidP="00A70C2B">
      <w:pPr>
        <w:pStyle w:val="a0"/>
        <w:numPr>
          <w:ilvl w:val="0"/>
          <w:numId w:val="0"/>
        </w:numPr>
        <w:spacing w:after="240"/>
        <w:ind w:left="425"/>
        <w:rPr>
          <w:rFonts w:ascii="Times New Roman" w:hAnsi="Times New Roman"/>
        </w:rPr>
      </w:pPr>
      <w:bookmarkStart w:id="19" w:name="_Toc242200140"/>
      <w:r w:rsidRPr="00CA1D0E">
        <w:rPr>
          <w:rFonts w:ascii="Times New Roman" w:hAnsi="Times New Roman"/>
        </w:rPr>
        <w:lastRenderedPageBreak/>
        <w:t>參考文獻</w:t>
      </w:r>
      <w:bookmarkStart w:id="20" w:name="_Ref86401691"/>
      <w:bookmarkStart w:id="21" w:name="_Ref86415028"/>
      <w:bookmarkStart w:id="22" w:name="_Ref62205499"/>
      <w:bookmarkStart w:id="23" w:name="_Ref86402215"/>
      <w:bookmarkEnd w:id="19"/>
    </w:p>
    <w:bookmarkEnd w:id="20"/>
    <w:bookmarkEnd w:id="21"/>
    <w:bookmarkEnd w:id="22"/>
    <w:bookmarkEnd w:id="23"/>
    <w:p w14:paraId="41135793" w14:textId="6F55FF24" w:rsidR="00AD355E" w:rsidRPr="00820B77" w:rsidRDefault="00820B77" w:rsidP="00FD0F26">
      <w:pPr>
        <w:pStyle w:val="a5"/>
        <w:numPr>
          <w:ilvl w:val="0"/>
          <w:numId w:val="8"/>
        </w:numPr>
        <w:spacing w:afterLines="100" w:after="240" w:line="240" w:lineRule="auto"/>
        <w:ind w:leftChars="0" w:left="567" w:hanging="567"/>
        <w:jc w:val="both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CHEN,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Daming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D., et al. Towards automated dynamic analysis for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linux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-based embedded firmware. In: 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NDSS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2016. p. 1-1.</w:t>
      </w:r>
    </w:p>
    <w:p w14:paraId="5129EB48" w14:textId="1DFD7D39" w:rsidR="00820B77" w:rsidRPr="00BB256D" w:rsidRDefault="00BB256D" w:rsidP="00FD0F26">
      <w:pPr>
        <w:pStyle w:val="a5"/>
        <w:numPr>
          <w:ilvl w:val="0"/>
          <w:numId w:val="8"/>
        </w:numPr>
        <w:spacing w:afterLines="100" w:after="240" w:line="240" w:lineRule="auto"/>
        <w:ind w:leftChars="0" w:left="567" w:hanging="567"/>
        <w:jc w:val="both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HUI,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Binyuan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et al. Qwen2. 5-coder technical report.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arXiv:2409.12186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2024.</w:t>
      </w:r>
    </w:p>
    <w:p w14:paraId="20B9B100" w14:textId="2E74E8A1" w:rsidR="00BB256D" w:rsidRPr="008F4677" w:rsidRDefault="008F4677" w:rsidP="00FD0F26">
      <w:pPr>
        <w:pStyle w:val="a5"/>
        <w:numPr>
          <w:ilvl w:val="0"/>
          <w:numId w:val="8"/>
        </w:numPr>
        <w:spacing w:afterLines="100" w:after="240" w:line="240" w:lineRule="auto"/>
        <w:ind w:leftChars="0" w:left="567" w:hanging="567"/>
        <w:jc w:val="both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TEAM,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CodeGemma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et al.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Codegemma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: Open code models based on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gemma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arXiv:2406.11409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2024.</w:t>
      </w:r>
    </w:p>
    <w:p w14:paraId="560D3870" w14:textId="5BEC6CBA" w:rsidR="008F4677" w:rsidRPr="008F4677" w:rsidRDefault="008F4677" w:rsidP="00FD0F26">
      <w:pPr>
        <w:pStyle w:val="a5"/>
        <w:numPr>
          <w:ilvl w:val="0"/>
          <w:numId w:val="8"/>
        </w:numPr>
        <w:spacing w:afterLines="100" w:after="240" w:line="240" w:lineRule="auto"/>
        <w:ind w:leftChars="0" w:left="567" w:hanging="567"/>
        <w:jc w:val="both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GUO,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Daya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et al.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DeepSeek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-Coder: when the large language model meets programming--the rise of code intelligence.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arXiv:2401.14196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2024.</w:t>
      </w:r>
    </w:p>
    <w:p w14:paraId="18140167" w14:textId="30DCE609" w:rsidR="008F4677" w:rsidRPr="008F4677" w:rsidRDefault="008F4677" w:rsidP="00FD0F26">
      <w:pPr>
        <w:pStyle w:val="a5"/>
        <w:numPr>
          <w:ilvl w:val="0"/>
          <w:numId w:val="8"/>
        </w:numPr>
        <w:spacing w:afterLines="100" w:after="240" w:line="240" w:lineRule="auto"/>
        <w:ind w:leftChars="0" w:left="567" w:hanging="567"/>
        <w:jc w:val="both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GUO,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Daya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et al. Deepseek-r1: Incentivizing reasoning capability in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llms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via reinforcement learning.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arXiv:2501.12948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2025.</w:t>
      </w:r>
    </w:p>
    <w:p w14:paraId="2571B6B2" w14:textId="4C217D12" w:rsidR="008F4677" w:rsidRPr="008F4677" w:rsidRDefault="008F4677" w:rsidP="00FD0F26">
      <w:pPr>
        <w:pStyle w:val="a5"/>
        <w:numPr>
          <w:ilvl w:val="0"/>
          <w:numId w:val="8"/>
        </w:numPr>
        <w:spacing w:afterLines="100" w:after="240" w:line="240" w:lineRule="auto"/>
        <w:ind w:leftChars="0" w:left="567" w:hanging="567"/>
        <w:jc w:val="both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TEAM, Gemma, et al. Gemma: Open models based on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gemini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research and technology.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arXiv:2403.08295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2024.</w:t>
      </w:r>
    </w:p>
    <w:p w14:paraId="3BC7FD65" w14:textId="4DF0C35E" w:rsidR="008F4677" w:rsidRPr="008F4677" w:rsidRDefault="008F4677" w:rsidP="00FD0F26">
      <w:pPr>
        <w:pStyle w:val="a5"/>
        <w:numPr>
          <w:ilvl w:val="0"/>
          <w:numId w:val="8"/>
        </w:numPr>
        <w:spacing w:afterLines="100" w:after="240" w:line="240" w:lineRule="auto"/>
        <w:ind w:leftChars="0" w:left="567" w:hanging="567"/>
        <w:jc w:val="both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LLAMA, Hugo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Touvron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. Llama: Open and efficient foundation language models.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arXiv:2407.21783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2023.</w:t>
      </w:r>
    </w:p>
    <w:p w14:paraId="2883BC46" w14:textId="30C04245" w:rsidR="008F4677" w:rsidRPr="008F4677" w:rsidRDefault="008F4677" w:rsidP="00FD0F26">
      <w:pPr>
        <w:pStyle w:val="a5"/>
        <w:numPr>
          <w:ilvl w:val="0"/>
          <w:numId w:val="8"/>
        </w:numPr>
        <w:spacing w:afterLines="100" w:after="240" w:line="240" w:lineRule="auto"/>
        <w:ind w:leftChars="0" w:left="567" w:hanging="567"/>
        <w:jc w:val="both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RASTOGI,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Abhinav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et al.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Magistral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arXiv:2506.10910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2025.</w:t>
      </w:r>
    </w:p>
    <w:p w14:paraId="5ABB22D0" w14:textId="17D99321" w:rsidR="008F4677" w:rsidRPr="008F4677" w:rsidRDefault="008F4677" w:rsidP="00FD0F26">
      <w:pPr>
        <w:pStyle w:val="a5"/>
        <w:numPr>
          <w:ilvl w:val="0"/>
          <w:numId w:val="8"/>
        </w:numPr>
        <w:spacing w:afterLines="100" w:after="240" w:line="240" w:lineRule="auto"/>
        <w:ind w:leftChars="0" w:left="567" w:hanging="567"/>
        <w:jc w:val="both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ABDIN, Marah, et al. Phi-4 technical report.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arXiv:2412.08905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2024.</w:t>
      </w:r>
    </w:p>
    <w:p w14:paraId="10EE2A10" w14:textId="57C02F75" w:rsidR="008F4677" w:rsidRPr="008F4677" w:rsidRDefault="008F4677" w:rsidP="00FD0F26">
      <w:pPr>
        <w:pStyle w:val="a5"/>
        <w:numPr>
          <w:ilvl w:val="0"/>
          <w:numId w:val="8"/>
        </w:numPr>
        <w:spacing w:afterLines="100" w:after="240" w:line="240" w:lineRule="auto"/>
        <w:ind w:leftChars="0" w:left="567" w:hanging="567"/>
        <w:jc w:val="both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BAI,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Jinze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et al.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Qwen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technical report.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arXiv:2309.16609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2023.</w:t>
      </w:r>
    </w:p>
    <w:p w14:paraId="02E990D8" w14:textId="4A2146DA" w:rsidR="008F4677" w:rsidRPr="008F4677" w:rsidRDefault="008F4677" w:rsidP="00FD0F26">
      <w:pPr>
        <w:pStyle w:val="a5"/>
        <w:numPr>
          <w:ilvl w:val="0"/>
          <w:numId w:val="8"/>
        </w:numPr>
        <w:spacing w:afterLines="100" w:after="240" w:line="240" w:lineRule="auto"/>
        <w:ind w:leftChars="0" w:left="567" w:hanging="567"/>
        <w:jc w:val="both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HUI,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Binyuan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et al. Qwen2. 5-coder technical report.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arXiv:2409.12186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2024.</w:t>
      </w:r>
    </w:p>
    <w:p w14:paraId="79A803D1" w14:textId="0168CAB2" w:rsidR="008F4677" w:rsidRPr="008F4677" w:rsidRDefault="008F4677" w:rsidP="00FD0F26">
      <w:pPr>
        <w:pStyle w:val="a5"/>
        <w:numPr>
          <w:ilvl w:val="0"/>
          <w:numId w:val="8"/>
        </w:numPr>
        <w:spacing w:afterLines="100" w:after="240" w:line="240" w:lineRule="auto"/>
        <w:ind w:leftChars="0" w:left="567" w:hanging="567"/>
        <w:jc w:val="both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LI, Raymond, et al.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Starcoder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: may the source be with you!.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arXiv:2305.06161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2023.</w:t>
      </w:r>
    </w:p>
    <w:p w14:paraId="2C34C48A" w14:textId="77777777" w:rsidR="008F4677" w:rsidRPr="00CA1D0E" w:rsidRDefault="008F4677" w:rsidP="00FD0F26">
      <w:pPr>
        <w:pStyle w:val="a5"/>
        <w:numPr>
          <w:ilvl w:val="0"/>
          <w:numId w:val="8"/>
        </w:numPr>
        <w:spacing w:afterLines="100" w:after="240" w:line="240" w:lineRule="auto"/>
        <w:ind w:leftChars="0" w:left="567" w:hanging="567"/>
        <w:jc w:val="both"/>
      </w:pPr>
    </w:p>
    <w:sectPr w:rsidR="008F4677" w:rsidRPr="00CA1D0E" w:rsidSect="00883DB6">
      <w:pgSz w:w="11906" w:h="16838" w:code="9"/>
      <w:pgMar w:top="1701" w:right="1134" w:bottom="1134" w:left="1418" w:header="851" w:footer="79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AB518B" w14:textId="77777777" w:rsidR="00227E58" w:rsidRDefault="00227E58" w:rsidP="008473A6">
      <w:pPr>
        <w:ind w:firstLine="480"/>
      </w:pPr>
      <w:r>
        <w:separator/>
      </w:r>
    </w:p>
  </w:endnote>
  <w:endnote w:type="continuationSeparator" w:id="0">
    <w:p w14:paraId="0212B69D" w14:textId="77777777" w:rsidR="00227E58" w:rsidRDefault="00227E58" w:rsidP="008473A6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7E1835B-39A3-4D2D-8A18-F5D743911D60}"/>
    <w:embedBold r:id="rId2" w:fontKey="{C156250C-C573-4729-A17C-681B76B2E50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3" w:subsetted="1" w:fontKey="{2C3F7B00-62F3-4C90-861B-9FA4DFC1D08B}"/>
    <w:embedBold r:id="rId4" w:subsetted="1" w:fontKey="{50CC3862-3327-45C1-AA3D-45EF06ED3B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80962F9B-4DFE-4E12-AA6A-F3A73AC8F9AF}"/>
    <w:embedItalic r:id="rId6" w:fontKey="{3D47BF56-AB40-4F70-9054-2E0561E6C71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40F3B" w14:textId="77777777" w:rsidR="00DF7385" w:rsidRDefault="00DF7385">
    <w:pPr>
      <w:pStyle w:val="a8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FAD1DD" w14:textId="77777777" w:rsidR="00DF7385" w:rsidRPr="00CC4E04" w:rsidRDefault="00DF7385" w:rsidP="00CC4E04">
    <w:pPr>
      <w:pStyle w:val="a8"/>
      <w:spacing w:line="240" w:lineRule="auto"/>
      <w:jc w:val="center"/>
      <w:rPr>
        <w:rFonts w:cs="Times New Roman"/>
      </w:rPr>
    </w:pPr>
    <w:r w:rsidRPr="001016C0">
      <w:rPr>
        <w:rFonts w:cs="Times New Roman"/>
      </w:rPr>
      <w:t>-</w:t>
    </w:r>
    <w:sdt>
      <w:sdtPr>
        <w:rPr>
          <w:rFonts w:cs="Times New Roman"/>
        </w:rPr>
        <w:id w:val="-1747409569"/>
        <w:docPartObj>
          <w:docPartGallery w:val="Page Numbers (Bottom of Page)"/>
          <w:docPartUnique/>
        </w:docPartObj>
      </w:sdtPr>
      <w:sdtEndPr/>
      <w:sdtContent>
        <w:r w:rsidRPr="001016C0">
          <w:rPr>
            <w:rFonts w:cs="Times New Roman"/>
          </w:rPr>
          <w:fldChar w:fldCharType="begin"/>
        </w:r>
        <w:r w:rsidRPr="001016C0">
          <w:rPr>
            <w:rFonts w:cs="Times New Roman"/>
          </w:rPr>
          <w:instrText>PAGE   \* MERGEFORMAT</w:instrText>
        </w:r>
        <w:r w:rsidRPr="001016C0">
          <w:rPr>
            <w:rFonts w:cs="Times New Roman"/>
          </w:rPr>
          <w:fldChar w:fldCharType="separate"/>
        </w:r>
        <w:r w:rsidRPr="00AA5A67">
          <w:rPr>
            <w:rFonts w:cs="Times New Roman"/>
            <w:noProof/>
            <w:lang w:val="zh-TW"/>
          </w:rPr>
          <w:t>15</w:t>
        </w:r>
        <w:r w:rsidRPr="001016C0">
          <w:rPr>
            <w:rFonts w:cs="Times New Roman"/>
          </w:rPr>
          <w:fldChar w:fldCharType="end"/>
        </w:r>
        <w:r w:rsidRPr="001016C0">
          <w:rPr>
            <w:rFonts w:cs="Times New Roman"/>
          </w:rPr>
          <w:t>-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211810" w14:textId="77777777" w:rsidR="00DF7385" w:rsidRDefault="00DF7385">
    <w:pPr>
      <w:pStyle w:val="a8"/>
      <w:ind w:firstLine="40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56DF45" w14:textId="77777777" w:rsidR="00DF7385" w:rsidRDefault="00DF7385">
    <w:pPr>
      <w:pStyle w:val="a8"/>
      <w:ind w:firstLine="400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F60411" w14:textId="4EDBE12F" w:rsidR="00DF7385" w:rsidRPr="00CC4E04" w:rsidRDefault="00DF7385" w:rsidP="00CC4E04">
    <w:pPr>
      <w:pStyle w:val="a8"/>
      <w:spacing w:line="240" w:lineRule="auto"/>
      <w:jc w:val="center"/>
      <w:rPr>
        <w:rFonts w:cs="Times New Roman"/>
      </w:rPr>
    </w:pPr>
    <w:r w:rsidRPr="001016C0">
      <w:rPr>
        <w:rFonts w:cs="Times New Roman"/>
      </w:rPr>
      <w:t>-</w:t>
    </w:r>
    <w:sdt>
      <w:sdtPr>
        <w:rPr>
          <w:rFonts w:cs="Times New Roman"/>
        </w:rPr>
        <w:id w:val="-1940139449"/>
        <w:docPartObj>
          <w:docPartGallery w:val="Page Numbers (Bottom of Page)"/>
          <w:docPartUnique/>
        </w:docPartObj>
      </w:sdtPr>
      <w:sdtEndPr/>
      <w:sdtContent>
        <w:r w:rsidRPr="001016C0">
          <w:rPr>
            <w:rFonts w:cs="Times New Roman"/>
          </w:rPr>
          <w:fldChar w:fldCharType="begin"/>
        </w:r>
        <w:r w:rsidRPr="001016C0">
          <w:rPr>
            <w:rFonts w:cs="Times New Roman"/>
          </w:rPr>
          <w:instrText>PAGE   \* MERGEFORMAT</w:instrText>
        </w:r>
        <w:r w:rsidRPr="001016C0">
          <w:rPr>
            <w:rFonts w:cs="Times New Roman"/>
          </w:rPr>
          <w:fldChar w:fldCharType="separate"/>
        </w:r>
        <w:r w:rsidR="000D29DE" w:rsidRPr="000D29DE">
          <w:rPr>
            <w:rFonts w:cs="Times New Roman"/>
            <w:noProof/>
            <w:lang w:val="zh-TW"/>
          </w:rPr>
          <w:t>9</w:t>
        </w:r>
        <w:r w:rsidRPr="001016C0">
          <w:rPr>
            <w:rFonts w:cs="Times New Roman"/>
          </w:rPr>
          <w:fldChar w:fldCharType="end"/>
        </w:r>
        <w:r w:rsidRPr="001016C0">
          <w:rPr>
            <w:rFonts w:cs="Times New Roman"/>
          </w:rPr>
          <w:t>-</w:t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202EE" w14:textId="77777777" w:rsidR="00DF7385" w:rsidRDefault="00DF7385">
    <w:pPr>
      <w:pStyle w:val="a8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2D0C05" w14:textId="77777777" w:rsidR="00227E58" w:rsidRDefault="00227E58" w:rsidP="008473A6">
      <w:pPr>
        <w:ind w:firstLine="480"/>
      </w:pPr>
      <w:r>
        <w:separator/>
      </w:r>
    </w:p>
  </w:footnote>
  <w:footnote w:type="continuationSeparator" w:id="0">
    <w:p w14:paraId="2F04A25D" w14:textId="77777777" w:rsidR="00227E58" w:rsidRDefault="00227E58" w:rsidP="008473A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6AE6FC" w14:textId="77777777" w:rsidR="00DF7385" w:rsidRDefault="00DF7385">
    <w:pPr>
      <w:pStyle w:val="a6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7B064" w14:textId="77777777" w:rsidR="00DF7385" w:rsidRDefault="00DF7385">
    <w:pPr>
      <w:pStyle w:val="a6"/>
      <w:ind w:firstLine="40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6BB55A" w14:textId="77777777" w:rsidR="00DF7385" w:rsidRDefault="00DF7385">
    <w:pPr>
      <w:pStyle w:val="a6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D110C6" w14:textId="77777777" w:rsidR="00DF7385" w:rsidRDefault="00DF7385">
    <w:pPr>
      <w:pStyle w:val="a6"/>
      <w:ind w:firstLine="400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B34FEC" w14:textId="77777777" w:rsidR="00DF7385" w:rsidRDefault="00DF7385">
    <w:pPr>
      <w:pStyle w:val="a6"/>
      <w:ind w:firstLine="400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4E43FA" w14:textId="77777777" w:rsidR="00DF7385" w:rsidRDefault="00DF7385">
    <w:pPr>
      <w:pStyle w:val="a6"/>
      <w:ind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312322E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897CF3"/>
    <w:multiLevelType w:val="multilevel"/>
    <w:tmpl w:val="630EA002"/>
    <w:lvl w:ilvl="0">
      <w:start w:val="1"/>
      <w:numFmt w:val="taiwaneseCountingThousand"/>
      <w:lvlText w:val="第%1章、"/>
      <w:lvlJc w:val="left"/>
      <w:pPr>
        <w:tabs>
          <w:tab w:val="num" w:pos="57"/>
        </w:tabs>
        <w:ind w:left="0" w:firstLine="0"/>
      </w:pPr>
      <w:rPr>
        <w:rFonts w:hint="eastAsia"/>
        <w:b/>
        <w:i w:val="0"/>
        <w:sz w:val="40"/>
      </w:rPr>
    </w:lvl>
    <w:lvl w:ilvl="1">
      <w:start w:val="1"/>
      <w:numFmt w:val="decimal"/>
      <w:isLgl/>
      <w:lvlText w:val="%1.%2"/>
      <w:lvlJc w:val="left"/>
      <w:pPr>
        <w:tabs>
          <w:tab w:val="num" w:pos="284"/>
        </w:tabs>
        <w:ind w:left="0" w:firstLine="0"/>
      </w:pPr>
      <w:rPr>
        <w:rFonts w:ascii="Times New Roman" w:eastAsia="標楷體" w:hAnsi="Times New Roman" w:hint="default"/>
        <w:b/>
        <w:i w:val="0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tabs>
          <w:tab w:val="num" w:pos="454"/>
        </w:tabs>
        <w:ind w:left="0" w:firstLine="0"/>
      </w:pPr>
      <w:rPr>
        <w:rFonts w:hint="eastAsia"/>
        <w:b/>
        <w:i w:val="0"/>
        <w:sz w:val="28"/>
      </w:rPr>
    </w:lvl>
    <w:lvl w:ilvl="3">
      <w:start w:val="1"/>
      <w:numFmt w:val="decimal"/>
      <w:pStyle w:val="4"/>
      <w:isLgl/>
      <w:lvlText w:val="%1.%2.%3.%4"/>
      <w:lvlJc w:val="left"/>
      <w:pPr>
        <w:ind w:left="0" w:firstLine="0"/>
      </w:pPr>
      <w:rPr>
        <w:rFonts w:hint="eastAsia"/>
        <w:b/>
        <w:i w:val="0"/>
        <w:sz w:val="28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hint="eastAsia"/>
        <w:b/>
        <w:i w:val="0"/>
        <w:sz w:val="28"/>
      </w:rPr>
    </w:lvl>
    <w:lvl w:ilvl="5">
      <w:start w:val="1"/>
      <w:numFmt w:val="decimal"/>
      <w:pStyle w:val="6"/>
      <w:isLgl/>
      <w:lvlText w:val="%1.%2.%3.%4.%5.%6"/>
      <w:lvlJc w:val="left"/>
      <w:pPr>
        <w:ind w:left="0" w:firstLine="0"/>
      </w:pPr>
      <w:rPr>
        <w:rFonts w:hint="eastAsia"/>
        <w:b/>
        <w:i w:val="0"/>
        <w:sz w:val="28"/>
      </w:rPr>
    </w:lvl>
    <w:lvl w:ilvl="6">
      <w:start w:val="1"/>
      <w:numFmt w:val="decimal"/>
      <w:pStyle w:val="7"/>
      <w:isLgl/>
      <w:lvlText w:val="%1.%2.%3.%4.%5.%6.%7"/>
      <w:lvlJc w:val="left"/>
      <w:pPr>
        <w:ind w:left="0" w:firstLine="0"/>
      </w:pPr>
      <w:rPr>
        <w:rFonts w:hint="eastAsia"/>
        <w:b/>
        <w:i w:val="0"/>
        <w:sz w:val="28"/>
      </w:rPr>
    </w:lvl>
    <w:lvl w:ilvl="7">
      <w:start w:val="1"/>
      <w:numFmt w:val="decimal"/>
      <w:pStyle w:val="8"/>
      <w:isLgl/>
      <w:lvlText w:val="%1.%2.%3.%4.%5.%6.%7.%8"/>
      <w:lvlJc w:val="left"/>
      <w:pPr>
        <w:ind w:left="0" w:firstLine="0"/>
      </w:pPr>
      <w:rPr>
        <w:rFonts w:hint="eastAsia"/>
        <w:b/>
        <w:i w:val="0"/>
        <w:sz w:val="28"/>
      </w:rPr>
    </w:lvl>
    <w:lvl w:ilvl="8">
      <w:start w:val="1"/>
      <w:numFmt w:val="decimal"/>
      <w:pStyle w:val="9"/>
      <w:isLgl/>
      <w:lvlText w:val="%1.%2.%3.%4.%5.%6.%7.%8.%9"/>
      <w:lvlJc w:val="left"/>
      <w:pPr>
        <w:ind w:left="0" w:firstLine="0"/>
      </w:pPr>
      <w:rPr>
        <w:rFonts w:hint="eastAsia"/>
        <w:b/>
        <w:i w:val="0"/>
        <w:sz w:val="28"/>
      </w:rPr>
    </w:lvl>
  </w:abstractNum>
  <w:abstractNum w:abstractNumId="2" w15:restartNumberingAfterBreak="0">
    <w:nsid w:val="0C7637EB"/>
    <w:multiLevelType w:val="hybridMultilevel"/>
    <w:tmpl w:val="F92E014C"/>
    <w:lvl w:ilvl="0" w:tplc="E37475B6">
      <w:start w:val="1"/>
      <w:numFmt w:val="decimal"/>
      <w:lvlText w:val="[%1]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311E24"/>
    <w:multiLevelType w:val="multilevel"/>
    <w:tmpl w:val="149A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66863"/>
    <w:multiLevelType w:val="hybridMultilevel"/>
    <w:tmpl w:val="C3F2BA76"/>
    <w:lvl w:ilvl="0" w:tplc="E56CF332">
      <w:start w:val="1"/>
      <w:numFmt w:val="decimal"/>
      <w:lvlText w:val="[%1]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A370382"/>
    <w:multiLevelType w:val="multilevel"/>
    <w:tmpl w:val="8938A128"/>
    <w:lvl w:ilvl="0">
      <w:start w:val="1"/>
      <w:numFmt w:val="taiwaneseCountingThousand"/>
      <w:pStyle w:val="a0"/>
      <w:lvlText w:val="第%1章、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2" w:hanging="567"/>
      </w:pPr>
      <w:rPr>
        <w:rFonts w:hint="eastAsia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418" w:hanging="567"/>
      </w:pPr>
      <w:rPr>
        <w:rFonts w:hint="eastAsia"/>
        <w:b/>
      </w:rPr>
    </w:lvl>
    <w:lvl w:ilvl="3">
      <w:start w:val="1"/>
      <w:numFmt w:val="decimal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3C3B6806"/>
    <w:multiLevelType w:val="hybridMultilevel"/>
    <w:tmpl w:val="6D8C0C8C"/>
    <w:lvl w:ilvl="0" w:tplc="E05CA506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7" w15:restartNumberingAfterBreak="0">
    <w:nsid w:val="43CC236E"/>
    <w:multiLevelType w:val="multilevel"/>
    <w:tmpl w:val="B3D0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073F0"/>
    <w:multiLevelType w:val="hybridMultilevel"/>
    <w:tmpl w:val="A9ACD048"/>
    <w:lvl w:ilvl="0" w:tplc="349471BC">
      <w:start w:val="1"/>
      <w:numFmt w:val="decimal"/>
      <w:lvlText w:val="%1."/>
      <w:lvlJc w:val="left"/>
      <w:pPr>
        <w:ind w:left="8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460" w:hanging="480"/>
      </w:pPr>
    </w:lvl>
    <w:lvl w:ilvl="2" w:tplc="0409001B" w:tentative="1">
      <w:start w:val="1"/>
      <w:numFmt w:val="lowerRoman"/>
      <w:lvlText w:val="%3."/>
      <w:lvlJc w:val="right"/>
      <w:pPr>
        <w:ind w:left="1940" w:hanging="480"/>
      </w:pPr>
    </w:lvl>
    <w:lvl w:ilvl="3" w:tplc="0409000F" w:tentative="1">
      <w:start w:val="1"/>
      <w:numFmt w:val="decimal"/>
      <w:lvlText w:val="%4."/>
      <w:lvlJc w:val="left"/>
      <w:pPr>
        <w:ind w:left="24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0" w:hanging="480"/>
      </w:pPr>
    </w:lvl>
    <w:lvl w:ilvl="5" w:tplc="0409001B" w:tentative="1">
      <w:start w:val="1"/>
      <w:numFmt w:val="lowerRoman"/>
      <w:lvlText w:val="%6."/>
      <w:lvlJc w:val="right"/>
      <w:pPr>
        <w:ind w:left="3380" w:hanging="480"/>
      </w:pPr>
    </w:lvl>
    <w:lvl w:ilvl="6" w:tplc="0409000F" w:tentative="1">
      <w:start w:val="1"/>
      <w:numFmt w:val="decimal"/>
      <w:lvlText w:val="%7."/>
      <w:lvlJc w:val="left"/>
      <w:pPr>
        <w:ind w:left="38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0" w:hanging="480"/>
      </w:pPr>
    </w:lvl>
    <w:lvl w:ilvl="8" w:tplc="0409001B" w:tentative="1">
      <w:start w:val="1"/>
      <w:numFmt w:val="lowerRoman"/>
      <w:lvlText w:val="%9."/>
      <w:lvlJc w:val="right"/>
      <w:pPr>
        <w:ind w:left="4820" w:hanging="480"/>
      </w:pPr>
    </w:lvl>
  </w:abstractNum>
  <w:abstractNum w:abstractNumId="9" w15:restartNumberingAfterBreak="0">
    <w:nsid w:val="572F7B65"/>
    <w:multiLevelType w:val="multilevel"/>
    <w:tmpl w:val="6CDE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75AC1"/>
    <w:multiLevelType w:val="hybridMultilevel"/>
    <w:tmpl w:val="A0DCAA0E"/>
    <w:lvl w:ilvl="0" w:tplc="D718497C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10" w:hanging="480"/>
      </w:pPr>
    </w:lvl>
    <w:lvl w:ilvl="2" w:tplc="0409001B" w:tentative="1">
      <w:start w:val="1"/>
      <w:numFmt w:val="lowerRoman"/>
      <w:lvlText w:val="%3."/>
      <w:lvlJc w:val="right"/>
      <w:pPr>
        <w:ind w:left="1690" w:hanging="480"/>
      </w:pPr>
    </w:lvl>
    <w:lvl w:ilvl="3" w:tplc="0409000F" w:tentative="1">
      <w:start w:val="1"/>
      <w:numFmt w:val="decimal"/>
      <w:lvlText w:val="%4."/>
      <w:lvlJc w:val="left"/>
      <w:pPr>
        <w:ind w:left="21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50" w:hanging="480"/>
      </w:pPr>
    </w:lvl>
    <w:lvl w:ilvl="5" w:tplc="0409001B" w:tentative="1">
      <w:start w:val="1"/>
      <w:numFmt w:val="lowerRoman"/>
      <w:lvlText w:val="%6."/>
      <w:lvlJc w:val="right"/>
      <w:pPr>
        <w:ind w:left="3130" w:hanging="480"/>
      </w:pPr>
    </w:lvl>
    <w:lvl w:ilvl="6" w:tplc="0409000F" w:tentative="1">
      <w:start w:val="1"/>
      <w:numFmt w:val="decimal"/>
      <w:lvlText w:val="%7."/>
      <w:lvlJc w:val="left"/>
      <w:pPr>
        <w:ind w:left="36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90" w:hanging="480"/>
      </w:pPr>
    </w:lvl>
    <w:lvl w:ilvl="8" w:tplc="0409001B" w:tentative="1">
      <w:start w:val="1"/>
      <w:numFmt w:val="lowerRoman"/>
      <w:lvlText w:val="%9."/>
      <w:lvlJc w:val="right"/>
      <w:pPr>
        <w:ind w:left="4570" w:hanging="480"/>
      </w:pPr>
    </w:lvl>
  </w:abstractNum>
  <w:abstractNum w:abstractNumId="11" w15:restartNumberingAfterBreak="0">
    <w:nsid w:val="5D8E5559"/>
    <w:multiLevelType w:val="hybridMultilevel"/>
    <w:tmpl w:val="E9AE4E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AA45A6A"/>
    <w:multiLevelType w:val="multilevel"/>
    <w:tmpl w:val="B82C22A4"/>
    <w:lvl w:ilvl="0">
      <w:start w:val="1"/>
      <w:numFmt w:val="taiwaneseCountingThousand"/>
      <w:pStyle w:val="1"/>
      <w:lvlText w:val="第%1章、"/>
      <w:lvlJc w:val="left"/>
      <w:pPr>
        <w:ind w:left="425" w:hanging="425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"/>
      <w:lvlJc w:val="left"/>
      <w:pPr>
        <w:ind w:left="4678" w:hanging="425"/>
      </w:pPr>
      <w:rPr>
        <w:rFonts w:hint="eastAsia"/>
        <w:sz w:val="32"/>
        <w:szCs w:val="32"/>
      </w:rPr>
    </w:lvl>
    <w:lvl w:ilvl="2">
      <w:start w:val="1"/>
      <w:numFmt w:val="decimal"/>
      <w:pStyle w:val="3"/>
      <w:isLgl/>
      <w:lvlText w:val="%1.%2.%3"/>
      <w:lvlJc w:val="left"/>
      <w:pPr>
        <w:ind w:left="0" w:firstLine="0"/>
      </w:pPr>
      <w:rPr>
        <w:rFonts w:hint="eastAsia"/>
        <w:b/>
      </w:rPr>
    </w:lvl>
    <w:lvl w:ilvl="3">
      <w:start w:val="1"/>
      <w:numFmt w:val="decimal"/>
      <w:isLgl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num w:numId="1">
    <w:abstractNumId w:val="6"/>
  </w:num>
  <w:num w:numId="2">
    <w:abstractNumId w:val="1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11"/>
  </w:num>
  <w:num w:numId="8">
    <w:abstractNumId w:val="2"/>
  </w:num>
  <w:num w:numId="9">
    <w:abstractNumId w:val="10"/>
  </w:num>
  <w:num w:numId="10">
    <w:abstractNumId w:val="9"/>
  </w:num>
  <w:num w:numId="11">
    <w:abstractNumId w:val="8"/>
  </w:num>
  <w:num w:numId="12">
    <w:abstractNumId w:val="7"/>
  </w:num>
  <w:num w:numId="1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embedSystemFonts/>
  <w:saveSubsetFonts/>
  <w:bordersDoNotSurroundHeader/>
  <w:bordersDoNotSurroundFooter/>
  <w:proofState w:spelling="clean" w:grammar="clean"/>
  <w:defaultTabStop w:val="5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28"/>
    <w:rsid w:val="00002014"/>
    <w:rsid w:val="00002A7C"/>
    <w:rsid w:val="000074D1"/>
    <w:rsid w:val="00007C81"/>
    <w:rsid w:val="0001102A"/>
    <w:rsid w:val="00011BFC"/>
    <w:rsid w:val="00012785"/>
    <w:rsid w:val="000140BF"/>
    <w:rsid w:val="000226FA"/>
    <w:rsid w:val="00023008"/>
    <w:rsid w:val="00025B2F"/>
    <w:rsid w:val="0002664E"/>
    <w:rsid w:val="00026BEA"/>
    <w:rsid w:val="00031E25"/>
    <w:rsid w:val="00035493"/>
    <w:rsid w:val="000357DF"/>
    <w:rsid w:val="00042569"/>
    <w:rsid w:val="00042AC3"/>
    <w:rsid w:val="00043A9A"/>
    <w:rsid w:val="00045471"/>
    <w:rsid w:val="00045D06"/>
    <w:rsid w:val="00047EAB"/>
    <w:rsid w:val="00051E60"/>
    <w:rsid w:val="00052856"/>
    <w:rsid w:val="00054DDE"/>
    <w:rsid w:val="00057EFA"/>
    <w:rsid w:val="000612E5"/>
    <w:rsid w:val="00067943"/>
    <w:rsid w:val="000703BB"/>
    <w:rsid w:val="00072511"/>
    <w:rsid w:val="000851BA"/>
    <w:rsid w:val="00086BCD"/>
    <w:rsid w:val="00090053"/>
    <w:rsid w:val="00092629"/>
    <w:rsid w:val="00094FB7"/>
    <w:rsid w:val="000A3841"/>
    <w:rsid w:val="000A6AED"/>
    <w:rsid w:val="000B1D27"/>
    <w:rsid w:val="000C0A0D"/>
    <w:rsid w:val="000C1B60"/>
    <w:rsid w:val="000C4D0C"/>
    <w:rsid w:val="000C567D"/>
    <w:rsid w:val="000C6785"/>
    <w:rsid w:val="000D29DE"/>
    <w:rsid w:val="000E2686"/>
    <w:rsid w:val="000E4A63"/>
    <w:rsid w:val="000F06F7"/>
    <w:rsid w:val="000F67E9"/>
    <w:rsid w:val="001016C0"/>
    <w:rsid w:val="00103BD2"/>
    <w:rsid w:val="0011066A"/>
    <w:rsid w:val="00117122"/>
    <w:rsid w:val="001252F8"/>
    <w:rsid w:val="001357E3"/>
    <w:rsid w:val="00136881"/>
    <w:rsid w:val="0014054D"/>
    <w:rsid w:val="00152003"/>
    <w:rsid w:val="001709D4"/>
    <w:rsid w:val="00184E30"/>
    <w:rsid w:val="001924E1"/>
    <w:rsid w:val="00194837"/>
    <w:rsid w:val="001B2D3C"/>
    <w:rsid w:val="001C1132"/>
    <w:rsid w:val="001C2D3D"/>
    <w:rsid w:val="001D67E5"/>
    <w:rsid w:val="001E0510"/>
    <w:rsid w:val="001E6F5B"/>
    <w:rsid w:val="00211930"/>
    <w:rsid w:val="00227E58"/>
    <w:rsid w:val="002370D5"/>
    <w:rsid w:val="00246CCF"/>
    <w:rsid w:val="00250561"/>
    <w:rsid w:val="002639F7"/>
    <w:rsid w:val="0027450A"/>
    <w:rsid w:val="00275AE3"/>
    <w:rsid w:val="002825D8"/>
    <w:rsid w:val="00286C67"/>
    <w:rsid w:val="00292AE2"/>
    <w:rsid w:val="002967A1"/>
    <w:rsid w:val="002A25B2"/>
    <w:rsid w:val="002A2B61"/>
    <w:rsid w:val="002A48CD"/>
    <w:rsid w:val="002B024F"/>
    <w:rsid w:val="002B2CB0"/>
    <w:rsid w:val="002B3D8F"/>
    <w:rsid w:val="002B49E3"/>
    <w:rsid w:val="002C6DA7"/>
    <w:rsid w:val="002D0414"/>
    <w:rsid w:val="002D4BAC"/>
    <w:rsid w:val="002E545A"/>
    <w:rsid w:val="002F6C5F"/>
    <w:rsid w:val="00301D1F"/>
    <w:rsid w:val="0030287D"/>
    <w:rsid w:val="00303DF8"/>
    <w:rsid w:val="003204EB"/>
    <w:rsid w:val="00322A57"/>
    <w:rsid w:val="00326088"/>
    <w:rsid w:val="00336559"/>
    <w:rsid w:val="00336639"/>
    <w:rsid w:val="0034492F"/>
    <w:rsid w:val="00347E4B"/>
    <w:rsid w:val="0035747C"/>
    <w:rsid w:val="00361C60"/>
    <w:rsid w:val="00362ABC"/>
    <w:rsid w:val="00367648"/>
    <w:rsid w:val="00367848"/>
    <w:rsid w:val="0037331B"/>
    <w:rsid w:val="00383EBD"/>
    <w:rsid w:val="003841A6"/>
    <w:rsid w:val="00386962"/>
    <w:rsid w:val="0039429D"/>
    <w:rsid w:val="003957CC"/>
    <w:rsid w:val="003A22C4"/>
    <w:rsid w:val="003B7EF1"/>
    <w:rsid w:val="003C158F"/>
    <w:rsid w:val="003E69F8"/>
    <w:rsid w:val="003E6A89"/>
    <w:rsid w:val="003F0B5D"/>
    <w:rsid w:val="003F3D08"/>
    <w:rsid w:val="003F5A08"/>
    <w:rsid w:val="003F7349"/>
    <w:rsid w:val="004010B9"/>
    <w:rsid w:val="00402352"/>
    <w:rsid w:val="004030F3"/>
    <w:rsid w:val="00405B0A"/>
    <w:rsid w:val="00410AA2"/>
    <w:rsid w:val="0041773E"/>
    <w:rsid w:val="004178E4"/>
    <w:rsid w:val="00424403"/>
    <w:rsid w:val="00430761"/>
    <w:rsid w:val="004358B1"/>
    <w:rsid w:val="004358EA"/>
    <w:rsid w:val="004379ED"/>
    <w:rsid w:val="00440022"/>
    <w:rsid w:val="004410D3"/>
    <w:rsid w:val="004468F4"/>
    <w:rsid w:val="004477C8"/>
    <w:rsid w:val="004534F2"/>
    <w:rsid w:val="00457D53"/>
    <w:rsid w:val="00457F1E"/>
    <w:rsid w:val="00461391"/>
    <w:rsid w:val="004616A1"/>
    <w:rsid w:val="00466E66"/>
    <w:rsid w:val="00472C1C"/>
    <w:rsid w:val="00473906"/>
    <w:rsid w:val="004742EF"/>
    <w:rsid w:val="00483C2D"/>
    <w:rsid w:val="00483C91"/>
    <w:rsid w:val="004930B9"/>
    <w:rsid w:val="00493124"/>
    <w:rsid w:val="00494672"/>
    <w:rsid w:val="004950AE"/>
    <w:rsid w:val="004967D0"/>
    <w:rsid w:val="004A398D"/>
    <w:rsid w:val="004A6D7C"/>
    <w:rsid w:val="004B6B5B"/>
    <w:rsid w:val="004B6DE4"/>
    <w:rsid w:val="004B7561"/>
    <w:rsid w:val="004C574A"/>
    <w:rsid w:val="004C6703"/>
    <w:rsid w:val="004D138A"/>
    <w:rsid w:val="004D7C62"/>
    <w:rsid w:val="004E1170"/>
    <w:rsid w:val="004E1D33"/>
    <w:rsid w:val="004E2DF6"/>
    <w:rsid w:val="004E4DF1"/>
    <w:rsid w:val="004F2F6E"/>
    <w:rsid w:val="00506397"/>
    <w:rsid w:val="005163CC"/>
    <w:rsid w:val="005177FE"/>
    <w:rsid w:val="00521D2D"/>
    <w:rsid w:val="00527977"/>
    <w:rsid w:val="00534B0A"/>
    <w:rsid w:val="005370CD"/>
    <w:rsid w:val="005403F6"/>
    <w:rsid w:val="00540C3A"/>
    <w:rsid w:val="005445A9"/>
    <w:rsid w:val="00550CE2"/>
    <w:rsid w:val="00566BD6"/>
    <w:rsid w:val="005711E8"/>
    <w:rsid w:val="00572A2D"/>
    <w:rsid w:val="00575FCB"/>
    <w:rsid w:val="00576492"/>
    <w:rsid w:val="0058236D"/>
    <w:rsid w:val="0058361E"/>
    <w:rsid w:val="00583ADC"/>
    <w:rsid w:val="00592428"/>
    <w:rsid w:val="005B1E58"/>
    <w:rsid w:val="005B2663"/>
    <w:rsid w:val="005B35A9"/>
    <w:rsid w:val="005B3EEF"/>
    <w:rsid w:val="005B6DF1"/>
    <w:rsid w:val="005D2155"/>
    <w:rsid w:val="005D26EF"/>
    <w:rsid w:val="005D3F07"/>
    <w:rsid w:val="005D6913"/>
    <w:rsid w:val="005F6257"/>
    <w:rsid w:val="0060217D"/>
    <w:rsid w:val="00607AA4"/>
    <w:rsid w:val="006133B2"/>
    <w:rsid w:val="0061713E"/>
    <w:rsid w:val="006235EA"/>
    <w:rsid w:val="00633918"/>
    <w:rsid w:val="00644CD0"/>
    <w:rsid w:val="00646455"/>
    <w:rsid w:val="00646C60"/>
    <w:rsid w:val="00660AE7"/>
    <w:rsid w:val="00662F88"/>
    <w:rsid w:val="00665542"/>
    <w:rsid w:val="006673F7"/>
    <w:rsid w:val="00684A57"/>
    <w:rsid w:val="00687370"/>
    <w:rsid w:val="006948D9"/>
    <w:rsid w:val="006957C3"/>
    <w:rsid w:val="006963F5"/>
    <w:rsid w:val="006A18E4"/>
    <w:rsid w:val="006B1D46"/>
    <w:rsid w:val="006B4215"/>
    <w:rsid w:val="006B64B4"/>
    <w:rsid w:val="006C3CC7"/>
    <w:rsid w:val="006C7228"/>
    <w:rsid w:val="006D4276"/>
    <w:rsid w:val="006E155B"/>
    <w:rsid w:val="006F5265"/>
    <w:rsid w:val="006F5F40"/>
    <w:rsid w:val="007012BB"/>
    <w:rsid w:val="00704181"/>
    <w:rsid w:val="007101F4"/>
    <w:rsid w:val="007144F8"/>
    <w:rsid w:val="00715FD2"/>
    <w:rsid w:val="00731956"/>
    <w:rsid w:val="00734DDE"/>
    <w:rsid w:val="00741E9D"/>
    <w:rsid w:val="007455B1"/>
    <w:rsid w:val="007502BA"/>
    <w:rsid w:val="00750F68"/>
    <w:rsid w:val="00754A7B"/>
    <w:rsid w:val="00755700"/>
    <w:rsid w:val="00760A27"/>
    <w:rsid w:val="00762729"/>
    <w:rsid w:val="00763169"/>
    <w:rsid w:val="00763595"/>
    <w:rsid w:val="007635C2"/>
    <w:rsid w:val="00763939"/>
    <w:rsid w:val="00764FAB"/>
    <w:rsid w:val="00766863"/>
    <w:rsid w:val="007739AF"/>
    <w:rsid w:val="007777DC"/>
    <w:rsid w:val="007900C9"/>
    <w:rsid w:val="0079512F"/>
    <w:rsid w:val="0079634A"/>
    <w:rsid w:val="00797E71"/>
    <w:rsid w:val="007A38F1"/>
    <w:rsid w:val="007A3DD4"/>
    <w:rsid w:val="007A4BF0"/>
    <w:rsid w:val="007B35C6"/>
    <w:rsid w:val="007B4E9E"/>
    <w:rsid w:val="007B54DE"/>
    <w:rsid w:val="007E3D5F"/>
    <w:rsid w:val="007F71B4"/>
    <w:rsid w:val="00802636"/>
    <w:rsid w:val="00807F1A"/>
    <w:rsid w:val="00812D4E"/>
    <w:rsid w:val="00820B77"/>
    <w:rsid w:val="00822C5C"/>
    <w:rsid w:val="00826363"/>
    <w:rsid w:val="00827183"/>
    <w:rsid w:val="00835646"/>
    <w:rsid w:val="008473A6"/>
    <w:rsid w:val="008509B3"/>
    <w:rsid w:val="0085241B"/>
    <w:rsid w:val="008524AC"/>
    <w:rsid w:val="00854A67"/>
    <w:rsid w:val="0086491D"/>
    <w:rsid w:val="00873482"/>
    <w:rsid w:val="008806B6"/>
    <w:rsid w:val="00883DB6"/>
    <w:rsid w:val="00884C84"/>
    <w:rsid w:val="008B4787"/>
    <w:rsid w:val="008B5C69"/>
    <w:rsid w:val="008B7281"/>
    <w:rsid w:val="008D1079"/>
    <w:rsid w:val="008D43B5"/>
    <w:rsid w:val="008D5426"/>
    <w:rsid w:val="008F4677"/>
    <w:rsid w:val="008F5D63"/>
    <w:rsid w:val="00912224"/>
    <w:rsid w:val="009143BF"/>
    <w:rsid w:val="00942A5D"/>
    <w:rsid w:val="00945DA6"/>
    <w:rsid w:val="009548D9"/>
    <w:rsid w:val="009655D0"/>
    <w:rsid w:val="00966465"/>
    <w:rsid w:val="009819CA"/>
    <w:rsid w:val="00982A84"/>
    <w:rsid w:val="009856B5"/>
    <w:rsid w:val="009919EC"/>
    <w:rsid w:val="00993EB1"/>
    <w:rsid w:val="0099481A"/>
    <w:rsid w:val="00997A92"/>
    <w:rsid w:val="009A29FD"/>
    <w:rsid w:val="009B0B22"/>
    <w:rsid w:val="009B327E"/>
    <w:rsid w:val="009C3266"/>
    <w:rsid w:val="009C3B46"/>
    <w:rsid w:val="009D0F69"/>
    <w:rsid w:val="009D1158"/>
    <w:rsid w:val="009D1519"/>
    <w:rsid w:val="009D6136"/>
    <w:rsid w:val="009F18BD"/>
    <w:rsid w:val="009F3036"/>
    <w:rsid w:val="00A0537C"/>
    <w:rsid w:val="00A165CD"/>
    <w:rsid w:val="00A202F6"/>
    <w:rsid w:val="00A259E1"/>
    <w:rsid w:val="00A33212"/>
    <w:rsid w:val="00A37035"/>
    <w:rsid w:val="00A37773"/>
    <w:rsid w:val="00A40449"/>
    <w:rsid w:val="00A51117"/>
    <w:rsid w:val="00A56CD9"/>
    <w:rsid w:val="00A628E8"/>
    <w:rsid w:val="00A705A3"/>
    <w:rsid w:val="00A70C2B"/>
    <w:rsid w:val="00A74F3D"/>
    <w:rsid w:val="00A755C5"/>
    <w:rsid w:val="00A776B6"/>
    <w:rsid w:val="00A94FA4"/>
    <w:rsid w:val="00AA204F"/>
    <w:rsid w:val="00AA2886"/>
    <w:rsid w:val="00AA3216"/>
    <w:rsid w:val="00AA5A67"/>
    <w:rsid w:val="00AA6B5E"/>
    <w:rsid w:val="00AB05B8"/>
    <w:rsid w:val="00AB4DE2"/>
    <w:rsid w:val="00AC0B0B"/>
    <w:rsid w:val="00AC20C9"/>
    <w:rsid w:val="00AC7A6B"/>
    <w:rsid w:val="00AD2681"/>
    <w:rsid w:val="00AD355E"/>
    <w:rsid w:val="00AD36B6"/>
    <w:rsid w:val="00AE220D"/>
    <w:rsid w:val="00AE34B4"/>
    <w:rsid w:val="00AF1C5E"/>
    <w:rsid w:val="00AF2B92"/>
    <w:rsid w:val="00B00B96"/>
    <w:rsid w:val="00B01E2F"/>
    <w:rsid w:val="00B04CE6"/>
    <w:rsid w:val="00B06F08"/>
    <w:rsid w:val="00B0730B"/>
    <w:rsid w:val="00B30343"/>
    <w:rsid w:val="00B53675"/>
    <w:rsid w:val="00B825C2"/>
    <w:rsid w:val="00B829EA"/>
    <w:rsid w:val="00B84BBC"/>
    <w:rsid w:val="00B8645A"/>
    <w:rsid w:val="00BA3096"/>
    <w:rsid w:val="00BB256D"/>
    <w:rsid w:val="00BB4455"/>
    <w:rsid w:val="00BC1641"/>
    <w:rsid w:val="00BC53A2"/>
    <w:rsid w:val="00BC5A33"/>
    <w:rsid w:val="00BC5BD2"/>
    <w:rsid w:val="00BC6296"/>
    <w:rsid w:val="00BD17AE"/>
    <w:rsid w:val="00BD1DAC"/>
    <w:rsid w:val="00BD46B4"/>
    <w:rsid w:val="00BD60E8"/>
    <w:rsid w:val="00BE6A8C"/>
    <w:rsid w:val="00BF531D"/>
    <w:rsid w:val="00BF6E18"/>
    <w:rsid w:val="00C01D9E"/>
    <w:rsid w:val="00C0212B"/>
    <w:rsid w:val="00C03118"/>
    <w:rsid w:val="00C03CB1"/>
    <w:rsid w:val="00C12147"/>
    <w:rsid w:val="00C14FAF"/>
    <w:rsid w:val="00C252AC"/>
    <w:rsid w:val="00C32005"/>
    <w:rsid w:val="00C367C9"/>
    <w:rsid w:val="00C4478C"/>
    <w:rsid w:val="00C45612"/>
    <w:rsid w:val="00C50A83"/>
    <w:rsid w:val="00C55477"/>
    <w:rsid w:val="00C60264"/>
    <w:rsid w:val="00C619B4"/>
    <w:rsid w:val="00C62B6F"/>
    <w:rsid w:val="00C62CE2"/>
    <w:rsid w:val="00C72026"/>
    <w:rsid w:val="00C95371"/>
    <w:rsid w:val="00C954CC"/>
    <w:rsid w:val="00CA1D0E"/>
    <w:rsid w:val="00CA6886"/>
    <w:rsid w:val="00CB3193"/>
    <w:rsid w:val="00CC4E04"/>
    <w:rsid w:val="00CD0956"/>
    <w:rsid w:val="00CD25D4"/>
    <w:rsid w:val="00CD453D"/>
    <w:rsid w:val="00CD4BAC"/>
    <w:rsid w:val="00CE3DBA"/>
    <w:rsid w:val="00CE5888"/>
    <w:rsid w:val="00CF7E5B"/>
    <w:rsid w:val="00CF7F69"/>
    <w:rsid w:val="00D26BC4"/>
    <w:rsid w:val="00D30319"/>
    <w:rsid w:val="00D44EF0"/>
    <w:rsid w:val="00D476FF"/>
    <w:rsid w:val="00D5579B"/>
    <w:rsid w:val="00D65446"/>
    <w:rsid w:val="00D66999"/>
    <w:rsid w:val="00D7016D"/>
    <w:rsid w:val="00D715DF"/>
    <w:rsid w:val="00D7178B"/>
    <w:rsid w:val="00D83753"/>
    <w:rsid w:val="00D95E1D"/>
    <w:rsid w:val="00DB1CB1"/>
    <w:rsid w:val="00DB5171"/>
    <w:rsid w:val="00DB5260"/>
    <w:rsid w:val="00DB6DB7"/>
    <w:rsid w:val="00DC317D"/>
    <w:rsid w:val="00DC5E47"/>
    <w:rsid w:val="00DC7CCD"/>
    <w:rsid w:val="00DC7FCE"/>
    <w:rsid w:val="00DD3F00"/>
    <w:rsid w:val="00DE02CC"/>
    <w:rsid w:val="00DE4262"/>
    <w:rsid w:val="00DF6297"/>
    <w:rsid w:val="00DF7385"/>
    <w:rsid w:val="00E0366B"/>
    <w:rsid w:val="00E072DF"/>
    <w:rsid w:val="00E10EA2"/>
    <w:rsid w:val="00E14970"/>
    <w:rsid w:val="00E222E5"/>
    <w:rsid w:val="00E349F9"/>
    <w:rsid w:val="00E35439"/>
    <w:rsid w:val="00E356FB"/>
    <w:rsid w:val="00E36FD2"/>
    <w:rsid w:val="00E433FC"/>
    <w:rsid w:val="00E441C6"/>
    <w:rsid w:val="00E470A0"/>
    <w:rsid w:val="00E52F5C"/>
    <w:rsid w:val="00E5401A"/>
    <w:rsid w:val="00E63390"/>
    <w:rsid w:val="00E6797A"/>
    <w:rsid w:val="00E753F3"/>
    <w:rsid w:val="00E8524E"/>
    <w:rsid w:val="00E86594"/>
    <w:rsid w:val="00E86AE8"/>
    <w:rsid w:val="00E95F15"/>
    <w:rsid w:val="00EB02F5"/>
    <w:rsid w:val="00EB07DB"/>
    <w:rsid w:val="00ED014B"/>
    <w:rsid w:val="00ED15C1"/>
    <w:rsid w:val="00ED2159"/>
    <w:rsid w:val="00ED361D"/>
    <w:rsid w:val="00ED7E01"/>
    <w:rsid w:val="00EE1101"/>
    <w:rsid w:val="00F07EB1"/>
    <w:rsid w:val="00F12880"/>
    <w:rsid w:val="00F17587"/>
    <w:rsid w:val="00F17F21"/>
    <w:rsid w:val="00F21429"/>
    <w:rsid w:val="00F34D61"/>
    <w:rsid w:val="00F40113"/>
    <w:rsid w:val="00F412B2"/>
    <w:rsid w:val="00F4152B"/>
    <w:rsid w:val="00F42684"/>
    <w:rsid w:val="00F44C02"/>
    <w:rsid w:val="00F51BA1"/>
    <w:rsid w:val="00F53455"/>
    <w:rsid w:val="00F57756"/>
    <w:rsid w:val="00F67D1D"/>
    <w:rsid w:val="00F71A48"/>
    <w:rsid w:val="00F728C9"/>
    <w:rsid w:val="00F743C6"/>
    <w:rsid w:val="00F80F78"/>
    <w:rsid w:val="00F84248"/>
    <w:rsid w:val="00F85D77"/>
    <w:rsid w:val="00F87D85"/>
    <w:rsid w:val="00F92AFE"/>
    <w:rsid w:val="00F92F0A"/>
    <w:rsid w:val="00F937B7"/>
    <w:rsid w:val="00F93A81"/>
    <w:rsid w:val="00F97EBD"/>
    <w:rsid w:val="00FA006E"/>
    <w:rsid w:val="00FD0EFA"/>
    <w:rsid w:val="00FD0F26"/>
    <w:rsid w:val="00FD7778"/>
    <w:rsid w:val="00FE47A9"/>
    <w:rsid w:val="00FF51A4"/>
    <w:rsid w:val="00FF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5190FCC1"/>
  <w15:chartTrackingRefBased/>
  <w15:docId w15:val="{2EE1F152-F886-4BDA-9873-71D47E009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A1D0E"/>
    <w:pPr>
      <w:spacing w:line="480" w:lineRule="auto"/>
    </w:pPr>
    <w:rPr>
      <w:rFonts w:ascii="Times New Roman" w:eastAsia="標楷體" w:hAnsi="Times New Roman"/>
    </w:rPr>
  </w:style>
  <w:style w:type="paragraph" w:styleId="10">
    <w:name w:val="heading 1"/>
    <w:basedOn w:val="a1"/>
    <w:next w:val="a1"/>
    <w:link w:val="11"/>
    <w:uiPriority w:val="9"/>
    <w:qFormat/>
    <w:rsid w:val="00A70C2B"/>
    <w:pPr>
      <w:keepNext/>
      <w:jc w:val="center"/>
      <w:outlineLvl w:val="0"/>
    </w:pPr>
    <w:rPr>
      <w:rFonts w:cstheme="majorBidi"/>
      <w:b/>
      <w:bCs/>
      <w:kern w:val="40"/>
      <w:sz w:val="40"/>
      <w:szCs w:val="52"/>
    </w:rPr>
  </w:style>
  <w:style w:type="paragraph" w:styleId="2">
    <w:name w:val="heading 2"/>
    <w:basedOn w:val="a1"/>
    <w:next w:val="a1"/>
    <w:link w:val="20"/>
    <w:uiPriority w:val="9"/>
    <w:unhideWhenUsed/>
    <w:qFormat/>
    <w:rsid w:val="009856B5"/>
    <w:pPr>
      <w:keepNext/>
      <w:numPr>
        <w:ilvl w:val="1"/>
        <w:numId w:val="2"/>
      </w:numPr>
      <w:spacing w:beforeLines="100" w:before="100" w:afterLines="100" w:after="100"/>
      <w:ind w:left="425"/>
      <w:outlineLvl w:val="1"/>
    </w:pPr>
    <w:rPr>
      <w:rFonts w:cstheme="majorBidi"/>
      <w:b/>
      <w:bCs/>
      <w:sz w:val="32"/>
      <w:szCs w:val="48"/>
    </w:rPr>
  </w:style>
  <w:style w:type="paragraph" w:styleId="3">
    <w:name w:val="heading 3"/>
    <w:basedOn w:val="a1"/>
    <w:next w:val="a1"/>
    <w:link w:val="30"/>
    <w:uiPriority w:val="9"/>
    <w:unhideWhenUsed/>
    <w:qFormat/>
    <w:rsid w:val="009856B5"/>
    <w:pPr>
      <w:keepNext/>
      <w:numPr>
        <w:ilvl w:val="2"/>
        <w:numId w:val="2"/>
      </w:numPr>
      <w:outlineLvl w:val="2"/>
    </w:pPr>
    <w:rPr>
      <w:rFonts w:cstheme="majorBidi"/>
      <w:b/>
      <w:bCs/>
      <w:sz w:val="28"/>
      <w:szCs w:val="36"/>
    </w:rPr>
  </w:style>
  <w:style w:type="paragraph" w:styleId="4">
    <w:name w:val="heading 4"/>
    <w:basedOn w:val="a1"/>
    <w:next w:val="a1"/>
    <w:link w:val="40"/>
    <w:uiPriority w:val="9"/>
    <w:unhideWhenUsed/>
    <w:qFormat/>
    <w:rsid w:val="007F71B4"/>
    <w:pPr>
      <w:keepNext/>
      <w:numPr>
        <w:ilvl w:val="3"/>
        <w:numId w:val="6"/>
      </w:numPr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F71B4"/>
    <w:pPr>
      <w:keepNext/>
      <w:numPr>
        <w:ilvl w:val="4"/>
        <w:numId w:val="6"/>
      </w:numPr>
      <w:spacing w:line="720" w:lineRule="auto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F71B4"/>
    <w:pPr>
      <w:keepNext/>
      <w:numPr>
        <w:ilvl w:val="5"/>
        <w:numId w:val="6"/>
      </w:numPr>
      <w:spacing w:line="720" w:lineRule="auto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F71B4"/>
    <w:pPr>
      <w:keepNext/>
      <w:numPr>
        <w:ilvl w:val="6"/>
        <w:numId w:val="6"/>
      </w:numPr>
      <w:spacing w:line="720" w:lineRule="auto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F71B4"/>
    <w:pPr>
      <w:keepNext/>
      <w:numPr>
        <w:ilvl w:val="7"/>
        <w:numId w:val="6"/>
      </w:numPr>
      <w:spacing w:line="720" w:lineRule="auto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F71B4"/>
    <w:pPr>
      <w:keepNext/>
      <w:numPr>
        <w:ilvl w:val="8"/>
        <w:numId w:val="6"/>
      </w:numPr>
      <w:spacing w:line="720" w:lineRule="auto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8645A"/>
    <w:pPr>
      <w:ind w:leftChars="200" w:left="480"/>
    </w:pPr>
  </w:style>
  <w:style w:type="paragraph" w:styleId="a6">
    <w:name w:val="header"/>
    <w:basedOn w:val="a1"/>
    <w:link w:val="a7"/>
    <w:uiPriority w:val="99"/>
    <w:unhideWhenUsed/>
    <w:rsid w:val="008473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2"/>
    <w:link w:val="a6"/>
    <w:uiPriority w:val="99"/>
    <w:rsid w:val="008473A6"/>
    <w:rPr>
      <w:sz w:val="20"/>
      <w:szCs w:val="20"/>
    </w:rPr>
  </w:style>
  <w:style w:type="paragraph" w:styleId="a8">
    <w:name w:val="footer"/>
    <w:basedOn w:val="a1"/>
    <w:link w:val="a9"/>
    <w:uiPriority w:val="99"/>
    <w:unhideWhenUsed/>
    <w:rsid w:val="008473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2"/>
    <w:link w:val="a8"/>
    <w:uiPriority w:val="99"/>
    <w:rsid w:val="008473A6"/>
    <w:rPr>
      <w:sz w:val="20"/>
      <w:szCs w:val="20"/>
    </w:rPr>
  </w:style>
  <w:style w:type="table" w:styleId="aa">
    <w:name w:val="Table Grid"/>
    <w:basedOn w:val="a3"/>
    <w:rsid w:val="000B1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標題 1 字元"/>
    <w:basedOn w:val="a2"/>
    <w:link w:val="10"/>
    <w:uiPriority w:val="9"/>
    <w:rsid w:val="00A70C2B"/>
    <w:rPr>
      <w:rFonts w:ascii="Times New Roman" w:eastAsia="標楷體" w:hAnsi="Times New Roman" w:cstheme="majorBidi"/>
      <w:b/>
      <w:bCs/>
      <w:kern w:val="40"/>
      <w:sz w:val="40"/>
      <w:szCs w:val="52"/>
    </w:rPr>
  </w:style>
  <w:style w:type="paragraph" w:styleId="ab">
    <w:name w:val="caption"/>
    <w:basedOn w:val="a1"/>
    <w:next w:val="a1"/>
    <w:uiPriority w:val="35"/>
    <w:unhideWhenUsed/>
    <w:qFormat/>
    <w:rsid w:val="00873482"/>
    <w:rPr>
      <w:sz w:val="20"/>
      <w:szCs w:val="20"/>
    </w:rPr>
  </w:style>
  <w:style w:type="paragraph" w:styleId="ac">
    <w:name w:val="TOC Heading"/>
    <w:basedOn w:val="10"/>
    <w:next w:val="a1"/>
    <w:uiPriority w:val="39"/>
    <w:unhideWhenUsed/>
    <w:qFormat/>
    <w:rsid w:val="00873482"/>
    <w:pPr>
      <w:keepLines/>
      <w:spacing w:before="24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1"/>
    <w:next w:val="a1"/>
    <w:autoRedefine/>
    <w:uiPriority w:val="39"/>
    <w:unhideWhenUsed/>
    <w:rsid w:val="00873482"/>
    <w:pPr>
      <w:spacing w:after="100" w:line="259" w:lineRule="auto"/>
      <w:ind w:left="220"/>
    </w:pPr>
    <w:rPr>
      <w:rFonts w:cs="Times New Roman"/>
      <w:kern w:val="0"/>
      <w:sz w:val="22"/>
    </w:rPr>
  </w:style>
  <w:style w:type="paragraph" w:styleId="12">
    <w:name w:val="toc 1"/>
    <w:basedOn w:val="a1"/>
    <w:next w:val="a1"/>
    <w:autoRedefine/>
    <w:uiPriority w:val="39"/>
    <w:unhideWhenUsed/>
    <w:rsid w:val="00873482"/>
    <w:pPr>
      <w:spacing w:after="100" w:line="259" w:lineRule="auto"/>
    </w:pPr>
    <w:rPr>
      <w:rFonts w:cs="Times New Roman"/>
      <w:kern w:val="0"/>
      <w:sz w:val="22"/>
    </w:rPr>
  </w:style>
  <w:style w:type="paragraph" w:styleId="31">
    <w:name w:val="toc 3"/>
    <w:basedOn w:val="a1"/>
    <w:next w:val="a1"/>
    <w:autoRedefine/>
    <w:uiPriority w:val="39"/>
    <w:unhideWhenUsed/>
    <w:rsid w:val="00873482"/>
    <w:pPr>
      <w:spacing w:after="100" w:line="259" w:lineRule="auto"/>
      <w:ind w:left="440"/>
    </w:pPr>
    <w:rPr>
      <w:rFonts w:cs="Times New Roman"/>
      <w:kern w:val="0"/>
      <w:sz w:val="22"/>
    </w:rPr>
  </w:style>
  <w:style w:type="paragraph" w:styleId="ad">
    <w:name w:val="table of figures"/>
    <w:basedOn w:val="a1"/>
    <w:next w:val="a1"/>
    <w:uiPriority w:val="99"/>
    <w:unhideWhenUsed/>
    <w:rsid w:val="00873482"/>
    <w:pPr>
      <w:ind w:leftChars="400" w:left="400" w:hangingChars="200" w:hanging="200"/>
    </w:pPr>
  </w:style>
  <w:style w:type="character" w:styleId="ae">
    <w:name w:val="Hyperlink"/>
    <w:basedOn w:val="a2"/>
    <w:uiPriority w:val="99"/>
    <w:unhideWhenUsed/>
    <w:rsid w:val="00873482"/>
    <w:rPr>
      <w:color w:val="0563C1" w:themeColor="hyperlink"/>
      <w:u w:val="single"/>
    </w:rPr>
  </w:style>
  <w:style w:type="character" w:customStyle="1" w:styleId="20">
    <w:name w:val="標題 2 字元"/>
    <w:basedOn w:val="a2"/>
    <w:link w:val="2"/>
    <w:uiPriority w:val="9"/>
    <w:rsid w:val="009856B5"/>
    <w:rPr>
      <w:rFonts w:ascii="Times New Roman" w:eastAsia="標楷體" w:hAnsi="Times New Roman" w:cstheme="majorBidi"/>
      <w:b/>
      <w:bCs/>
      <w:sz w:val="32"/>
      <w:szCs w:val="48"/>
    </w:rPr>
  </w:style>
  <w:style w:type="character" w:customStyle="1" w:styleId="30">
    <w:name w:val="標題 3 字元"/>
    <w:basedOn w:val="a2"/>
    <w:link w:val="3"/>
    <w:uiPriority w:val="9"/>
    <w:rsid w:val="009856B5"/>
    <w:rPr>
      <w:rFonts w:ascii="Times New Roman" w:eastAsia="標楷體" w:hAnsi="Times New Roman" w:cstheme="majorBidi"/>
      <w:b/>
      <w:bCs/>
      <w:sz w:val="28"/>
      <w:szCs w:val="36"/>
    </w:rPr>
  </w:style>
  <w:style w:type="paragraph" w:styleId="af">
    <w:name w:val="Date"/>
    <w:basedOn w:val="a1"/>
    <w:next w:val="a1"/>
    <w:link w:val="af0"/>
    <w:rsid w:val="001016C0"/>
    <w:pPr>
      <w:jc w:val="right"/>
    </w:pPr>
    <w:rPr>
      <w:rFonts w:eastAsia="新細明體" w:cs="Times New Roman"/>
      <w:kern w:val="0"/>
      <w:szCs w:val="24"/>
      <w:lang w:eastAsia="en-US"/>
    </w:rPr>
  </w:style>
  <w:style w:type="character" w:customStyle="1" w:styleId="af0">
    <w:name w:val="日期 字元"/>
    <w:basedOn w:val="a2"/>
    <w:link w:val="af"/>
    <w:rsid w:val="001016C0"/>
    <w:rPr>
      <w:rFonts w:ascii="Times New Roman" w:eastAsia="新細明體" w:hAnsi="Times New Roman" w:cs="Times New Roman"/>
      <w:kern w:val="0"/>
      <w:szCs w:val="24"/>
      <w:lang w:eastAsia="en-US"/>
    </w:rPr>
  </w:style>
  <w:style w:type="paragraph" w:styleId="a">
    <w:name w:val="List Bullet"/>
    <w:basedOn w:val="a1"/>
    <w:uiPriority w:val="99"/>
    <w:unhideWhenUsed/>
    <w:rsid w:val="006B1D46"/>
    <w:pPr>
      <w:numPr>
        <w:numId w:val="4"/>
      </w:numPr>
      <w:contextualSpacing/>
    </w:pPr>
  </w:style>
  <w:style w:type="paragraph" w:customStyle="1" w:styleId="a0">
    <w:name w:val="節"/>
    <w:basedOn w:val="10"/>
    <w:link w:val="af1"/>
    <w:qFormat/>
    <w:rsid w:val="00D7016D"/>
    <w:pPr>
      <w:numPr>
        <w:numId w:val="3"/>
      </w:numPr>
      <w:spacing w:afterLines="100" w:after="360"/>
    </w:pPr>
    <w:rPr>
      <w:rFonts w:ascii="標楷體" w:hAnsi="標楷體" w:cs="標楷體"/>
      <w:sz w:val="32"/>
      <w:szCs w:val="32"/>
    </w:rPr>
  </w:style>
  <w:style w:type="paragraph" w:customStyle="1" w:styleId="22">
    <w:name w:val="樣式2"/>
    <w:basedOn w:val="a1"/>
    <w:link w:val="23"/>
    <w:qFormat/>
    <w:rsid w:val="004468F4"/>
    <w:pPr>
      <w:ind w:firstLineChars="200" w:firstLine="480"/>
    </w:pPr>
    <w:rPr>
      <w:rFonts w:ascii="標楷體" w:hAnsi="標楷體"/>
    </w:rPr>
  </w:style>
  <w:style w:type="character" w:customStyle="1" w:styleId="af1">
    <w:name w:val="節 字元"/>
    <w:basedOn w:val="11"/>
    <w:link w:val="a0"/>
    <w:rsid w:val="00D7016D"/>
    <w:rPr>
      <w:rFonts w:ascii="標楷體" w:eastAsia="標楷體" w:hAnsi="標楷體" w:cs="標楷體"/>
      <w:b/>
      <w:bCs/>
      <w:kern w:val="40"/>
      <w:sz w:val="32"/>
      <w:szCs w:val="32"/>
    </w:rPr>
  </w:style>
  <w:style w:type="character" w:customStyle="1" w:styleId="23">
    <w:name w:val="樣式2 字元"/>
    <w:basedOn w:val="a2"/>
    <w:link w:val="22"/>
    <w:rsid w:val="004468F4"/>
    <w:rPr>
      <w:rFonts w:ascii="標楷體" w:eastAsia="標楷體" w:hAnsi="標楷體"/>
    </w:rPr>
  </w:style>
  <w:style w:type="character" w:customStyle="1" w:styleId="40">
    <w:name w:val="標題 4 字元"/>
    <w:basedOn w:val="a2"/>
    <w:link w:val="4"/>
    <w:uiPriority w:val="9"/>
    <w:rsid w:val="007F71B4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2"/>
    <w:link w:val="5"/>
    <w:uiPriority w:val="9"/>
    <w:semiHidden/>
    <w:rsid w:val="007F71B4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2"/>
    <w:link w:val="6"/>
    <w:uiPriority w:val="9"/>
    <w:semiHidden/>
    <w:rsid w:val="007F71B4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2"/>
    <w:link w:val="7"/>
    <w:uiPriority w:val="9"/>
    <w:semiHidden/>
    <w:rsid w:val="007F71B4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80">
    <w:name w:val="標題 8 字元"/>
    <w:basedOn w:val="a2"/>
    <w:link w:val="8"/>
    <w:uiPriority w:val="9"/>
    <w:semiHidden/>
    <w:rsid w:val="007F71B4"/>
    <w:rPr>
      <w:rFonts w:asciiTheme="majorHAnsi" w:eastAsiaTheme="majorEastAsia" w:hAnsiTheme="majorHAnsi" w:cstheme="majorBidi"/>
      <w:sz w:val="36"/>
      <w:szCs w:val="36"/>
    </w:rPr>
  </w:style>
  <w:style w:type="character" w:customStyle="1" w:styleId="90">
    <w:name w:val="標題 9 字元"/>
    <w:basedOn w:val="a2"/>
    <w:link w:val="9"/>
    <w:uiPriority w:val="9"/>
    <w:semiHidden/>
    <w:rsid w:val="007F71B4"/>
    <w:rPr>
      <w:rFonts w:asciiTheme="majorHAnsi" w:eastAsiaTheme="majorEastAsia" w:hAnsiTheme="majorHAnsi" w:cstheme="majorBidi"/>
      <w:sz w:val="36"/>
      <w:szCs w:val="36"/>
    </w:rPr>
  </w:style>
  <w:style w:type="paragraph" w:customStyle="1" w:styleId="32">
    <w:name w:val="樣式3"/>
    <w:basedOn w:val="10"/>
    <w:link w:val="33"/>
    <w:qFormat/>
    <w:rsid w:val="00336639"/>
    <w:pPr>
      <w:spacing w:beforeLines="100" w:before="100" w:afterLines="100" w:after="100"/>
    </w:pPr>
  </w:style>
  <w:style w:type="paragraph" w:customStyle="1" w:styleId="1">
    <w:name w:val="標題1"/>
    <w:basedOn w:val="10"/>
    <w:link w:val="13"/>
    <w:qFormat/>
    <w:rsid w:val="00275AE3"/>
    <w:pPr>
      <w:numPr>
        <w:numId w:val="2"/>
      </w:numPr>
      <w:textAlignment w:val="center"/>
    </w:pPr>
  </w:style>
  <w:style w:type="character" w:customStyle="1" w:styleId="33">
    <w:name w:val="樣式3 字元"/>
    <w:basedOn w:val="11"/>
    <w:link w:val="32"/>
    <w:rsid w:val="00336639"/>
    <w:rPr>
      <w:rFonts w:ascii="Times New Roman" w:eastAsia="標楷體" w:hAnsi="Times New Roman" w:cstheme="majorBidi"/>
      <w:b/>
      <w:bCs/>
      <w:kern w:val="40"/>
      <w:sz w:val="40"/>
      <w:szCs w:val="52"/>
    </w:rPr>
  </w:style>
  <w:style w:type="character" w:customStyle="1" w:styleId="13">
    <w:name w:val="標題1 字元"/>
    <w:basedOn w:val="11"/>
    <w:link w:val="1"/>
    <w:rsid w:val="00275AE3"/>
    <w:rPr>
      <w:rFonts w:ascii="Times New Roman" w:eastAsia="標楷體" w:hAnsi="Times New Roman" w:cstheme="majorBidi"/>
      <w:b/>
      <w:bCs/>
      <w:kern w:val="40"/>
      <w:sz w:val="40"/>
      <w:szCs w:val="52"/>
    </w:rPr>
  </w:style>
  <w:style w:type="character" w:styleId="af2">
    <w:name w:val="annotation reference"/>
    <w:basedOn w:val="a2"/>
    <w:uiPriority w:val="99"/>
    <w:semiHidden/>
    <w:unhideWhenUsed/>
    <w:rsid w:val="00762729"/>
    <w:rPr>
      <w:sz w:val="18"/>
      <w:szCs w:val="18"/>
    </w:rPr>
  </w:style>
  <w:style w:type="paragraph" w:styleId="af3">
    <w:name w:val="annotation text"/>
    <w:basedOn w:val="a1"/>
    <w:link w:val="af4"/>
    <w:uiPriority w:val="99"/>
    <w:semiHidden/>
    <w:unhideWhenUsed/>
    <w:rsid w:val="00762729"/>
  </w:style>
  <w:style w:type="character" w:customStyle="1" w:styleId="af4">
    <w:name w:val="註解文字 字元"/>
    <w:basedOn w:val="a2"/>
    <w:link w:val="af3"/>
    <w:uiPriority w:val="99"/>
    <w:semiHidden/>
    <w:rsid w:val="00762729"/>
    <w:rPr>
      <w:rFonts w:ascii="Times New Roman" w:eastAsia="標楷體" w:hAnsi="Times New Roma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762729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762729"/>
    <w:rPr>
      <w:rFonts w:ascii="Times New Roman" w:eastAsia="標楷體" w:hAnsi="Times New Roman"/>
      <w:b/>
      <w:bCs/>
    </w:rPr>
  </w:style>
  <w:style w:type="paragraph" w:styleId="af7">
    <w:name w:val="Balloon Text"/>
    <w:basedOn w:val="a1"/>
    <w:link w:val="af8"/>
    <w:uiPriority w:val="99"/>
    <w:semiHidden/>
    <w:unhideWhenUsed/>
    <w:rsid w:val="0076272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註解方塊文字 字元"/>
    <w:basedOn w:val="a2"/>
    <w:link w:val="af7"/>
    <w:uiPriority w:val="99"/>
    <w:semiHidden/>
    <w:rsid w:val="00762729"/>
    <w:rPr>
      <w:rFonts w:asciiTheme="majorHAnsi" w:eastAsiaTheme="majorEastAsia" w:hAnsiTheme="majorHAnsi" w:cstheme="majorBidi"/>
      <w:sz w:val="18"/>
      <w:szCs w:val="18"/>
    </w:rPr>
  </w:style>
  <w:style w:type="character" w:styleId="af9">
    <w:name w:val="FollowedHyperlink"/>
    <w:basedOn w:val="a2"/>
    <w:uiPriority w:val="99"/>
    <w:semiHidden/>
    <w:unhideWhenUsed/>
    <w:rsid w:val="009548D9"/>
    <w:rPr>
      <w:color w:val="954F72" w:themeColor="followedHyperlink"/>
      <w:u w:val="single"/>
    </w:rPr>
  </w:style>
  <w:style w:type="paragraph" w:styleId="afa">
    <w:name w:val="Title"/>
    <w:basedOn w:val="a1"/>
    <w:next w:val="a1"/>
    <w:link w:val="afb"/>
    <w:uiPriority w:val="10"/>
    <w:qFormat/>
    <w:rsid w:val="00045D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b">
    <w:name w:val="標題 字元"/>
    <w:basedOn w:val="a2"/>
    <w:link w:val="afa"/>
    <w:uiPriority w:val="10"/>
    <w:rsid w:val="00045D0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c">
    <w:name w:val="No Spacing"/>
    <w:uiPriority w:val="1"/>
    <w:qFormat/>
    <w:rsid w:val="008F4677"/>
    <w:rPr>
      <w:rFonts w:ascii="Times New Roman" w:eastAsia="標楷體" w:hAnsi="Times New Roman"/>
    </w:rPr>
  </w:style>
  <w:style w:type="character" w:styleId="afd">
    <w:name w:val="Strong"/>
    <w:basedOn w:val="a2"/>
    <w:uiPriority w:val="22"/>
    <w:qFormat/>
    <w:rsid w:val="008F4677"/>
    <w:rPr>
      <w:b/>
      <w:bCs/>
    </w:rPr>
  </w:style>
  <w:style w:type="paragraph" w:styleId="Web">
    <w:name w:val="Normal (Web)"/>
    <w:basedOn w:val="a1"/>
    <w:uiPriority w:val="99"/>
    <w:semiHidden/>
    <w:unhideWhenUsed/>
    <w:rsid w:val="007455B1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2"/>
    <w:uiPriority w:val="99"/>
    <w:semiHidden/>
    <w:unhideWhenUsed/>
    <w:rsid w:val="007455B1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51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4D3AA-CC29-469D-8DF6-559349E32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13058</TotalTime>
  <Pages>1</Pages>
  <Words>943</Words>
  <Characters>5380</Characters>
  <Application>Microsoft Office Word</Application>
  <DocSecurity>0</DocSecurity>
  <Lines>44</Lines>
  <Paragraphs>12</Paragraphs>
  <ScaleCrop>false</ScaleCrop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csie</dc:creator>
  <cp:keywords/>
  <dc:description/>
  <cp:lastModifiedBy>islab</cp:lastModifiedBy>
  <cp:revision>41</cp:revision>
  <cp:lastPrinted>2026-10-06T09:51:00Z</cp:lastPrinted>
  <dcterms:created xsi:type="dcterms:W3CDTF">2023-01-12T05:08:00Z</dcterms:created>
  <dcterms:modified xsi:type="dcterms:W3CDTF">2026-10-12T05:01:00Z</dcterms:modified>
</cp:coreProperties>
</file>