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bidi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  <w:rtl/>
        </w:rPr>
        <w:t xml:space="preserve">צורת עבודה וחוזה API</w:t>
      </w:r>
    </w:p>
    <w:p>
      <w:pPr>
        <w:bidi/>
        <w:spacing w:after="60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  <w:rtl/>
        </w:rPr>
        <w:t xml:space="preserve">מערכת ניהול קייטרינג — צוות פיתוח עם Claude Code</w:t>
      </w:r>
    </w:p>
    <w:p>
      <w:pPr>
        <w:bidi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גרסה 1.0 · אוקטובר 2026 · הוכן על ידי ידידיה פרידלנד</w:t>
      </w:r>
    </w:p>
    <w:p>
      <w:r>
        <w:br w:type="pag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1. העיקרון המרכזי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שני סוכני Claude Code — אחד עובד על הפרונט (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apps/web</w:t>
      </w:r>
      <w:r>
        <w:rPr>
          <w:rFonts w:ascii="Arial" w:cs="Arial" w:eastAsia="Arial" w:hAnsi="Arial"/>
          <w:rtl/>
        </w:rPr>
        <w:t xml:space="preserve">) ואחד על הבקאנד (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apps/api</w:t>
      </w:r>
      <w:r>
        <w:rPr>
          <w:rFonts w:ascii="Arial" w:cs="Arial" w:eastAsia="Arial" w:hAnsi="Arial"/>
          <w:rtl w:val="false"/>
        </w:rPr>
        <w:t xml:space="preserve">) — </w:t>
      </w:r>
      <w:r>
        <w:rPr>
          <w:rFonts w:ascii="Arial" w:cs="Arial" w:eastAsia="Arial" w:hAnsi="Arial"/>
          <w:b/>
          <w:bCs/>
          <w:rtl/>
        </w:rPr>
        <w:t xml:space="preserve">לא מדברים זה עם זה</w:t>
      </w:r>
      <w:r>
        <w:rPr>
          <w:rFonts w:ascii="Arial" w:cs="Arial" w:eastAsia="Arial" w:hAnsi="Arial"/>
          <w:rtl/>
        </w:rPr>
        <w:t xml:space="preserve">. כל התיאום ביניהם עובר דרך קבצים בריפו המשותף. זה המבנה שמאפשר לשני המפתחים לעבוד במקביל בלי להתנגש, ולסוכנים לדעת בדיוק מה מותר להם לגעת.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5102"/>
        <w:gridCol w:w="2268"/>
      </w:tblGrid>
      <w:tr>
        <w:trPr>
          <w:tblHeader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ערוץ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עובר בו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מי כותב</w:t>
            </w:r>
          </w:p>
        </w:tc>
      </w:tr>
      <w:t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packages/shared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סכמות Zod, טיפוסים, enums, חישוב סכומים — החוזה בקוד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מפתח הבקאנד, באישור שניהם</w:t>
            </w:r>
          </w:p>
        </w:tc>
      </w:tr>
      <w:t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docs/API_CONTRACT.md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החוזה בשפה אנושית עם דוגמאות JSON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מתעדכן באותו PR עם shared</w:t>
            </w:r>
          </w:p>
        </w:tc>
      </w:tr>
      <w:t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docs/API_CHANGELOG.md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השתנה בחוזה ומתי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מי ששינה</w:t>
            </w:r>
          </w:p>
        </w:tc>
      </w:tr>
      <w:t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GitHub Issues, תווית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api-request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בקשה של הפרונט לשדה או endpoint חדש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מפתח הפרונט</w:t>
            </w:r>
          </w:p>
        </w:tc>
      </w:tr>
      <w:t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תיאור ה-PR</w:t>
            </w:r>
          </w:p>
        </w:tc>
        <w:tc>
          <w:tcPr>
            <w:tcW w:type="dxa" w:w="5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נעשה, מה נשאר פתוח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הסוכן, מאושר ע"י המפתח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הכלל המנחה: </w:t>
      </w:r>
      <w:r>
        <w:rPr>
          <w:rFonts w:ascii="Arial" w:cs="Arial" w:eastAsia="Arial" w:hAnsi="Arial"/>
          <w:b/>
          <w:bCs/>
          <w:rtl/>
        </w:rPr>
        <w:t xml:space="preserve">החוזה קודם, הקוד אחריו</w:t>
      </w:r>
      <w:r>
        <w:rPr>
          <w:rFonts w:ascii="Arial" w:cs="Arial" w:eastAsia="Arial" w:hAnsi="Arial"/>
          <w:rtl/>
        </w:rPr>
        <w:t xml:space="preserve">. אף צד לא ממציא שדה או endpoint שלא קיים ב-shared.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1: איך שני הסוכנים משתפים פעולה דרך הריפו</w:t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2. חלוקת אחריות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402"/>
        <w:gridCol w:w="3401"/>
      </w:tblGrid>
      <w:tr>
        <w:trPr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תחום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מפתח פרונט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מפתח בקאנד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apps/web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בעלים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נוגע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apps/api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נוגע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בעלים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packages/shared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מציע (Issue), מאשר PR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כותב, פותח PR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prisma/schema.prisma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—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בעלים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מוקים (MSW)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בעלים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—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בדיקות חוזה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—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בעלים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docs/API_CONTRACT.md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מאשר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כותב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CI, Docker, משתני סביבה</w:t>
            </w:r>
          </w:p>
        </w:tc>
        <w:tc>
          <w:tcPr>
            <w:tcW w:type="dxa" w:w="3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משותף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משותף</w:t>
            </w:r>
          </w:p>
        </w:tc>
      </w:tr>
    </w:tbl>
    <w:p>
      <w:pPr>
        <w:spacing w:after="120"/>
      </w:pP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3. מבנה הריפו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ריפו אחד (monorepo) עם pnpm workspaces, כדי ששני הסוכנים יראו את אותם טיפוסים, ושינוי בחוזה ישבור קומפילציה בשני הצדדים מיד אם מישהו לא עדכן.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catering/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CLAUDE.md                  # הוראות לשני הסוכנים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SPEC.docx               # מסמך האפיון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API_CONTRACT.md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API_CHANGELOG.md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WORKFLOW.md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packages/shared/src/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enums.ts                # כל ה-enums + תוויות בעברית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http.ts                 # מעטפות תגובה, קודי שגיאה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money.ts                # calcTotals, formatMoney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schemas/                # customer.ts, order.ts, dish.ts ...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apps/api/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CLAUDE.md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prisma/schema.prisma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src/modules/&lt;module&gt;/   # routes, controller, service, tests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apps/web/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├── CLAUDE.md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api/                # client + hooks לכל מודול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mocks/               # MSW handlers + fixtures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├── pages/                # מסך לכל S01..S16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│       └── components/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.claude/commands/            # פקודות מותאמות לסוכנים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└── .env.example</w:t>
      </w:r>
    </w:p>
    <w:p>
      <w:pPr>
        <w:spacing w:after="160"/>
      </w:pP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4. מחזור החיים של פיצ'ר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2: ארבעת השלבים של כל פיצ'ר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חוזה.</w:t>
      </w:r>
      <w:r>
        <w:rPr>
          <w:rFonts w:ascii="Arial" w:cs="Arial" w:eastAsia="Arial" w:hAnsi="Arial"/>
          <w:rtl/>
        </w:rPr>
        <w:t xml:space="preserve"> מפתח הבקאנד מוסיף סכמות ל-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packages/shared</w:t>
      </w:r>
      <w:r>
        <w:rPr>
          <w:rFonts w:ascii="Arial" w:cs="Arial" w:eastAsia="Arial" w:hAnsi="Arial"/>
          <w:rtl/>
        </w:rPr>
        <w:t xml:space="preserve"> ומעדכן את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API_CONTRACT.md</w:t>
      </w:r>
      <w:r>
        <w:rPr>
          <w:rFonts w:ascii="Arial" w:cs="Arial" w:eastAsia="Arial" w:hAnsi="Arial"/>
          <w:rtl/>
        </w:rPr>
        <w:t xml:space="preserve">. ענף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contract/&lt;module&gt;</w:t>
      </w:r>
      <w:r>
        <w:rPr>
          <w:rFonts w:ascii="Arial" w:cs="Arial" w:eastAsia="Arial" w:hAnsi="Arial"/>
          <w:rtl/>
        </w:rPr>
        <w:t xml:space="preserve">, PR קטן ששניהם מאשרים. זה השלב היחיד שדורש את שניכם יחד.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עבודה במקביל.</w:t>
      </w:r>
      <w:r>
        <w:rPr>
          <w:rFonts w:ascii="Arial" w:cs="Arial" w:eastAsia="Arial" w:hAnsi="Arial"/>
          <w:rtl/>
        </w:rPr>
        <w:t xml:space="preserve"> פרונט כותב hooks ומסכים מול מוקים של MSW. בקאנד כותב מיגרציה, service, routes ובדיקות. ענפים נפרדים: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fe/&lt;module&gt;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be/&lt;module&gt;</w:t>
      </w:r>
      <w:r>
        <w:rPr>
          <w:rFonts w:ascii="Arial" w:cs="Arial" w:eastAsia="Arial" w:hAnsi="Arial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אינטגרציה.</w:t>
      </w:r>
      <w:r>
        <w:rPr>
          <w:rFonts w:ascii="Arial" w:cs="Arial" w:eastAsia="Arial" w:hAnsi="Arial"/>
          <w:rtl/>
        </w:rPr>
        <w:t xml:space="preserve"> אחרי מיזוג הבקאנד, הפרונט מכבה מוקים (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VITE_USE_MOCKS=false</w:t>
      </w:r>
      <w:r>
        <w:rPr>
          <w:rFonts w:ascii="Arial" w:cs="Arial" w:eastAsia="Arial" w:hAnsi="Arial"/>
          <w:rtl/>
        </w:rPr>
        <w:t xml:space="preserve">) ובודק מול שרת מקומי.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מיזוג.</w:t>
      </w:r>
      <w:r>
        <w:rPr>
          <w:rFonts w:ascii="Arial" w:cs="Arial" w:eastAsia="Arial" w:hAnsi="Arial"/>
          <w:rtl/>
        </w:rPr>
        <w:t xml:space="preserve"> PR של הפרונט עובר CI ומתמזג.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אם הפרונט מגלה שחסר לו משהו — </w:t>
      </w:r>
      <w:r>
        <w:rPr>
          <w:rFonts w:ascii="Arial" w:cs="Arial" w:eastAsia="Arial" w:hAnsi="Arial"/>
          <w:b/>
          <w:bCs/>
          <w:rtl/>
        </w:rPr>
        <w:t xml:space="preserve">לא ממציא</w:t>
      </w:r>
      <w:r>
        <w:rPr>
          <w:rFonts w:ascii="Arial" w:cs="Arial" w:eastAsia="Arial" w:hAnsi="Arial"/>
          <w:rtl/>
        </w:rPr>
        <w:t xml:space="preserve">. פותח Issue עם תווית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api-request</w:t>
      </w:r>
      <w:r>
        <w:rPr>
          <w:rFonts w:ascii="Arial" w:cs="Arial" w:eastAsia="Arial" w:hAnsi="Arial"/>
          <w:rtl/>
        </w:rPr>
        <w:t xml:space="preserve">, מוסיף מוק זמני מסומן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// TODO(api-request #&lt;n&gt;)</w:t>
      </w:r>
      <w:r>
        <w:rPr>
          <w:rFonts w:ascii="Arial" w:cs="Arial" w:eastAsia="Arial" w:hAnsi="Arial"/>
          <w:rtl/>
        </w:rPr>
        <w:t xml:space="preserve">, וממשיך. ראו סעיף 6.3 לפקודה המוכנה.</w:t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5. ניהול גרסאות (Git)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5.1 ענפים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803"/>
      </w:tblGrid>
      <w:tr>
        <w:trPr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ענף</w:t>
            </w:r>
          </w:p>
        </w:tc>
        <w:tc>
          <w:tcPr>
            <w:tcW w:type="dxa" w:w="6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שימוש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main</w:t>
            </w:r>
          </w:p>
        </w:tc>
        <w:tc>
          <w:tcPr>
            <w:tcW w:type="dxa" w:w="6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מוגן, תמיד ירוק וניתן לפריסה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contract/&lt;module&gt;</w:t>
            </w:r>
          </w:p>
        </w:tc>
        <w:tc>
          <w:tcPr>
            <w:tcW w:type="dxa" w:w="6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שינויי חוזה בלבד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fe/&lt;module&gt;-&lt;desc&gt;</w:t>
            </w:r>
          </w:p>
        </w:tc>
        <w:tc>
          <w:tcPr>
            <w:tcW w:type="dxa" w:w="6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פרונט, לדוגמה fe/orders-list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be/&lt;module&gt;-&lt;desc&gt;</w:t>
            </w:r>
          </w:p>
        </w:tc>
        <w:tc>
          <w:tcPr>
            <w:tcW w:type="dxa" w:w="6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בקאנד, לדוגמה be/orders-crud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fix/&lt;desc&gt;</w:t>
            </w:r>
          </w:p>
        </w:tc>
        <w:tc>
          <w:tcPr>
            <w:tcW w:type="dxa" w:w="6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תיקון באג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5.2 הודעות Commit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פורמט Conventional Commits באנגלית, עם scope: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feat(api/orders): add PUT /orders/:id/items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feat(web/orders): order wizard step 2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fix(shared): calcTotals rounding of deposit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contract(orders): add allowedTransitions to Order</w:t>
      </w:r>
    </w:p>
    <w:p>
      <w:pPr>
        <w:spacing w:after="16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5.3 Pull Requests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PR קטן: עד כ-400 שורות שינוי (לא כולל קבצים אוטומטיים).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PR של חוזה דורש אישור </w:t>
      </w:r>
      <w:r>
        <w:rPr>
          <w:rFonts w:ascii="Arial" w:cs="Arial" w:eastAsia="Arial" w:hAnsi="Arial"/>
          <w:b/>
          <w:bCs/>
          <w:rtl/>
        </w:rPr>
        <w:t xml:space="preserve">של שניכם</w:t>
      </w:r>
      <w:r>
        <w:rPr>
          <w:rFonts w:ascii="Arial" w:cs="Arial" w:eastAsia="Arial" w:hAnsi="Arial"/>
          <w:rtl/>
        </w:rPr>
        <w:t xml:space="preserve">. כל PR אחר — אישור המפתח השני, או אישור עצמי אם הוא בתחום שלך ו-CI ירוק.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Squash merge בלבד.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תבנית ה-PR (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.github/pull_request_template.md</w:t>
      </w:r>
      <w:r>
        <w:rPr>
          <w:rFonts w:ascii="Arial" w:cs="Arial" w:eastAsia="Arial" w:hAnsi="Arial"/>
          <w:rtl/>
        </w:rPr>
        <w:t xml:space="preserve">) חובה.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5.4 CI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בכל PR: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pnpm install</w:t>
      </w:r>
      <w:r>
        <w:rPr>
          <w:rFonts w:ascii="Arial" w:cs="Arial" w:eastAsia="Arial" w:hAnsi="Arial"/>
          <w:rtl w:val="false"/>
        </w:rPr>
        <w:t xml:space="preserve"> →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typecheck</w:t>
      </w:r>
      <w:r>
        <w:rPr>
          <w:rFonts w:ascii="Arial" w:cs="Arial" w:eastAsia="Arial" w:hAnsi="Arial"/>
          <w:rtl w:val="false"/>
        </w:rPr>
        <w:t xml:space="preserve"> →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lint</w:t>
      </w:r>
      <w:r>
        <w:rPr>
          <w:rFonts w:ascii="Arial" w:cs="Arial" w:eastAsia="Arial" w:hAnsi="Arial"/>
          <w:rtl w:val="false"/>
        </w:rPr>
        <w:t xml:space="preserve"> →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test</w:t>
      </w:r>
      <w:r>
        <w:rPr>
          <w:rFonts w:ascii="Arial" w:cs="Arial" w:eastAsia="Arial" w:hAnsi="Arial"/>
          <w:rtl w:val="false"/>
        </w:rPr>
        <w:t xml:space="preserve"> →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build</w:t>
      </w:r>
      <w:r>
        <w:rPr>
          <w:rFonts w:ascii="Arial" w:cs="Arial" w:eastAsia="Arial" w:hAnsi="Arial"/>
          <w:rtl/>
        </w:rPr>
        <w:t xml:space="preserve">. אם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packages/shared</w:t>
      </w:r>
      <w:r>
        <w:rPr>
          <w:rFonts w:ascii="Arial" w:cs="Arial" w:eastAsia="Arial" w:hAnsi="Arial"/>
          <w:rtl/>
        </w:rPr>
        <w:t xml:space="preserve"> השתנה, רץ typecheck גם בשתי האפליקציות. בבקאנד, בדיקות החוזה מוודאות שכל תגובה עוברת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schema.parse()</w:t>
      </w:r>
      <w:r>
        <w:rPr>
          <w:rFonts w:ascii="Arial" w:cs="Arial" w:eastAsia="Arial" w:hAnsi="Arial"/>
          <w:rtl/>
        </w:rPr>
        <w:t xml:space="preserve"> של הסכמה המשותפת.</w:t>
      </w:r>
    </w:p>
    <w:p>
      <w:r>
        <w:br w:type="page"/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6. עבודה עם Claude Code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6.1 קבצי הוראות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2041"/>
        <w:gridCol w:w="4762"/>
      </w:tblGrid>
      <w:tr>
        <w:trPr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קובץ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נקרא ע"י</w:t>
            </w:r>
          </w:p>
        </w:tc>
        <w:tc>
          <w:tcPr>
            <w:tcW w:type="dxa" w:w="4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CLAUDE.md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(שורש)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שני הסוכנים</w:t>
            </w:r>
          </w:p>
        </w:tc>
        <w:tc>
          <w:tcPr>
            <w:tcW w:type="dxa" w:w="4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חוקי ברזל, מוסכמות, איפה החוזה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apps/web/CLAUDE.md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סוכן הפרונט</w:t>
            </w:r>
          </w:p>
        </w:tc>
        <w:tc>
          <w:tcPr>
            <w:tcW w:type="dxa" w:w="4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סטאק, מבנה תיקיות, RTL, מוקים</w:t>
            </w:r>
          </w:p>
        </w:tc>
      </w:tr>
      <w:t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apps/api/CLAUDE.md</w:t>
            </w:r>
          </w:p>
        </w:tc>
        <w:tc>
          <w:tcPr>
            <w:tcW w:type="dxa" w:w="2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סוכן הבקאנד</w:t>
            </w:r>
          </w:p>
        </w:tc>
        <w:tc>
          <w:tcPr>
            <w:tcW w:type="dxa" w:w="4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שכבות, Prisma, שגיאות, בדיקות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Claude Code טוען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CLAUDE.md</w:t>
      </w:r>
      <w:r>
        <w:rPr>
          <w:rFonts w:ascii="Arial" w:cs="Arial" w:eastAsia="Arial" w:hAnsi="Arial"/>
          <w:rtl/>
        </w:rPr>
        <w:t xml:space="preserve"> אוטומטית מהתיקייה שבה הוא רץ ומתיקיות האב שלה. לכן כל מפתח מפעיל את Claude Code מתוך התיקייה שלו (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apps/web</w:t>
      </w:r>
      <w:r>
        <w:rPr>
          <w:rFonts w:ascii="Arial" w:cs="Arial" w:eastAsia="Arial" w:hAnsi="Arial"/>
          <w:rtl/>
        </w:rPr>
        <w:t xml:space="preserve"> או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apps/api</w:t>
      </w:r>
      <w:r>
        <w:rPr>
          <w:rFonts w:ascii="Arial" w:cs="Arial" w:eastAsia="Arial" w:hAnsi="Arial"/>
          <w:rtl/>
        </w:rPr>
        <w:t xml:space="preserve">), והסוכן מקבל גם את ההוראות הכלליות וגם את הספציפיות לו.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6.2 חוקי ברזל לשני הסוכנים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קרא את הסעיף הרלוונטי 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docs/API_CONTRACT.md</w:t>
      </w:r>
      <w:r>
        <w:rPr>
          <w:rFonts w:ascii="Arial" w:cs="Arial" w:eastAsia="Arial" w:hAnsi="Arial"/>
          <w:rtl/>
        </w:rPr>
        <w:t xml:space="preserve"> לפני כל משימה שנוגעת ל-API.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אל תשנה קבצים מחוץ לתחום שלך. סוכן הפרונט לא נוגע 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apps/api</w:t>
      </w:r>
      <w:r>
        <w:rPr>
          <w:rFonts w:ascii="Arial" w:cs="Arial" w:eastAsia="Arial" w:hAnsi="Arial"/>
          <w:rtl/>
        </w:rPr>
        <w:t xml:space="preserve"> וב-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packages/shared</w:t>
      </w:r>
      <w:r>
        <w:rPr>
          <w:rFonts w:ascii="Arial" w:cs="Arial" w:eastAsia="Arial" w:hAnsi="Arial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אל תמציא שדות, endpoints או קודי שגיאה. אם חסר — עצור ותגיד.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כסף באגורות (מספר שלם), זמנים ב-UTC, שמות שדות ב-camelCase.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אל תשכפל לוגיקה עסקית בפרונט (סטטוסים, הרשאות, חישובים). השתמש במה שהשרת מחזיר או בפונקציות מ-shared.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טקסט למשתמש בעברית. קוד, מזהים, commits והערות קוד — באנגלית.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משימה מסתיימת עם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typecheck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lint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test</w:t>
      </w:r>
      <w:r>
        <w:rPr>
          <w:rFonts w:ascii="Arial" w:cs="Arial" w:eastAsia="Arial" w:hAnsi="Arial"/>
          <w:rtl/>
        </w:rPr>
        <w:t xml:space="preserve"> ירוקים.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6.3 פקודות מותאמות (Slash Commands)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.claude/commands/</w:t>
      </w:r>
      <w:r>
        <w:rPr>
          <w:rFonts w:ascii="Arial" w:cs="Arial" w:eastAsia="Arial" w:hAnsi="Arial"/>
          <w:rtl/>
        </w:rPr>
        <w:t xml:space="preserve"> יש שלוש פקודות מוכנות: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1440"/>
        <w:gridCol w:w="5761"/>
      </w:tblGrid>
      <w:tr>
        <w:trPr>
          <w:tblHeader/>
        </w:trP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פקודה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למי</w:t>
            </w:r>
          </w:p>
        </w:tc>
        <w:tc>
          <w:tcPr>
            <w:tcW w:type="dxa" w:w="5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עושה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/contract-change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בקאנד</w:t>
            </w:r>
          </w:p>
        </w:tc>
        <w:tc>
          <w:tcPr>
            <w:tcW w:type="dxa" w:w="5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מעדכן את shared, את API_CONTRACT.md ואת ה-CHANGELOG יחד, ובודק ששתי האפליקציות עדיין מתקמפלות. עוצר אם השינוי שובר ולא אושר.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/api-request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פרונט</w:t>
            </w:r>
          </w:p>
        </w:tc>
        <w:tc>
          <w:tcPr>
            <w:tcW w:type="dxa" w:w="5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מנסח Issue מסודר לבקשת API, ומוסיף מוק זמני במקום להמציא שדה</w:t>
            </w:r>
          </w:p>
        </w:tc>
      </w:tr>
      <w:tr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/feature-done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שניהם</w:t>
            </w:r>
          </w:p>
        </w:tc>
        <w:tc>
          <w:tcPr>
            <w:tcW w:type="dxa" w:w="5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מריץ בדיקות, עובר על Definition of Done, ומנסח תיאור PR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6.4 איך לתת משימה לסוכן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תבנית מומלצת לפתיחת משימה (באנגלית, ישירות לסוכן):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Task: Implement screen S04 (Orders list).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Read first: docs/API_CONTRACT.md §5.2, docs/SPEC.docx screen S04.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Scope: apps/web only.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Use: useOrdersList hook from src/api/orders.ts (create it if missing).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Done when: filters + pagination + tabs work against MSW mocks,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typecheck/lint/test pass.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Start in plan mode and show me the plan before writing code.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משימה אחת = מסך אחד או מודול API אחד. לא "תבנה את כל ההזמנות".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הפנו למספר המסך (S01–S16) ולסעיף בחוזה, במקום להסביר מחדש.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בקשו תוכנית לפני קוד (plan mode) בכל משימה שנוגעת ביותר משלושה קבצים.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אחרי כל משימה: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git diff</w:t>
      </w:r>
      <w:r>
        <w:rPr>
          <w:rFonts w:ascii="Arial" w:cs="Arial" w:eastAsia="Arial" w:hAnsi="Arial"/>
          <w:rtl/>
        </w:rPr>
        <w:t xml:space="preserve">, קריאה, ורק אז commit.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סשן חדש לכל פיצ'ר — סשן ארוך מדי "שוכח" הוראות.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6.5 כשהסוכן תקוע או סוטה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משנה קבצים מחוץ לתחום — עצרו, הפנו לחוק 2 בסעיף 6.2.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ממציא שדה — הפנו ל-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packages/shared/src/schemas</w:t>
      </w:r>
      <w:r>
        <w:rPr>
          <w:rFonts w:ascii="Arial" w:cs="Arial" w:eastAsia="Arial" w:hAnsi="Arial"/>
          <w:rtl/>
        </w:rPr>
        <w:t xml:space="preserve"> ולחוק 3.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אותה שגיאה חוזרת פעמיים — עצרו, תקנו ידנית או פרקו למשימות קטנות יותר.</w:t>
      </w:r>
    </w:p>
    <w:p>
      <w:r>
        <w:br w:type="page"/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7. מוקים בפרונט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MSW (Mock Service Worker) 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apps/web/src/mocks</w:t>
      </w:r>
      <w:r>
        <w:rPr>
          <w:rFonts w:ascii="Arial" w:cs="Arial" w:eastAsia="Arial" w:hAnsi="Arial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handler מחזיר נתונים שעוברים את סכמת ה-Zod המשותפת. ה-fixtures נבדקים בבדיקה: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OrderSchema.parse(fixture)</w:t>
      </w:r>
      <w:r>
        <w:rPr>
          <w:rFonts w:ascii="Arial" w:cs="Arial" w:eastAsia="Arial" w:hAnsi="Arial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sz w:val="20"/>
          <w:szCs w:val="20"/>
          <w:rtl w:val="false"/>
        </w:rPr>
        <w:t xml:space="preserve">VITE_USE_MOCKS=true</w:t>
      </w:r>
      <w:r>
        <w:rPr>
          <w:rFonts w:ascii="Arial" w:cs="Arial" w:eastAsia="Arial" w:hAnsi="Arial"/>
          <w:rtl/>
        </w:rPr>
        <w:t xml:space="preserve"> מפעיל את כל המוקים.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VITE_MOCK_MODULES=kitchen,deliveries</w:t>
      </w:r>
      <w:r>
        <w:rPr>
          <w:rFonts w:ascii="Arial" w:cs="Arial" w:eastAsia="Arial" w:hAnsi="Arial"/>
          <w:rtl/>
        </w:rPr>
        <w:t xml:space="preserve"> מפעיל מוקים רק למודולים שעוד לא מוכנים בשרת.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סימולציית שגיאות: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?__mockError=VERSION_CONFLICT</w:t>
      </w:r>
      <w:r>
        <w:rPr>
          <w:rFonts w:ascii="Arial" w:cs="Arial" w:eastAsia="Arial" w:hAnsi="Arial"/>
          <w:rtl/>
        </w:rPr>
        <w:t xml:space="preserve"> בכתובת גורם לבקשה הבאה להיכשל עם הקוד הזה.</w:t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8. סביבת פיתוח מקומית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docker compose up -d          # postgres + redis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pnpm --filter api db:migrate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pnpm --filter api db:seed     # משתמש לכל תפקיד, מנות, לקוחות, הזמנות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pnpm dev                      # web על 5173, api על 4000</w:t>
      </w:r>
    </w:p>
    <w:p>
      <w:pPr>
        <w:spacing w:after="16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משתמשי seed (סיסמה לכולם: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Passw0rd!</w:t>
      </w:r>
      <w:r>
        <w:rPr>
          <w:rFonts w:ascii="Arial" w:cs="Arial" w:eastAsia="Arial" w:hAnsi="Arial"/>
          <w:rtl w:val="false"/>
        </w:rPr>
        <w:t xml:space="preserve">):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admin@dev.local</w:t>
      </w:r>
      <w:r>
        <w:rPr>
          <w:rFonts w:ascii="Arial" w:cs="Arial" w:eastAsia="Arial" w:hAnsi="Arial"/>
          <w:rtl/>
        </w:rPr>
        <w:t xml:space="preserve"> (מנהל),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office@dev.local</w:t>
      </w:r>
      <w:r>
        <w:rPr>
          <w:rFonts w:ascii="Arial" w:cs="Arial" w:eastAsia="Arial" w:hAnsi="Arial"/>
          <w:rtl/>
        </w:rPr>
        <w:t xml:space="preserve"> (משרד),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chef@dev.local</w:t>
      </w:r>
      <w:r>
        <w:rPr>
          <w:rFonts w:ascii="Arial" w:cs="Arial" w:eastAsia="Arial" w:hAnsi="Arial"/>
          <w:rtl/>
        </w:rPr>
        <w:t xml:space="preserve"> (מנהל מטבח),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cook@dev.local</w:t>
      </w:r>
      <w:r>
        <w:rPr>
          <w:rFonts w:ascii="Arial" w:cs="Arial" w:eastAsia="Arial" w:hAnsi="Arial"/>
          <w:rtl/>
        </w:rPr>
        <w:t xml:space="preserve"> (עובד מטבח),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driver@dev.local</w:t>
      </w:r>
      <w:r>
        <w:rPr>
          <w:rFonts w:ascii="Arial" w:cs="Arial" w:eastAsia="Arial" w:hAnsi="Arial"/>
          <w:rtl/>
        </w:rPr>
        <w:t xml:space="preserve"> (נהג).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8.1 ספקים חיצוניים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כל ספק חיצוני (סליקה, חשבוניות, SMS, אחסון קבצים) נמצא מאחורי interface, עם מימוש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mock</w:t>
      </w:r>
      <w:r>
        <w:rPr>
          <w:rFonts w:ascii="Arial" w:cs="Arial" w:eastAsia="Arial" w:hAnsi="Arial"/>
          <w:rtl/>
        </w:rPr>
        <w:t xml:space="preserve"> לפיתוח ובדיקות. כך אפשר לפתח ולהריץ בדיקות בלי מפתחות אמיתיים. המעבר לספק אמיתי הוא שינוי של משתנה סביבה אחד (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PAYMENT_PROVIDER=cardcom</w:t>
      </w:r>
      <w:r>
        <w:rPr>
          <w:rFonts w:ascii="Arial" w:cs="Arial" w:eastAsia="Arial" w:hAnsi="Arial"/>
          <w:rtl/>
        </w:rPr>
        <w:t xml:space="preserve"> וכו'), בלי לגעת בקוד שמשתמש בו.</w:t>
      </w:r>
    </w:p>
    <w:p>
      <w:r>
        <w:br w:type="page"/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9. הגדרת "סיום" (Definition of Done)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9.1 בקאנד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ה-endpoint תואם בדיוק את הסכמה המשותפת (קלט ופלט), עם בדיקת חוזה.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בדיקת הרשאות: לפחות בדיקה אחת לתפקיד מורשה ואחת ללא (403).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שגיאות לפי טבלת הקודים בחוזה, הודעות בעברית.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מיגרציה ו-seed מעודכנים.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מופיע ב-Swagger (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/api/docs</w:t>
      </w:r>
      <w:r>
        <w:rPr>
          <w:rFonts w:ascii="Arial" w:cs="Arial" w:eastAsia="Arial" w:hAnsi="Arial"/>
          <w:rtl w:val="false"/>
        </w:rPr>
        <w:t xml:space="preserve">).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9.2 פרונט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עובד מול מוקים </w:t>
      </w:r>
      <w:r>
        <w:rPr>
          <w:rFonts w:ascii="Arial" w:cs="Arial" w:eastAsia="Arial" w:hAnsi="Arial"/>
          <w:b/>
          <w:bCs/>
          <w:rtl/>
        </w:rPr>
        <w:t xml:space="preserve">וגם</w:t>
      </w:r>
      <w:r>
        <w:rPr>
          <w:rFonts w:ascii="Arial" w:cs="Arial" w:eastAsia="Arial" w:hAnsi="Arial"/>
          <w:rtl/>
        </w:rPr>
        <w:t xml:space="preserve"> מול השרת המקומי.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מצבי טעינה (skeleton), ריק (empty state) ושגיאה.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RTL תקין, נבדק ברוחב המכשיר שנקבע למסך.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שגיאות ולידציה מהשרת מוצגות ליד השדות.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כפתורים וסטטוסים לפי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allowedTransitions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permissions</w:t>
      </w:r>
      <w:r>
        <w:rPr>
          <w:rFonts w:ascii="Arial" w:cs="Arial" w:eastAsia="Arial" w:hAnsi="Arial"/>
          <w:rtl/>
        </w:rPr>
        <w:t xml:space="preserve"> מהשרת, לא לפי לוגיקה מקומית.</w:t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10. תיאום בין המפתחים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סנכרון יומי של 10 דקות:</w:t>
      </w:r>
      <w:r>
        <w:rPr>
          <w:rFonts w:ascii="Arial" w:cs="Arial" w:eastAsia="Arial" w:hAnsi="Arial"/>
          <w:rtl/>
        </w:rPr>
        <w:t xml:space="preserve"> מה מוזג, מה תקוע, אילו api-request פתוחים.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פתיחת שבוע:</w:t>
      </w:r>
      <w:r>
        <w:rPr>
          <w:rFonts w:ascii="Arial" w:cs="Arial" w:eastAsia="Arial" w:hAnsi="Arial"/>
          <w:rtl/>
        </w:rPr>
        <w:t xml:space="preserve"> בוחרים יחד את המודולים לשבוע; הבקאנד מתחיל בחוזים שלהם ביום הראשון.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הבקאנד תמיד צעד אחד לפני בחוזים (לא בהכרח במימוש) — בזכות המוקים הפרונט לא מחכה.</w:t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11. סדר בניית המודולים המוצע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463"/>
        <w:gridCol w:w="3534"/>
        <w:gridCol w:w="2677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שבוע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חוזה (שניכם)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בקאנד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פרונט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1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auth, users, settings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שלד, Prisma, auth, RBAC, seed, CI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שלד, Layout RTL, ניתוב, login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2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customers, dishes, menus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CRUD לקוחות ומנות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S08, S09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3–4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orders, quotes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הזמנות, items, מעברי סטטוס, PDF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S04, S05, S06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5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public quotes, payments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פורטל, סליקה (mock), קבלות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S07, S14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6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calendar, dashboard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view=calendar, dashboard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S02, S03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7–8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inventory, purchasing, kitchen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תחזית, רכש, משימות מטבח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S10, S11, S12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9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deliveries, driver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שיבוץ, start/complete, SMS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S13 + PWA</w:t>
            </w:r>
          </w:p>
        </w:tc>
      </w:tr>
      <w:t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10–11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reports, notifications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דוחות, BullMQ, תזכורות</w:t>
            </w:r>
          </w:p>
        </w:tc>
        <w:tc>
          <w:tcPr>
            <w:tcW w:type="dxa" w:w="26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S15, S16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12. סיכום חוזה ה-API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הגרסה המלאה עם כל השדות, דוגמאות JSON וכללים עסקיים נמצאת 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docs/API_CONTRACT.md</w:t>
      </w:r>
      <w:r>
        <w:rPr>
          <w:rFonts w:ascii="Arial" w:cs="Arial" w:eastAsia="Arial" w:hAnsi="Arial"/>
          <w:rtl/>
        </w:rPr>
        <w:t xml:space="preserve"> (נטען אוטומטית לשני הסוכנים). כאן סיכום לעיון מהיר.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12.1 מוסכמות ליבה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7548"/>
      </w:tblGrid>
      <w:tr>
        <w:trPr>
          <w:tblHeader/>
        </w:trP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החלטה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Base URL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פיתוח: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http://localhost:4000/api/v1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· פרודקשן: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https://api.&lt;domain&gt;/api/v1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פורמט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JSON,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camelCase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. העלאת קבצים: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multipart/form-data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כסף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מספר שלם באגורות בלבד.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479080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= ₪4,790.80. אין float. חישוב רק דרך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calcTotals()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ב-shared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זמן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ISO 8601 UTC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...Z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) לנקודות זמן.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YYYY-MM-DD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לתאריך בלבד. תצוגה: Asia/Jerusalem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מזהים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מסוג string (cuid). מספר הזמנה לתצוגה הוא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number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שלם ורץ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נעילה אופטימית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שדה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בכל רשומה ניתנת לעריכה. אי-התאמה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409 VERSION_CONFLICT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תיעוד חי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Swagger ב-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/api/docs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, נוצר אוטומטית מהסכמות המשותפות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12.2 מעטפת תגובה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פריט בודד: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{ "data": {...} }</w:t>
      </w:r>
      <w:r>
        <w:rPr>
          <w:rFonts w:ascii="Arial" w:cs="Arial" w:eastAsia="Arial" w:hAnsi="Arial"/>
          <w:rtl/>
        </w:rPr>
        <w:t xml:space="preserve">  ·  רשימה: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{ "data": [...], "meta": { page, pageSize, total, totalPages } }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"code": "VALIDATION_ERROR",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"message": "שדות לא תקינים",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"details": { "fields": { "event.guests": "חובה" } },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"requestId": "req_9f2a"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9CA3AF" w:sz="12"/>
        </w:pBd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20"/>
          <w:szCs w:val="20"/>
          <w:rtl w:val="false"/>
        </w:rPr>
        <w:t xml:space="preserve">DELETE</w:t>
      </w:r>
      <w:r>
        <w:rPr>
          <w:rFonts w:ascii="Arial" w:cs="Arial" w:eastAsia="Arial" w:hAnsi="Arial"/>
          <w:rtl/>
        </w:rPr>
        <w:t xml:space="preserve"> מוצלח מחזיר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204</w:t>
      </w:r>
      <w:r>
        <w:rPr>
          <w:rFonts w:ascii="Arial" w:cs="Arial" w:eastAsia="Arial" w:hAnsi="Arial"/>
          <w:rtl/>
        </w:rPr>
        <w:t xml:space="preserve"> בלי גוף.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code</w:t>
      </w:r>
      <w:r>
        <w:rPr>
          <w:rFonts w:ascii="Arial" w:cs="Arial" w:eastAsia="Arial" w:hAnsi="Arial"/>
          <w:rtl/>
        </w:rPr>
        <w:t xml:space="preserve"> קבוע באנגלית לקבלת החלטה בפרונט;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message</w:t>
      </w:r>
      <w:r>
        <w:rPr>
          <w:rFonts w:ascii="Arial" w:cs="Arial" w:eastAsia="Arial" w:hAnsi="Arial"/>
          <w:rtl/>
        </w:rPr>
        <w:t xml:space="preserve"> בעברית מוצג למשתמש כמו שהוא;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details.fields</w:t>
      </w:r>
      <w:r>
        <w:rPr>
          <w:rFonts w:ascii="Arial" w:cs="Arial" w:eastAsia="Arial" w:hAnsi="Arial"/>
          <w:rtl/>
        </w:rPr>
        <w:t xml:space="preserve"> במפתחות נתיב-נקודות, מתאים ישירות ל-setError של React Hook Form.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12.3 קודי שגיאה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3251"/>
        <w:gridCol w:w="5226"/>
      </w:tblGrid>
      <w:tr>
        <w:trPr>
          <w:tblHeader/>
        </w:trP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HTTP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code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400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VALIDATION_ERROR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גוף או פרמטרים לא עוברים סכמה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401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UNAUTHENTICATED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TOKEN_EXPIRED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טוקן תקין / פג תוקף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403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FORBIDDEN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הרשאה לתפקיד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404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NOT_FOUND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המשאב לא קיים או נמחק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409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VERSION_CONFLICT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מישהו אחר עדכן את הרשומה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409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INVALID_STATUS_TRANSITION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מעבר סטטוס לא מותר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409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ORDER_LOCKED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עריכת מנות בסטטוס בייצור ומעלה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422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KASHRUT_CONFLICT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 חלבית בהזמנה בשרית וכו'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429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RATE_LIMITED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יותר מדי בקשות</w:t>
            </w:r>
          </w:p>
        </w:tc>
      </w:tr>
      <w:tr>
        <w:tc>
          <w:tcPr>
            <w:tcW w:type="dxa" w:w="1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502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PROVIDER_ERROR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ספק חיצוני נכשל (סליקה, SMS, חשבוניות)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12.4 אימות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3: זרימת התחברות וחידוש טוקן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Access token בתוקף 15 דקות, מוחזר בגוף התגובה. נשמר בפרונט </w:t>
      </w:r>
      <w:r>
        <w:rPr>
          <w:rFonts w:ascii="Arial" w:cs="Arial" w:eastAsia="Arial" w:hAnsi="Arial"/>
          <w:b/>
          <w:bCs/>
          <w:rtl/>
        </w:rPr>
        <w:t xml:space="preserve">בזיכרון בלבד</w:t>
      </w:r>
      <w:r>
        <w:rPr>
          <w:rFonts w:ascii="Arial" w:cs="Arial" w:eastAsia="Arial" w:hAnsi="Arial"/>
          <w:rtl/>
        </w:rPr>
        <w:t xml:space="preserve">, לא ב-localStorage.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Refresh token בעוגיית httpOnly, תוקף 7 ימים (30 עם "זכור אותי").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ב-401 TOKEN_EXPIRED: רענון אוטומטי פעם אחת, בקשות מקבילות ממתינות לאותה קריאה.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תפקידים: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ADMIN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OFFICE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KITCHEN_MANAGER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KITCHEN_STAFF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DRIVER</w:t>
      </w:r>
      <w:r>
        <w:rPr>
          <w:rFonts w:ascii="Arial" w:cs="Arial" w:eastAsia="Arial" w:hAnsi="Arial"/>
          <w:rtl w:val="false"/>
        </w:rPr>
        <w:t xml:space="preserve">.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GET /auth/me</w:t>
      </w:r>
      <w:r>
        <w:rPr>
          <w:rFonts w:ascii="Arial" w:cs="Arial" w:eastAsia="Arial" w:hAnsi="Arial"/>
          <w:rtl/>
        </w:rPr>
        <w:t xml:space="preserve"> מחזיר גם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permissions</w:t>
      </w:r>
      <w:r>
        <w:rPr>
          <w:rFonts w:ascii="Arial" w:cs="Arial" w:eastAsia="Arial" w:hAnsi="Arial"/>
          <w:rtl/>
        </w:rPr>
        <w:t xml:space="preserve"> להצגה; האכיפה האמיתית תמיד בשרת.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12.5 מודולים ונתיבים עיקריים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7548"/>
      </w:tblGrid>
      <w:tr>
        <w:trPr>
          <w:tblHeader/>
        </w:trP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מודול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נתיבים מרכזיים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אימות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POST /auth/login, /refresh, /logout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 /auth/me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לקוחות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GET/POST /customers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GET/PATCH/DELETE /customers/:id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הזמנות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GET/POST /orders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PATCH /orders/:id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PUT /orders/:id/items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POST /orders/:id/transition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הצעות מחיר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POST /orders/:id/quote/send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 /public/quotes/:token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 (ציבורי)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תפריטים ומנות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GET/POST /dishes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PUT /dishes/:id/recipe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GET/POST /menus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מלאי ורכש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 /inventory/forecast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POST /inventory/moves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GET/POST /purchase-orders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מטבח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 /kitchen/tasks?date=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PATCH /kitchen/tasks/:id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משלוחים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 /driver/deliveries/today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POST /deliveries/:id/start|complete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תשלומים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GET/POST /payments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POST /payments/link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 /payments/open-balances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דוחות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 /dashboard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 /reports/revenue|profitability|top-dishes|conversion</w:t>
            </w:r>
          </w:p>
        </w:tc>
      </w:tr>
      <w:tr>
        <w:tc>
          <w:tcPr>
            <w:tcW w:type="dxa" w:w="2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הגדרות</w:t>
            </w:r>
          </w:p>
        </w:tc>
        <w:tc>
          <w:tcPr>
            <w:tcW w:type="dxa" w:w="75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GET/PATCH /settings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 w:val="false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rtl w:val="false"/>
              </w:rPr>
              <w:t xml:space="preserve">GET/POST /users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הרשימה המלאה, כולל כל הפרמטרים, גופי הבקשה, ודוגמאות JSON — 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docs/API_CONTRACT.md</w:t>
      </w:r>
      <w:r>
        <w:rPr>
          <w:rFonts w:ascii="Arial" w:cs="Arial" w:eastAsia="Arial" w:hAnsi="Arial"/>
          <w:rtl/>
        </w:rPr>
        <w:t xml:space="preserve"> סעיף 5.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12.6 כללים שהפרונט לא ממציא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סטטוסים ומעברים:</w:t>
      </w:r>
      <w:r>
        <w:rPr>
          <w:rFonts w:ascii="Arial" w:cs="Arial" w:eastAsia="Arial" w:hAnsi="Arial"/>
          <w:rtl/>
        </w:rPr>
        <w:t xml:space="preserve"> כל הזמנה חוזרת עם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allowedTransitions</w:t>
      </w:r>
      <w:r>
        <w:rPr>
          <w:rFonts w:ascii="Arial" w:cs="Arial" w:eastAsia="Arial" w:hAnsi="Arial"/>
          <w:rtl/>
        </w:rPr>
        <w:t xml:space="preserve"> — רשימת המעברים שמותרים למשתמש הנוכחי עכשיו. הפרונט מציג כפתורים לפיה, לא משחזר את מכונת המצבים.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חישובי כסף:</w:t>
      </w:r>
      <w:r>
        <w:rPr>
          <w:rFonts w:ascii="Arial" w:cs="Arial" w:eastAsia="Arial" w:hAnsi="Arial"/>
          <w:rtl w:val="false"/>
        </w:rPr>
        <w:t xml:space="preserve">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subtotal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discount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vat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total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deposit</w:t>
      </w:r>
      <w:r>
        <w:rPr>
          <w:rFonts w:ascii="Arial" w:cs="Arial" w:eastAsia="Arial" w:hAnsi="Arial"/>
          <w:rtl w:val="false"/>
        </w:rPr>
        <w:t xml:space="preserve">,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balance</w:t>
      </w:r>
      <w:r>
        <w:rPr>
          <w:rFonts w:ascii="Arial" w:cs="Arial" w:eastAsia="Arial" w:hAnsi="Arial"/>
          <w:rtl/>
        </w:rPr>
        <w:t xml:space="preserve"> — כולם מחושבים בשרת. הפרונט רשאי להציג הערכה זמנית תוך כדי הקלדה (עם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calcTotals()</w:t>
      </w:r>
      <w:r>
        <w:rPr>
          <w:rFonts w:ascii="Arial" w:cs="Arial" w:eastAsia="Arial" w:hAnsi="Arial"/>
          <w:rtl/>
        </w:rPr>
        <w:t xml:space="preserve"> מ-shared), אבל אחרי שמירה מציג את מה שהשרת החזיר.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כשרות:</w:t>
      </w:r>
      <w:r>
        <w:rPr>
          <w:rFonts w:ascii="Arial" w:cs="Arial" w:eastAsia="Arial" w:hAnsi="Arial"/>
          <w:rtl/>
        </w:rPr>
        <w:t xml:space="preserve"> מנה חלבית לא יכולה להיכנס להזמנה בשרית. הבדיקה בשרת (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422 KASHRUT_CONFLICT</w:t>
      </w:r>
      <w:r>
        <w:rPr>
          <w:rFonts w:ascii="Arial" w:cs="Arial" w:eastAsia="Arial" w:hAnsi="Arial"/>
          <w:rtl/>
        </w:rPr>
        <w:t xml:space="preserve">); הפרונט יכול לסנן מראש לנוחות אבל לא סומך על הסינון שלו בלבד.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הרשאות:</w:t>
      </w:r>
      <w:r>
        <w:rPr>
          <w:rFonts w:ascii="Arial" w:cs="Arial" w:eastAsia="Arial" w:hAnsi="Arial"/>
          <w:rtl/>
        </w:rPr>
        <w:t xml:space="preserve"> תפריטים, כפתורים ושדות נסתרים/מוצגים לפי 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permissions</w:t>
      </w:r>
      <w:r>
        <w:rPr>
          <w:rFonts w:ascii="Arial" w:cs="Arial" w:eastAsia="Arial" w:hAnsi="Arial"/>
          <w:rtl/>
        </w:rPr>
        <w:t xml:space="preserve"> מהשרת — לא לפי רשימת תפקידים קשיחה בקוד הפרונט.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12.7 ניהול גרסאות של החוזה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שינוי </w:t>
      </w:r>
      <w:r>
        <w:rPr>
          <w:rFonts w:ascii="Arial" w:cs="Arial" w:eastAsia="Arial" w:hAnsi="Arial"/>
          <w:b/>
          <w:bCs/>
          <w:rtl/>
        </w:rPr>
        <w:t xml:space="preserve">מוסיף</w:t>
      </w:r>
      <w:r>
        <w:rPr>
          <w:rFonts w:ascii="Arial" w:cs="Arial" w:eastAsia="Arial" w:hAnsi="Arial"/>
          <w:rtl/>
        </w:rPr>
        <w:t xml:space="preserve"> (שדה חדש, endpoint חדש, פרמטר אופציונלי) — מעלה גרסה מינורית (v1.0 → v1.1), מותר בכל PR חוזה.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שינוי </w:t>
      </w:r>
      <w:r>
        <w:rPr>
          <w:rFonts w:ascii="Arial" w:cs="Arial" w:eastAsia="Arial" w:hAnsi="Arial"/>
          <w:b/>
          <w:bCs/>
          <w:rtl/>
        </w:rPr>
        <w:t xml:space="preserve">שובר</w:t>
      </w:r>
      <w:r>
        <w:rPr>
          <w:rFonts w:ascii="Arial" w:cs="Arial" w:eastAsia="Arial" w:hAnsi="Arial"/>
          <w:rtl/>
        </w:rPr>
        <w:t xml:space="preserve"> (מחיקה/שינוי שם/שינוי סוג/הפיכת שדה לחובה) — דורש תיאום בין שני המפתחים ותקופת מעבר.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שינוי נרשם ב-</w:t>
      </w:r>
      <w:r>
        <w:rPr>
          <w:rFonts w:ascii="Consolas" w:cs="Consolas" w:eastAsia="Consolas" w:hAnsi="Consolas"/>
          <w:sz w:val="20"/>
          <w:szCs w:val="20"/>
          <w:rtl w:val="false"/>
        </w:rPr>
        <w:t xml:space="preserve">docs/API_CHANGELOG.md</w:t>
      </w:r>
      <w:r>
        <w:rPr>
          <w:rFonts w:ascii="Arial" w:cs="Arial" w:eastAsia="Arial" w:hAnsi="Arial"/>
          <w:rtl/>
        </w:rPr>
        <w:t xml:space="preserve">: תאריך, גרסה, מה השתנה.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88ccd400888b125db97e2b4d897dd5fc29be87.png"/><Relationship Id="rId9" Type="http://schemas.openxmlformats.org/officeDocument/2006/relationships/image" Target="media/0822bb3172b3268ff299a330ee313faabf28a6cf.png"/><Relationship Id="rId10" Type="http://schemas.openxmlformats.org/officeDocument/2006/relationships/image" Target="media/90f1337de44fa7880c2f2a957cd73bd9eb24a9b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צורת עבודה וחוזה API — מערכת קייטרינג</dc:title>
  <dc:creator>Yedidya Friedland</dc:creator>
  <cp:lastModifiedBy>Un-named</cp:lastModifiedBy>
  <cp:revision>1</cp:revision>
  <dcterms:created xsi:type="dcterms:W3CDTF">2026-10-08T07:06:17.333Z</dcterms:created>
  <dcterms:modified xsi:type="dcterms:W3CDTF">2026-10-08T07:06:17.334Z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