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14017">
      <w:pPr>
        <w:adjustRightInd w:val="0"/>
        <w:snapToGrid w:val="0"/>
        <w:jc w:val="center"/>
        <w:rPr>
          <w:rFonts w:hint="eastAsia" w:ascii="宋体" w:hAnsi="宋体" w:eastAsia="宋体" w:cs="宋体"/>
          <w:b/>
          <w:sz w:val="40"/>
          <w:szCs w:val="44"/>
        </w:rPr>
      </w:pPr>
      <w:r>
        <w:rPr>
          <w:rFonts w:hint="eastAsia" w:ascii="宋体" w:hAnsi="宋体" w:eastAsia="宋体" w:cs="宋体"/>
          <w:b/>
          <w:sz w:val="40"/>
          <w:szCs w:val="44"/>
        </w:rPr>
        <w:t>2026中国高校计算机大赛—人工智能创意赛</w:t>
      </w:r>
    </w:p>
    <w:p w14:paraId="5A2460CF">
      <w:pPr>
        <w:adjustRightInd w:val="0"/>
        <w:snapToGrid w:val="0"/>
        <w:jc w:val="center"/>
        <w:rPr>
          <w:rFonts w:hint="eastAsia" w:ascii="宋体" w:hAnsi="宋体" w:eastAsia="宋体" w:cs="宋体"/>
          <w:b/>
          <w:sz w:val="40"/>
        </w:rPr>
      </w:pPr>
    </w:p>
    <w:p w14:paraId="40A2D6B7">
      <w:pPr>
        <w:adjustRightInd w:val="0"/>
        <w:snapToGrid w:val="0"/>
        <w:jc w:val="center"/>
        <w:rPr>
          <w:rFonts w:hint="eastAsia" w:ascii="宋体" w:hAnsi="宋体" w:eastAsia="宋体" w:cs="宋体"/>
          <w:b/>
          <w:sz w:val="56"/>
          <w:szCs w:val="56"/>
        </w:rPr>
      </w:pPr>
      <w:r>
        <w:rPr>
          <w:rFonts w:hint="eastAsia" w:ascii="宋体" w:hAnsi="宋体" w:eastAsia="宋体" w:cs="宋体"/>
          <w:b/>
          <w:sz w:val="56"/>
          <w:szCs w:val="56"/>
        </w:rPr>
        <w:t>鸿蒙赛道作品说明文档（初赛）</w:t>
      </w:r>
    </w:p>
    <w:p w14:paraId="42140B70">
      <w:pPr>
        <w:adjustRightInd w:val="0"/>
        <w:snapToGrid w:val="0"/>
        <w:jc w:val="left"/>
        <w:rPr>
          <w:rFonts w:hint="eastAsia" w:ascii="宋体" w:hAnsi="宋体" w:eastAsia="宋体" w:cs="宋体"/>
          <w:sz w:val="36"/>
        </w:rPr>
      </w:pPr>
    </w:p>
    <w:p w14:paraId="1607A32E">
      <w:pPr>
        <w:adjustRightInd w:val="0"/>
        <w:snapToGrid w:val="0"/>
        <w:jc w:val="left"/>
        <w:rPr>
          <w:rFonts w:hint="eastAsia" w:ascii="宋体" w:hAnsi="宋体" w:eastAsia="宋体" w:cs="宋体"/>
          <w:sz w:val="36"/>
        </w:rPr>
      </w:pPr>
    </w:p>
    <w:p w14:paraId="3F4B830A">
      <w:pPr>
        <w:adjustRightInd w:val="0"/>
        <w:snapToGrid w:val="0"/>
        <w:jc w:val="left"/>
        <w:rPr>
          <w:rFonts w:hint="eastAsia" w:ascii="宋体" w:hAnsi="宋体" w:eastAsia="宋体" w:cs="宋体"/>
          <w:sz w:val="36"/>
        </w:rPr>
      </w:pPr>
    </w:p>
    <w:p w14:paraId="5A0461C3">
      <w:pPr>
        <w:adjustRightInd w:val="0"/>
        <w:snapToGrid w:val="0"/>
        <w:jc w:val="left"/>
        <w:rPr>
          <w:rFonts w:hint="eastAsia" w:ascii="宋体" w:hAnsi="宋体" w:eastAsia="宋体" w:cs="宋体"/>
          <w:sz w:val="36"/>
        </w:rPr>
      </w:pPr>
    </w:p>
    <w:p w14:paraId="68E51853">
      <w:pPr>
        <w:adjustRightInd w:val="0"/>
        <w:snapToGrid w:val="0"/>
        <w:jc w:val="left"/>
        <w:rPr>
          <w:rFonts w:hint="eastAsia" w:ascii="宋体" w:hAnsi="宋体" w:eastAsia="宋体" w:cs="宋体"/>
          <w:sz w:val="36"/>
        </w:rPr>
      </w:pPr>
    </w:p>
    <w:p w14:paraId="2993A842">
      <w:pPr>
        <w:adjustRightInd w:val="0"/>
        <w:snapToGrid w:val="0"/>
        <w:jc w:val="left"/>
        <w:rPr>
          <w:rFonts w:hint="eastAsia" w:ascii="宋体" w:hAnsi="宋体" w:eastAsia="宋体" w:cs="宋体"/>
          <w:sz w:val="36"/>
        </w:rPr>
      </w:pPr>
    </w:p>
    <w:p w14:paraId="76D40EFC">
      <w:pPr>
        <w:adjustRightInd w:val="0"/>
        <w:snapToGrid w:val="0"/>
        <w:jc w:val="left"/>
        <w:rPr>
          <w:rFonts w:hint="eastAsia" w:ascii="宋体" w:hAnsi="宋体" w:eastAsia="宋体" w:cs="宋体"/>
          <w:sz w:val="36"/>
        </w:rPr>
      </w:pPr>
    </w:p>
    <w:p w14:paraId="3E0BC6DF">
      <w:pPr>
        <w:adjustRightInd w:val="0"/>
        <w:snapToGrid w:val="0"/>
        <w:jc w:val="left"/>
        <w:rPr>
          <w:rFonts w:hint="eastAsia" w:ascii="宋体" w:hAnsi="宋体" w:eastAsia="宋体" w:cs="宋体"/>
          <w:sz w:val="36"/>
        </w:rPr>
      </w:pPr>
    </w:p>
    <w:p w14:paraId="64D92476">
      <w:pPr>
        <w:adjustRightInd w:val="0"/>
        <w:snapToGrid w:val="0"/>
        <w:jc w:val="center"/>
        <w:rPr>
          <w:rFonts w:hint="eastAsia" w:ascii="宋体" w:hAnsi="宋体" w:eastAsia="宋体" w:cs="宋体"/>
          <w:sz w:val="36"/>
        </w:rPr>
      </w:pPr>
      <w:r>
        <w:rPr>
          <w:rFonts w:hint="eastAsia" w:ascii="宋体" w:hAnsi="宋体" w:eastAsia="宋体" w:cs="宋体"/>
          <w:sz w:val="36"/>
        </w:rPr>
        <w:t>参赛学校：</w:t>
      </w:r>
      <w:r>
        <w:rPr>
          <w:rFonts w:hint="eastAsia" w:ascii="宋体" w:hAnsi="宋体" w:eastAsia="宋体" w:cs="宋体"/>
          <w:sz w:val="36"/>
          <w:woUserID w:val="1"/>
        </w:rPr>
        <w:t>______</w:t>
      </w:r>
      <w:r>
        <w:rPr>
          <w:rFonts w:hint="eastAsia" w:ascii="宋体" w:hAnsi="宋体" w:eastAsia="宋体" w:cs="宋体"/>
          <w:sz w:val="36"/>
        </w:rPr>
        <w:t>__</w:t>
      </w:r>
      <w:r>
        <w:rPr>
          <w:rFonts w:hint="eastAsia" w:ascii="宋体" w:hAnsi="宋体" w:eastAsia="宋体" w:cs="宋体"/>
          <w:sz w:val="36"/>
          <w:u w:val="single"/>
          <w:lang w:eastAsia="zh"/>
          <w:woUserID w:val="1"/>
        </w:rPr>
        <w:t>韶关学院</w:t>
      </w:r>
      <w:r>
        <w:rPr>
          <w:rFonts w:hint="eastAsia" w:ascii="宋体" w:hAnsi="宋体" w:eastAsia="宋体" w:cs="宋体"/>
          <w:sz w:val="36"/>
        </w:rPr>
        <w:t>_</w:t>
      </w:r>
      <w:r>
        <w:rPr>
          <w:rFonts w:hint="eastAsia" w:ascii="宋体" w:hAnsi="宋体" w:eastAsia="宋体" w:cs="宋体"/>
          <w:sz w:val="36"/>
          <w:woUserID w:val="1"/>
        </w:rPr>
        <w:t>_________</w:t>
      </w:r>
      <w:r>
        <w:rPr>
          <w:rFonts w:hint="eastAsia" w:ascii="宋体" w:hAnsi="宋体" w:eastAsia="宋体" w:cs="宋体"/>
          <w:sz w:val="36"/>
        </w:rPr>
        <w:t>_</w:t>
      </w:r>
    </w:p>
    <w:p w14:paraId="7958BFB2">
      <w:pPr>
        <w:adjustRightInd w:val="0"/>
        <w:snapToGrid w:val="0"/>
        <w:jc w:val="center"/>
        <w:rPr>
          <w:rFonts w:hint="eastAsia" w:ascii="宋体" w:hAnsi="宋体" w:eastAsia="宋体" w:cs="宋体"/>
          <w:sz w:val="36"/>
        </w:rPr>
      </w:pPr>
      <w:r>
        <w:rPr>
          <w:rFonts w:hint="eastAsia" w:ascii="宋体" w:hAnsi="宋体" w:eastAsia="宋体" w:cs="宋体"/>
          <w:sz w:val="36"/>
        </w:rPr>
        <w:t>团队名称：_</w:t>
      </w:r>
      <w:r>
        <w:rPr>
          <w:rFonts w:hint="eastAsia" w:ascii="宋体" w:hAnsi="宋体" w:eastAsia="宋体" w:cs="宋体"/>
          <w:sz w:val="36"/>
          <w:lang w:eastAsia="zh"/>
          <w:woUserID w:val="1"/>
        </w:rPr>
        <w:t>____</w:t>
      </w:r>
      <w:r>
        <w:rPr>
          <w:rFonts w:hint="eastAsia" w:ascii="宋体" w:hAnsi="宋体" w:eastAsia="宋体" w:cs="宋体"/>
          <w:sz w:val="36"/>
        </w:rPr>
        <w:t>___</w:t>
      </w:r>
      <w:r>
        <w:rPr>
          <w:rFonts w:hint="eastAsia" w:ascii="宋体" w:hAnsi="宋体" w:eastAsia="宋体" w:cs="宋体"/>
          <w:sz w:val="36"/>
          <w:u w:val="single"/>
          <w:lang w:eastAsia="zh"/>
          <w:woUserID w:val="1"/>
        </w:rPr>
        <w:t>真离散工作室</w:t>
      </w:r>
      <w:r>
        <w:rPr>
          <w:rFonts w:hint="eastAsia" w:ascii="宋体" w:hAnsi="宋体" w:eastAsia="宋体" w:cs="宋体"/>
          <w:sz w:val="36"/>
        </w:rPr>
        <w:t>________</w:t>
      </w:r>
    </w:p>
    <w:p w14:paraId="5CBF0107">
      <w:pPr>
        <w:adjustRightInd w:val="0"/>
        <w:snapToGrid w:val="0"/>
        <w:jc w:val="center"/>
        <w:rPr>
          <w:rFonts w:hint="eastAsia" w:ascii="宋体" w:hAnsi="宋体" w:eastAsia="宋体" w:cs="宋体"/>
          <w:sz w:val="36"/>
        </w:rPr>
      </w:pPr>
      <w:r>
        <w:rPr>
          <w:rFonts w:hint="eastAsia" w:ascii="宋体" w:hAnsi="宋体" w:eastAsia="宋体" w:cs="宋体"/>
          <w:sz w:val="36"/>
        </w:rPr>
        <w:t>作品名称：_</w:t>
      </w:r>
      <w:r>
        <w:rPr>
          <w:rFonts w:hint="eastAsia" w:ascii="宋体" w:hAnsi="宋体" w:eastAsia="宋体" w:cs="宋体"/>
          <w:sz w:val="36"/>
          <w:lang w:eastAsia="zh"/>
          <w:woUserID w:val="1"/>
        </w:rPr>
        <w:t>_</w:t>
      </w:r>
      <w:r>
        <w:rPr>
          <w:rFonts w:hint="eastAsia" w:ascii="宋体" w:hAnsi="宋体" w:eastAsia="宋体" w:cs="宋体"/>
          <w:sz w:val="36"/>
          <w:u w:val="single"/>
          <w:lang w:eastAsia="zh"/>
          <w:woUserID w:val="1"/>
        </w:rPr>
        <w:t>Beat Per Mile-跑步电台</w:t>
      </w:r>
      <w:r>
        <w:rPr>
          <w:rFonts w:hint="eastAsia" w:ascii="宋体" w:hAnsi="宋体" w:eastAsia="宋体" w:cs="宋体"/>
          <w:sz w:val="36"/>
        </w:rPr>
        <w:t>_</w:t>
      </w:r>
      <w:r>
        <w:rPr>
          <w:rFonts w:hint="eastAsia" w:ascii="宋体" w:hAnsi="宋体" w:eastAsia="宋体" w:cs="宋体"/>
          <w:sz w:val="36"/>
          <w:lang w:eastAsia="zh"/>
          <w:woUserID w:val="1"/>
        </w:rPr>
        <w:t>_</w:t>
      </w:r>
      <w:r>
        <w:rPr>
          <w:rFonts w:hint="eastAsia" w:ascii="宋体" w:hAnsi="宋体" w:eastAsia="宋体" w:cs="宋体"/>
          <w:sz w:val="36"/>
        </w:rPr>
        <w:t>__</w:t>
      </w:r>
    </w:p>
    <w:p w14:paraId="26976301">
      <w:pPr>
        <w:adjustRightInd w:val="0"/>
        <w:snapToGrid w:val="0"/>
        <w:jc w:val="center"/>
        <w:rPr>
          <w:rFonts w:hint="eastAsia" w:ascii="宋体" w:hAnsi="宋体" w:eastAsia="宋体" w:cs="宋体"/>
          <w:sz w:val="36"/>
        </w:rPr>
      </w:pPr>
      <w:r>
        <w:rPr>
          <w:rFonts w:hint="eastAsia" w:ascii="宋体" w:hAnsi="宋体" w:eastAsia="宋体" w:cs="宋体"/>
          <w:sz w:val="36"/>
        </w:rPr>
        <w:t>赛题方向：__</w:t>
      </w:r>
      <w:r>
        <w:rPr>
          <w:rFonts w:hint="eastAsia" w:ascii="宋体" w:hAnsi="宋体" w:eastAsia="宋体" w:cs="宋体"/>
          <w:sz w:val="36"/>
          <w:lang w:eastAsia="zh"/>
          <w:woUserID w:val="1"/>
        </w:rPr>
        <w:t>____</w:t>
      </w:r>
      <w:r>
        <w:rPr>
          <w:rFonts w:hint="eastAsia" w:ascii="宋体" w:hAnsi="宋体" w:eastAsia="宋体" w:cs="宋体"/>
          <w:sz w:val="36"/>
        </w:rPr>
        <w:t>____</w:t>
      </w:r>
      <w:r>
        <w:rPr>
          <w:rFonts w:hint="eastAsia" w:ascii="宋体" w:hAnsi="宋体" w:eastAsia="宋体" w:cs="宋体"/>
          <w:sz w:val="36"/>
          <w:u w:val="single"/>
          <w:lang w:eastAsia="zh"/>
          <w:woUserID w:val="1"/>
        </w:rPr>
        <w:t>应用创新</w:t>
      </w:r>
      <w:r>
        <w:rPr>
          <w:rFonts w:hint="eastAsia" w:ascii="宋体" w:hAnsi="宋体" w:eastAsia="宋体" w:cs="宋体"/>
          <w:sz w:val="36"/>
        </w:rPr>
        <w:t>_</w:t>
      </w:r>
      <w:r>
        <w:rPr>
          <w:rFonts w:hint="eastAsia" w:ascii="宋体" w:hAnsi="宋体" w:eastAsia="宋体" w:cs="宋体"/>
          <w:sz w:val="36"/>
          <w:lang w:eastAsia="zh"/>
          <w:woUserID w:val="1"/>
        </w:rPr>
        <w:t>__</w:t>
      </w:r>
      <w:r>
        <w:rPr>
          <w:rFonts w:hint="eastAsia" w:ascii="宋体" w:hAnsi="宋体" w:eastAsia="宋体" w:cs="宋体"/>
          <w:sz w:val="36"/>
        </w:rPr>
        <w:t>________</w:t>
      </w:r>
    </w:p>
    <w:p w14:paraId="18BDE1B3">
      <w:pPr>
        <w:adjustRightInd w:val="0"/>
        <w:snapToGrid w:val="0"/>
        <w:jc w:val="center"/>
        <w:rPr>
          <w:rFonts w:hint="eastAsia" w:ascii="宋体" w:hAnsi="宋体" w:eastAsia="宋体" w:cs="宋体"/>
          <w:sz w:val="36"/>
        </w:rPr>
      </w:pPr>
    </w:p>
    <w:p w14:paraId="47885CAE">
      <w:pPr>
        <w:adjustRightInd w:val="0"/>
        <w:snapToGrid w:val="0"/>
        <w:jc w:val="center"/>
        <w:rPr>
          <w:rFonts w:hint="eastAsia" w:ascii="宋体" w:hAnsi="宋体" w:eastAsia="宋体" w:cs="宋体"/>
          <w:sz w:val="36"/>
        </w:rPr>
      </w:pPr>
      <w:r>
        <w:rPr>
          <w:rFonts w:hint="eastAsia" w:ascii="宋体" w:hAnsi="宋体" w:eastAsia="宋体" w:cs="宋体"/>
          <w:sz w:val="36"/>
        </w:rPr>
        <w:t>联系人（队长）：_________</w:t>
      </w:r>
      <w:r>
        <w:rPr>
          <w:rFonts w:hint="eastAsia" w:ascii="宋体" w:hAnsi="宋体" w:eastAsia="宋体" w:cs="宋体"/>
          <w:sz w:val="36"/>
          <w:u w:val="single"/>
          <w:lang w:eastAsia="zh"/>
          <w:woUserID w:val="1"/>
        </w:rPr>
        <w:t>谢朝旭</w:t>
      </w:r>
      <w:r>
        <w:rPr>
          <w:rFonts w:hint="eastAsia" w:ascii="宋体" w:hAnsi="宋体" w:eastAsia="宋体" w:cs="宋体"/>
          <w:sz w:val="36"/>
        </w:rPr>
        <w:t>__________</w:t>
      </w:r>
    </w:p>
    <w:p w14:paraId="55585215">
      <w:pPr>
        <w:adjustRightInd w:val="0"/>
        <w:snapToGrid w:val="0"/>
        <w:jc w:val="center"/>
        <w:rPr>
          <w:rFonts w:hint="eastAsia" w:ascii="宋体" w:hAnsi="宋体" w:eastAsia="宋体" w:cs="宋体"/>
          <w:sz w:val="36"/>
        </w:rPr>
      </w:pPr>
      <w:r>
        <w:rPr>
          <w:rFonts w:hint="eastAsia" w:ascii="宋体" w:hAnsi="宋体" w:eastAsia="宋体" w:cs="宋体"/>
          <w:sz w:val="36"/>
        </w:rPr>
        <w:t>联系电话（队长）：_</w:t>
      </w:r>
      <w:r>
        <w:rPr>
          <w:rFonts w:hint="eastAsia" w:ascii="宋体" w:hAnsi="宋体" w:eastAsia="宋体" w:cs="宋体"/>
          <w:sz w:val="36"/>
          <w:lang w:eastAsia="zh"/>
          <w:woUserID w:val="1"/>
        </w:rPr>
        <w:t>__</w:t>
      </w:r>
      <w:r>
        <w:rPr>
          <w:rFonts w:hint="eastAsia" w:ascii="宋体" w:hAnsi="宋体" w:eastAsia="宋体" w:cs="宋体"/>
          <w:sz w:val="36"/>
          <w:u w:val="single"/>
          <w:lang w:eastAsia="zh"/>
          <w:woUserID w:val="1"/>
        </w:rPr>
        <w:t>13189171015</w:t>
      </w:r>
      <w:r>
        <w:rPr>
          <w:rFonts w:hint="eastAsia" w:ascii="宋体" w:hAnsi="宋体" w:eastAsia="宋体" w:cs="宋体"/>
          <w:sz w:val="36"/>
        </w:rPr>
        <w:t>____</w:t>
      </w:r>
      <w:r>
        <w:rPr>
          <w:rFonts w:hint="eastAsia" w:ascii="宋体" w:hAnsi="宋体" w:eastAsia="宋体" w:cs="宋体"/>
          <w:sz w:val="36"/>
          <w:lang w:eastAsia="zh"/>
          <w:woUserID w:val="1"/>
        </w:rPr>
        <w:t>_</w:t>
      </w:r>
      <w:r>
        <w:rPr>
          <w:rFonts w:hint="eastAsia" w:ascii="宋体" w:hAnsi="宋体" w:eastAsia="宋体" w:cs="宋体"/>
          <w:sz w:val="36"/>
        </w:rPr>
        <w:t>__</w:t>
      </w:r>
    </w:p>
    <w:p w14:paraId="3851C56C">
      <w:pPr>
        <w:adjustRightInd w:val="0"/>
        <w:snapToGrid w:val="0"/>
        <w:rPr>
          <w:rFonts w:hint="eastAsia" w:ascii="宋体" w:hAnsi="宋体" w:eastAsia="宋体" w:cs="宋体"/>
          <w:sz w:val="36"/>
        </w:rPr>
      </w:pPr>
    </w:p>
    <w:p w14:paraId="340F9940">
      <w:pPr>
        <w:adjustRightInd w:val="0"/>
        <w:snapToGrid w:val="0"/>
        <w:rPr>
          <w:rFonts w:hint="eastAsia" w:ascii="宋体" w:hAnsi="宋体" w:eastAsia="宋体" w:cs="宋体"/>
          <w:sz w:val="36"/>
        </w:rPr>
      </w:pPr>
    </w:p>
    <w:p w14:paraId="5576FDFF">
      <w:pPr>
        <w:adjustRightInd w:val="0"/>
        <w:snapToGrid w:val="0"/>
        <w:rPr>
          <w:rFonts w:hint="eastAsia" w:ascii="宋体" w:hAnsi="宋体" w:eastAsia="宋体" w:cs="宋体"/>
          <w:sz w:val="36"/>
        </w:rPr>
      </w:pPr>
    </w:p>
    <w:p w14:paraId="52040B16">
      <w:pPr>
        <w:adjustRightInd w:val="0"/>
        <w:snapToGrid w:val="0"/>
        <w:rPr>
          <w:rFonts w:hint="eastAsia" w:ascii="宋体" w:hAnsi="宋体" w:eastAsia="宋体" w:cs="宋体"/>
          <w:sz w:val="36"/>
        </w:rPr>
      </w:pPr>
    </w:p>
    <w:p w14:paraId="20456DBD">
      <w:pPr>
        <w:adjustRightInd w:val="0"/>
        <w:snapToGrid w:val="0"/>
        <w:rPr>
          <w:rFonts w:hint="eastAsia" w:ascii="宋体" w:hAnsi="宋体" w:eastAsia="宋体" w:cs="宋体"/>
          <w:sz w:val="36"/>
        </w:rPr>
      </w:pPr>
    </w:p>
    <w:p w14:paraId="5B2E992A">
      <w:pPr>
        <w:adjustRightInd w:val="0"/>
        <w:snapToGrid w:val="0"/>
        <w:rPr>
          <w:rFonts w:hint="eastAsia" w:ascii="宋体" w:hAnsi="宋体" w:eastAsia="宋体" w:cs="宋体"/>
          <w:sz w:val="36"/>
        </w:rPr>
      </w:pPr>
    </w:p>
    <w:p w14:paraId="38055DEC">
      <w:pPr>
        <w:adjustRightInd w:val="0"/>
        <w:snapToGrid w:val="0"/>
        <w:rPr>
          <w:rFonts w:hint="eastAsia" w:ascii="宋体" w:hAnsi="宋体" w:eastAsia="宋体" w:cs="宋体"/>
          <w:sz w:val="36"/>
        </w:rPr>
      </w:pPr>
    </w:p>
    <w:p w14:paraId="6EC3999E">
      <w:pPr>
        <w:adjustRightInd w:val="0"/>
        <w:snapToGrid w:val="0"/>
        <w:rPr>
          <w:rFonts w:hint="eastAsia" w:ascii="宋体" w:hAnsi="宋体" w:eastAsia="宋体" w:cs="宋体"/>
          <w:sz w:val="36"/>
        </w:rPr>
      </w:pPr>
    </w:p>
    <w:p w14:paraId="14C974E4">
      <w:pPr>
        <w:adjustRightInd w:val="0"/>
        <w:snapToGrid w:val="0"/>
        <w:rPr>
          <w:rFonts w:hint="eastAsia" w:ascii="宋体" w:hAnsi="宋体" w:eastAsia="宋体" w:cs="宋体"/>
          <w:sz w:val="36"/>
        </w:rPr>
      </w:pPr>
    </w:p>
    <w:p w14:paraId="11F9B0A2">
      <w:pPr>
        <w:pStyle w:val="11"/>
        <w:numPr>
          <w:ilvl w:val="0"/>
          <w:numId w:val="0"/>
        </w:numPr>
        <w:spacing w:line="400" w:lineRule="exact"/>
        <w:ind w:leftChars="0"/>
        <w:jc w:val="left"/>
        <w:rPr>
          <w:rFonts w:hint="eastAsia" w:ascii="宋体" w:hAnsi="宋体" w:eastAsia="宋体" w:cs="宋体"/>
          <w:sz w:val="24"/>
          <w:szCs w:val="24"/>
        </w:rPr>
      </w:pPr>
    </w:p>
    <w:p w14:paraId="0F55B240">
      <w:pPr>
        <w:adjustRightInd w:val="0"/>
        <w:snapToGrid w:val="0"/>
        <w:rPr>
          <w:rFonts w:hint="eastAsia" w:ascii="宋体" w:hAnsi="宋体" w:eastAsia="宋体" w:cs="宋体"/>
          <w:sz w:val="28"/>
          <w:szCs w:val="28"/>
        </w:rPr>
      </w:pPr>
    </w:p>
    <w:p w14:paraId="0DCABDEA">
      <w:pPr>
        <w:pStyle w:val="11"/>
        <w:numPr>
          <w:ilvl w:val="0"/>
          <w:numId w:val="0"/>
        </w:numPr>
        <w:adjustRightInd w:val="0"/>
        <w:snapToGrid w:val="0"/>
        <w:ind w:leftChars="0"/>
        <w:jc w:val="center"/>
        <w:rPr>
          <w:rFonts w:hint="eastAsia" w:ascii="宋体" w:hAnsi="宋体" w:eastAsia="宋体" w:cs="宋体"/>
          <w:b/>
          <w:sz w:val="44"/>
          <w:szCs w:val="44"/>
          <w:lang w:eastAsia="zh"/>
          <w:woUserID w:val="1"/>
        </w:rPr>
        <w:sectPr>
          <w:footerReference r:id="rId3" w:type="default"/>
          <w:pgSz w:w="11900" w:h="16840"/>
          <w:pgMar w:top="1417" w:right="1701" w:bottom="1417" w:left="1701" w:header="851" w:footer="850" w:gutter="0"/>
          <w:pgNumType w:fmt="decimal" w:start="1"/>
          <w:cols w:space="425" w:num="1"/>
          <w:titlePg/>
          <w:docGrid w:type="lines" w:linePitch="312" w:charSpace="0"/>
        </w:sectPr>
      </w:pPr>
    </w:p>
    <w:p w14:paraId="65A3FD31">
      <w:pPr>
        <w:pStyle w:val="11"/>
        <w:numPr>
          <w:ilvl w:val="0"/>
          <w:numId w:val="0"/>
        </w:numPr>
        <w:adjustRightInd w:val="0"/>
        <w:snapToGrid w:val="0"/>
        <w:ind w:leftChars="0"/>
        <w:jc w:val="center"/>
        <w:rPr>
          <w:rFonts w:hint="eastAsia" w:ascii="宋体" w:hAnsi="宋体" w:eastAsia="宋体" w:cs="宋体"/>
          <w:b/>
          <w:sz w:val="44"/>
          <w:szCs w:val="44"/>
          <w:lang w:eastAsia="zh"/>
          <w:woUserID w:val="1"/>
        </w:rPr>
      </w:pPr>
      <w:r>
        <w:rPr>
          <w:rFonts w:hint="eastAsia" w:ascii="宋体" w:hAnsi="宋体" w:eastAsia="宋体" w:cs="宋体"/>
          <w:b/>
          <w:sz w:val="44"/>
          <w:szCs w:val="44"/>
          <w:lang w:eastAsia="zh"/>
          <w:woUserID w:val="1"/>
        </w:rPr>
        <w:t>2026中国高校计算机大赛—人工智能创意赛</w:t>
      </w:r>
    </w:p>
    <w:p w14:paraId="5F3526A0">
      <w:pPr>
        <w:pStyle w:val="11"/>
        <w:numPr>
          <w:ilvl w:val="0"/>
          <w:numId w:val="0"/>
        </w:numPr>
        <w:adjustRightInd w:val="0"/>
        <w:snapToGrid w:val="0"/>
        <w:ind w:leftChars="0"/>
        <w:jc w:val="center"/>
        <w:rPr>
          <w:rFonts w:hint="eastAsia" w:ascii="宋体" w:hAnsi="宋体" w:eastAsia="宋体" w:cs="宋体"/>
          <w:b/>
          <w:sz w:val="44"/>
          <w:szCs w:val="44"/>
          <w:lang w:eastAsia="zh"/>
          <w:woUserID w:val="1"/>
        </w:rPr>
      </w:pPr>
      <w:r>
        <w:rPr>
          <w:rFonts w:hint="eastAsia" w:ascii="宋体" w:hAnsi="宋体" w:eastAsia="宋体" w:cs="宋体"/>
          <w:b/>
          <w:sz w:val="44"/>
          <w:szCs w:val="44"/>
          <w:lang w:eastAsia="zh"/>
          <w:woUserID w:val="1"/>
        </w:rPr>
        <w:t>参赛团队信息表</w:t>
      </w:r>
    </w:p>
    <w:tbl>
      <w:tblPr>
        <w:tblStyle w:val="8"/>
        <w:tblW w:w="9356"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1276"/>
        <w:gridCol w:w="150"/>
        <w:gridCol w:w="1126"/>
        <w:gridCol w:w="709"/>
        <w:gridCol w:w="299"/>
        <w:gridCol w:w="409"/>
        <w:gridCol w:w="713"/>
        <w:gridCol w:w="421"/>
        <w:gridCol w:w="1134"/>
        <w:gridCol w:w="709"/>
      </w:tblGrid>
      <w:tr w14:paraId="63E50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276" w:type="dxa"/>
            <w:vAlign w:val="center"/>
          </w:tcPr>
          <w:p w14:paraId="1517C290">
            <w:pPr>
              <w:spacing w:line="400" w:lineRule="exact"/>
              <w:jc w:val="center"/>
              <w:rPr>
                <w:rFonts w:hint="eastAsia" w:ascii="宋体" w:hAnsi="宋体" w:eastAsia="宋体" w:cs="宋体"/>
                <w:sz w:val="24"/>
                <w:szCs w:val="24"/>
              </w:rPr>
            </w:pPr>
            <w:r>
              <w:rPr>
                <w:rFonts w:hint="eastAsia" w:ascii="宋体" w:hAnsi="宋体" w:eastAsia="宋体" w:cs="宋体"/>
                <w:sz w:val="24"/>
                <w:szCs w:val="24"/>
              </w:rPr>
              <w:t>作品名称</w:t>
            </w:r>
          </w:p>
        </w:tc>
        <w:tc>
          <w:tcPr>
            <w:tcW w:w="8080" w:type="dxa"/>
            <w:gridSpan w:val="11"/>
            <w:vAlign w:val="center"/>
          </w:tcPr>
          <w:p w14:paraId="4B8FBA25">
            <w:pPr>
              <w:spacing w:line="400" w:lineRule="exact"/>
              <w:jc w:val="left"/>
              <w:rPr>
                <w:rFonts w:hint="eastAsia" w:ascii="宋体" w:hAnsi="宋体" w:eastAsia="宋体" w:cs="宋体"/>
                <w:sz w:val="22"/>
              </w:rPr>
            </w:pPr>
            <w:r>
              <w:rPr>
                <w:rFonts w:hint="eastAsia" w:ascii="宋体" w:hAnsi="宋体" w:eastAsia="宋体" w:cs="宋体"/>
                <w:color w:val="808080" w:themeColor="background1" w:themeShade="80"/>
                <w:sz w:val="22"/>
              </w:rPr>
              <w:t>30个字符以内，中英文皆可</w:t>
            </w:r>
          </w:p>
        </w:tc>
      </w:tr>
      <w:tr w14:paraId="11D3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6" w:type="dxa"/>
            <w:vAlign w:val="center"/>
          </w:tcPr>
          <w:p w14:paraId="636DA5A0">
            <w:pPr>
              <w:spacing w:line="400" w:lineRule="exact"/>
              <w:jc w:val="center"/>
              <w:rPr>
                <w:rFonts w:hint="eastAsia" w:ascii="宋体" w:hAnsi="宋体" w:eastAsia="宋体" w:cs="宋体"/>
                <w:sz w:val="24"/>
                <w:szCs w:val="24"/>
              </w:rPr>
            </w:pPr>
            <w:r>
              <w:rPr>
                <w:rFonts w:hint="eastAsia" w:ascii="宋体" w:hAnsi="宋体" w:eastAsia="宋体" w:cs="宋体"/>
                <w:sz w:val="24"/>
                <w:szCs w:val="24"/>
              </w:rPr>
              <w:t>团队名称</w:t>
            </w:r>
          </w:p>
        </w:tc>
        <w:tc>
          <w:tcPr>
            <w:tcW w:w="8080" w:type="dxa"/>
            <w:gridSpan w:val="11"/>
            <w:vAlign w:val="center"/>
          </w:tcPr>
          <w:p w14:paraId="0077DFDE">
            <w:pPr>
              <w:spacing w:line="400" w:lineRule="exact"/>
              <w:jc w:val="left"/>
              <w:rPr>
                <w:rFonts w:hint="eastAsia" w:ascii="宋体" w:hAnsi="宋体" w:eastAsia="宋体" w:cs="宋体"/>
                <w:color w:val="808080" w:themeColor="background1" w:themeShade="80"/>
                <w:sz w:val="22"/>
              </w:rPr>
            </w:pPr>
            <w:r>
              <w:rPr>
                <w:rFonts w:hint="eastAsia" w:ascii="宋体" w:hAnsi="宋体" w:eastAsia="宋体" w:cs="宋体"/>
                <w:color w:val="808080" w:themeColor="background1" w:themeShade="80"/>
                <w:sz w:val="22"/>
              </w:rPr>
              <w:t>10个字符以内，中英文皆可，请勿使用标点符号</w:t>
            </w:r>
          </w:p>
        </w:tc>
      </w:tr>
      <w:tr w14:paraId="4202B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6" w:type="dxa"/>
            <w:vAlign w:val="center"/>
          </w:tcPr>
          <w:p w14:paraId="0C500C8F">
            <w:pPr>
              <w:spacing w:line="400" w:lineRule="exact"/>
              <w:jc w:val="center"/>
              <w:rPr>
                <w:rFonts w:hint="eastAsia" w:ascii="宋体" w:hAnsi="宋体" w:eastAsia="宋体" w:cs="宋体"/>
                <w:sz w:val="24"/>
                <w:szCs w:val="24"/>
              </w:rPr>
            </w:pPr>
            <w:r>
              <w:rPr>
                <w:rFonts w:hint="eastAsia" w:ascii="宋体" w:hAnsi="宋体" w:eastAsia="宋体" w:cs="宋体"/>
                <w:sz w:val="24"/>
                <w:szCs w:val="24"/>
              </w:rPr>
              <w:t>参赛学校</w:t>
            </w:r>
          </w:p>
        </w:tc>
        <w:tc>
          <w:tcPr>
            <w:tcW w:w="8080" w:type="dxa"/>
            <w:gridSpan w:val="11"/>
            <w:vAlign w:val="center"/>
          </w:tcPr>
          <w:p w14:paraId="75FE90B7">
            <w:pPr>
              <w:spacing w:line="400" w:lineRule="exact"/>
              <w:jc w:val="left"/>
              <w:rPr>
                <w:rFonts w:hint="eastAsia" w:ascii="宋体" w:hAnsi="宋体" w:eastAsia="宋体" w:cs="宋体"/>
                <w:sz w:val="22"/>
                <w:lang w:eastAsia="zh"/>
                <w:woUserID w:val="1"/>
              </w:rPr>
            </w:pPr>
            <w:r>
              <w:rPr>
                <w:rFonts w:hint="eastAsia" w:ascii="宋体" w:hAnsi="宋体" w:eastAsia="宋体" w:cs="宋体"/>
                <w:color w:val="808080" w:themeColor="background1" w:themeShade="80"/>
                <w:sz w:val="22"/>
                <w:lang w:eastAsia="zh"/>
              </w:rPr>
              <w:t>韶关学院</w:t>
            </w:r>
          </w:p>
        </w:tc>
      </w:tr>
      <w:tr w14:paraId="2A735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6" w:type="dxa"/>
            <w:vAlign w:val="center"/>
          </w:tcPr>
          <w:p w14:paraId="7E650356">
            <w:pPr>
              <w:spacing w:line="400" w:lineRule="exact"/>
              <w:jc w:val="center"/>
              <w:rPr>
                <w:rFonts w:hint="eastAsia" w:ascii="宋体" w:hAnsi="宋体" w:eastAsia="宋体" w:cs="宋体"/>
                <w:sz w:val="24"/>
                <w:szCs w:val="24"/>
              </w:rPr>
            </w:pPr>
            <w:r>
              <w:rPr>
                <w:rFonts w:hint="eastAsia" w:ascii="宋体" w:hAnsi="宋体" w:eastAsia="宋体" w:cs="宋体"/>
                <w:sz w:val="24"/>
                <w:szCs w:val="24"/>
              </w:rPr>
              <w:t>参赛</w:t>
            </w:r>
          </w:p>
          <w:p w14:paraId="043DF2E1">
            <w:pPr>
              <w:spacing w:line="400" w:lineRule="exact"/>
              <w:jc w:val="center"/>
              <w:rPr>
                <w:rFonts w:hint="eastAsia" w:ascii="宋体" w:hAnsi="宋体" w:eastAsia="宋体" w:cs="宋体"/>
                <w:sz w:val="24"/>
                <w:szCs w:val="24"/>
              </w:rPr>
            </w:pPr>
            <w:r>
              <w:rPr>
                <w:rFonts w:hint="eastAsia" w:ascii="宋体" w:hAnsi="宋体" w:eastAsia="宋体" w:cs="宋体"/>
                <w:sz w:val="24"/>
                <w:szCs w:val="24"/>
              </w:rPr>
              <w:t>赛题方向</w:t>
            </w:r>
          </w:p>
        </w:tc>
        <w:tc>
          <w:tcPr>
            <w:tcW w:w="8080" w:type="dxa"/>
            <w:gridSpan w:val="11"/>
            <w:vAlign w:val="center"/>
          </w:tcPr>
          <w:p w14:paraId="579B664C">
            <w:pPr>
              <w:spacing w:line="400" w:lineRule="exact"/>
              <w:jc w:val="left"/>
              <w:rPr>
                <w:rFonts w:hint="eastAsia" w:ascii="宋体" w:hAnsi="宋体" w:eastAsia="宋体" w:cs="宋体"/>
                <w:color w:val="808080" w:themeColor="background1" w:themeShade="80"/>
                <w:sz w:val="22"/>
              </w:rPr>
            </w:pPr>
            <w:r>
              <w:rPr>
                <w:rFonts w:hint="eastAsia" w:ascii="宋体" w:hAnsi="宋体" w:eastAsia="宋体" w:cs="宋体"/>
                <w:color w:val="808080" w:themeColor="background1" w:themeShade="80"/>
                <w:sz w:val="22"/>
              </w:rPr>
              <w:t>（</w:t>
            </w:r>
            <w:r>
              <w:rPr>
                <w:rFonts w:hint="eastAsia" w:ascii="宋体" w:hAnsi="宋体" w:eastAsia="宋体" w:cs="宋体"/>
                <w:color w:val="808080" w:themeColor="background1" w:themeShade="80"/>
                <w:sz w:val="22"/>
                <w:woUserID w:val="1"/>
              </w:rPr>
              <w:t>√</w:t>
            </w:r>
            <w:r>
              <w:rPr>
                <w:rFonts w:hint="eastAsia" w:ascii="宋体" w:hAnsi="宋体" w:eastAsia="宋体" w:cs="宋体"/>
                <w:color w:val="808080" w:themeColor="background1" w:themeShade="80"/>
                <w:sz w:val="22"/>
              </w:rPr>
              <w:t>）应用创新 （）Agent创新  （）用户体验创新 （）操作系统智能创新</w:t>
            </w:r>
          </w:p>
          <w:p w14:paraId="7FB0532A">
            <w:pPr>
              <w:spacing w:line="400" w:lineRule="exact"/>
              <w:jc w:val="left"/>
              <w:rPr>
                <w:rFonts w:hint="eastAsia" w:ascii="宋体" w:hAnsi="宋体" w:eastAsia="宋体" w:cs="宋体"/>
                <w:color w:val="808080" w:themeColor="background1" w:themeShade="80"/>
                <w:sz w:val="22"/>
              </w:rPr>
            </w:pPr>
            <w:r>
              <w:rPr>
                <w:rFonts w:hint="eastAsia" w:ascii="宋体" w:hAnsi="宋体" w:eastAsia="宋体" w:cs="宋体"/>
                <w:color w:val="808080" w:themeColor="background1" w:themeShade="80"/>
                <w:sz w:val="22"/>
              </w:rPr>
              <w:t>*请在所选赛题方向括号内打钩，示例：（√）应用创新</w:t>
            </w:r>
          </w:p>
        </w:tc>
      </w:tr>
      <w:tr w14:paraId="7710B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trPr>
        <w:tc>
          <w:tcPr>
            <w:tcW w:w="9356" w:type="dxa"/>
            <w:gridSpan w:val="12"/>
            <w:vAlign w:val="center"/>
          </w:tcPr>
          <w:p w14:paraId="27154BFB">
            <w:pPr>
              <w:spacing w:line="400" w:lineRule="exact"/>
              <w:jc w:val="center"/>
              <w:rPr>
                <w:rFonts w:hint="eastAsia" w:ascii="宋体" w:hAnsi="宋体" w:eastAsia="宋体" w:cs="宋体"/>
                <w:sz w:val="24"/>
                <w:szCs w:val="24"/>
              </w:rPr>
            </w:pPr>
            <w:r>
              <w:rPr>
                <w:rFonts w:hint="eastAsia" w:ascii="宋体" w:hAnsi="宋体" w:eastAsia="宋体" w:cs="宋体"/>
                <w:sz w:val="24"/>
                <w:szCs w:val="24"/>
              </w:rPr>
              <w:t>团队队员基本信息</w:t>
            </w:r>
            <w:r>
              <w:rPr>
                <w:rFonts w:hint="eastAsia" w:ascii="宋体" w:hAnsi="宋体" w:eastAsia="宋体" w:cs="宋体"/>
                <w:color w:val="808080" w:themeColor="background1" w:themeShade="80"/>
                <w:sz w:val="22"/>
              </w:rPr>
              <w:t>（可跨校、跨专业组队）</w:t>
            </w:r>
          </w:p>
        </w:tc>
      </w:tr>
      <w:tr w14:paraId="7FA95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276" w:type="dxa"/>
            <w:vAlign w:val="center"/>
          </w:tcPr>
          <w:p w14:paraId="567A3D7B">
            <w:pPr>
              <w:spacing w:line="400" w:lineRule="exact"/>
              <w:jc w:val="center"/>
              <w:rPr>
                <w:rFonts w:hint="eastAsia" w:ascii="宋体" w:hAnsi="宋体" w:eastAsia="宋体" w:cs="宋体"/>
                <w:sz w:val="24"/>
                <w:szCs w:val="24"/>
              </w:rPr>
            </w:pPr>
            <w:r>
              <w:rPr>
                <w:rFonts w:hint="eastAsia" w:ascii="宋体" w:hAnsi="宋体" w:eastAsia="宋体" w:cs="宋体"/>
                <w:sz w:val="24"/>
                <w:szCs w:val="24"/>
              </w:rPr>
              <w:t>姓名</w:t>
            </w:r>
          </w:p>
        </w:tc>
        <w:tc>
          <w:tcPr>
            <w:tcW w:w="1134" w:type="dxa"/>
          </w:tcPr>
          <w:p w14:paraId="2A957E1D">
            <w:pPr>
              <w:spacing w:line="400" w:lineRule="exact"/>
              <w:jc w:val="center"/>
              <w:rPr>
                <w:rFonts w:hint="eastAsia" w:ascii="宋体" w:hAnsi="宋体" w:eastAsia="宋体" w:cs="宋体"/>
                <w:sz w:val="24"/>
                <w:szCs w:val="24"/>
              </w:rPr>
            </w:pPr>
            <w:r>
              <w:rPr>
                <w:rFonts w:hint="eastAsia" w:ascii="宋体" w:hAnsi="宋体" w:eastAsia="宋体" w:cs="宋体"/>
                <w:sz w:val="24"/>
                <w:szCs w:val="24"/>
              </w:rPr>
              <w:t>学校全称</w:t>
            </w:r>
          </w:p>
        </w:tc>
        <w:tc>
          <w:tcPr>
            <w:tcW w:w="1276" w:type="dxa"/>
            <w:vAlign w:val="center"/>
          </w:tcPr>
          <w:p w14:paraId="4413DDA0">
            <w:pPr>
              <w:spacing w:line="400" w:lineRule="exact"/>
              <w:jc w:val="center"/>
              <w:rPr>
                <w:rFonts w:hint="eastAsia" w:ascii="宋体" w:hAnsi="宋体" w:eastAsia="宋体" w:cs="宋体"/>
                <w:sz w:val="24"/>
                <w:szCs w:val="24"/>
              </w:rPr>
            </w:pPr>
            <w:r>
              <w:rPr>
                <w:rFonts w:hint="eastAsia" w:ascii="宋体" w:hAnsi="宋体" w:eastAsia="宋体" w:cs="宋体"/>
                <w:sz w:val="24"/>
                <w:szCs w:val="24"/>
              </w:rPr>
              <w:t>院（系）全称</w:t>
            </w:r>
          </w:p>
        </w:tc>
        <w:tc>
          <w:tcPr>
            <w:tcW w:w="1276" w:type="dxa"/>
            <w:gridSpan w:val="2"/>
            <w:vAlign w:val="center"/>
          </w:tcPr>
          <w:p w14:paraId="492A1AB7">
            <w:pPr>
              <w:spacing w:line="400" w:lineRule="exact"/>
              <w:jc w:val="center"/>
              <w:rPr>
                <w:rFonts w:hint="eastAsia" w:ascii="宋体" w:hAnsi="宋体" w:eastAsia="宋体" w:cs="宋体"/>
                <w:sz w:val="24"/>
                <w:szCs w:val="24"/>
              </w:rPr>
            </w:pPr>
            <w:r>
              <w:rPr>
                <w:rFonts w:hint="eastAsia" w:ascii="宋体" w:hAnsi="宋体" w:eastAsia="宋体" w:cs="宋体"/>
                <w:sz w:val="24"/>
                <w:szCs w:val="24"/>
              </w:rPr>
              <w:t>专业全称</w:t>
            </w:r>
          </w:p>
        </w:tc>
        <w:tc>
          <w:tcPr>
            <w:tcW w:w="709" w:type="dxa"/>
            <w:vAlign w:val="center"/>
          </w:tcPr>
          <w:p w14:paraId="6F4FC548">
            <w:pPr>
              <w:spacing w:line="400" w:lineRule="exact"/>
              <w:jc w:val="center"/>
              <w:rPr>
                <w:rFonts w:hint="eastAsia" w:ascii="宋体" w:hAnsi="宋体" w:eastAsia="宋体" w:cs="宋体"/>
                <w:sz w:val="24"/>
                <w:szCs w:val="24"/>
              </w:rPr>
            </w:pPr>
            <w:r>
              <w:rPr>
                <w:rFonts w:hint="eastAsia" w:ascii="宋体" w:hAnsi="宋体" w:eastAsia="宋体" w:cs="宋体"/>
                <w:sz w:val="24"/>
                <w:szCs w:val="24"/>
              </w:rPr>
              <w:t>年级</w:t>
            </w:r>
          </w:p>
        </w:tc>
        <w:tc>
          <w:tcPr>
            <w:tcW w:w="708" w:type="dxa"/>
            <w:gridSpan w:val="2"/>
            <w:tcBorders>
              <w:right w:val="single" w:color="auto" w:sz="4" w:space="0"/>
            </w:tcBorders>
          </w:tcPr>
          <w:p w14:paraId="62503D16">
            <w:pPr>
              <w:spacing w:line="400" w:lineRule="exact"/>
              <w:jc w:val="center"/>
              <w:rPr>
                <w:rFonts w:hint="eastAsia" w:ascii="宋体" w:hAnsi="宋体" w:eastAsia="宋体" w:cs="宋体"/>
                <w:sz w:val="24"/>
                <w:szCs w:val="24"/>
              </w:rPr>
            </w:pPr>
            <w:r>
              <w:rPr>
                <w:rFonts w:hint="eastAsia" w:ascii="宋体" w:hAnsi="宋体" w:eastAsia="宋体" w:cs="宋体"/>
                <w:sz w:val="24"/>
                <w:szCs w:val="24"/>
              </w:rPr>
              <w:t>毕业时间</w:t>
            </w:r>
          </w:p>
        </w:tc>
        <w:tc>
          <w:tcPr>
            <w:tcW w:w="1134" w:type="dxa"/>
            <w:gridSpan w:val="2"/>
            <w:tcBorders>
              <w:right w:val="single" w:color="auto" w:sz="4" w:space="0"/>
            </w:tcBorders>
          </w:tcPr>
          <w:p w14:paraId="3B445E6B">
            <w:pPr>
              <w:spacing w:line="400" w:lineRule="exact"/>
              <w:jc w:val="center"/>
              <w:rPr>
                <w:rFonts w:hint="eastAsia" w:ascii="宋体" w:hAnsi="宋体" w:eastAsia="宋体" w:cs="宋体"/>
                <w:sz w:val="24"/>
                <w:szCs w:val="24"/>
              </w:rPr>
            </w:pPr>
            <w:r>
              <w:rPr>
                <w:rFonts w:hint="eastAsia" w:ascii="宋体" w:hAnsi="宋体" w:eastAsia="宋体" w:cs="宋体"/>
                <w:sz w:val="24"/>
                <w:szCs w:val="24"/>
              </w:rPr>
              <w:t>联系电话</w:t>
            </w:r>
          </w:p>
        </w:tc>
        <w:tc>
          <w:tcPr>
            <w:tcW w:w="1134" w:type="dxa"/>
            <w:tcBorders>
              <w:left w:val="single" w:color="auto" w:sz="4" w:space="0"/>
            </w:tcBorders>
          </w:tcPr>
          <w:p w14:paraId="48E6F827">
            <w:pPr>
              <w:spacing w:line="400" w:lineRule="exact"/>
              <w:jc w:val="center"/>
              <w:rPr>
                <w:rFonts w:hint="eastAsia" w:ascii="宋体" w:hAnsi="宋体" w:eastAsia="宋体" w:cs="宋体"/>
                <w:sz w:val="24"/>
                <w:szCs w:val="24"/>
              </w:rPr>
            </w:pPr>
            <w:r>
              <w:rPr>
                <w:rFonts w:hint="eastAsia" w:ascii="宋体" w:hAnsi="宋体" w:eastAsia="宋体" w:cs="宋体"/>
                <w:sz w:val="24"/>
                <w:szCs w:val="24"/>
              </w:rPr>
              <w:t>邮箱</w:t>
            </w:r>
          </w:p>
        </w:tc>
        <w:tc>
          <w:tcPr>
            <w:tcW w:w="709" w:type="dxa"/>
            <w:tcBorders>
              <w:left w:val="single" w:color="auto" w:sz="4" w:space="0"/>
            </w:tcBorders>
          </w:tcPr>
          <w:p w14:paraId="5FCABC5E">
            <w:pPr>
              <w:spacing w:line="400" w:lineRule="exact"/>
              <w:jc w:val="center"/>
              <w:rPr>
                <w:rFonts w:hint="eastAsia" w:ascii="宋体" w:hAnsi="宋体" w:eastAsia="宋体" w:cs="宋体"/>
                <w:sz w:val="24"/>
                <w:szCs w:val="24"/>
              </w:rPr>
            </w:pPr>
            <w:r>
              <w:rPr>
                <w:rFonts w:hint="eastAsia" w:ascii="宋体" w:hAnsi="宋体" w:eastAsia="宋体" w:cs="宋体"/>
                <w:sz w:val="24"/>
                <w:szCs w:val="24"/>
              </w:rPr>
              <w:t>团队分工</w:t>
            </w:r>
          </w:p>
        </w:tc>
      </w:tr>
      <w:tr w14:paraId="0C63A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1276" w:type="dxa"/>
            <w:vAlign w:val="center"/>
          </w:tcPr>
          <w:p w14:paraId="1E9F5A59">
            <w:pPr>
              <w:spacing w:line="400" w:lineRule="exact"/>
              <w:jc w:val="center"/>
              <w:rPr>
                <w:rFonts w:hint="eastAsia" w:ascii="宋体" w:hAnsi="宋体" w:eastAsia="宋体" w:cs="宋体"/>
                <w:color w:val="808080" w:themeColor="background1" w:themeShade="80"/>
                <w:sz w:val="20"/>
                <w:szCs w:val="20"/>
                <w:lang w:eastAsia="zh"/>
                <w:woUserID w:val="1"/>
              </w:rPr>
            </w:pPr>
            <w:r>
              <w:rPr>
                <w:rFonts w:hint="eastAsia" w:ascii="宋体" w:hAnsi="宋体" w:eastAsia="宋体" w:cs="宋体"/>
                <w:color w:val="808080" w:themeColor="background1" w:themeShade="80"/>
                <w:sz w:val="20"/>
                <w:szCs w:val="20"/>
                <w:lang w:eastAsia="zh"/>
                <w:woUserID w:val="1"/>
              </w:rPr>
              <w:t>谢朝旭</w:t>
            </w:r>
          </w:p>
        </w:tc>
        <w:tc>
          <w:tcPr>
            <w:tcW w:w="1134" w:type="dxa"/>
          </w:tcPr>
          <w:p w14:paraId="6259B8CF">
            <w:pPr>
              <w:spacing w:line="400" w:lineRule="exact"/>
              <w:jc w:val="center"/>
              <w:rPr>
                <w:rFonts w:hint="eastAsia" w:ascii="宋体" w:hAnsi="宋体" w:eastAsia="宋体" w:cs="宋体"/>
                <w:color w:val="808080" w:themeColor="background1" w:themeShade="80"/>
                <w:sz w:val="20"/>
                <w:szCs w:val="20"/>
                <w:lang w:eastAsia="zh"/>
                <w:woUserID w:val="1"/>
              </w:rPr>
            </w:pPr>
            <w:r>
              <w:rPr>
                <w:rFonts w:hint="eastAsia" w:ascii="宋体" w:hAnsi="宋体" w:eastAsia="宋体" w:cs="宋体"/>
                <w:color w:val="808080" w:themeColor="background1" w:themeShade="80"/>
                <w:sz w:val="20"/>
                <w:szCs w:val="20"/>
                <w:lang w:eastAsia="zh"/>
                <w:woUserID w:val="1"/>
              </w:rPr>
              <w:t>韶关学院</w:t>
            </w:r>
          </w:p>
        </w:tc>
        <w:tc>
          <w:tcPr>
            <w:tcW w:w="1276" w:type="dxa"/>
            <w:vAlign w:val="center"/>
          </w:tcPr>
          <w:p w14:paraId="2713CB0C">
            <w:pPr>
              <w:spacing w:line="400" w:lineRule="exact"/>
              <w:jc w:val="center"/>
              <w:rPr>
                <w:rFonts w:hint="eastAsia" w:ascii="宋体" w:hAnsi="宋体" w:eastAsia="宋体" w:cs="宋体"/>
                <w:color w:val="808080" w:themeColor="background1" w:themeShade="80"/>
                <w:sz w:val="20"/>
                <w:szCs w:val="20"/>
                <w:lang w:eastAsia="zh"/>
                <w:woUserID w:val="1"/>
              </w:rPr>
            </w:pPr>
            <w:r>
              <w:rPr>
                <w:rFonts w:hint="eastAsia" w:ascii="宋体" w:hAnsi="宋体" w:eastAsia="宋体" w:cs="宋体"/>
                <w:color w:val="808080" w:themeColor="background1" w:themeShade="80"/>
                <w:sz w:val="20"/>
                <w:szCs w:val="20"/>
                <w:lang w:eastAsia="zh"/>
                <w:woUserID w:val="1"/>
              </w:rPr>
              <w:t>化学与土木工程学院</w:t>
            </w:r>
          </w:p>
        </w:tc>
        <w:tc>
          <w:tcPr>
            <w:tcW w:w="1276" w:type="dxa"/>
            <w:gridSpan w:val="2"/>
            <w:vAlign w:val="center"/>
          </w:tcPr>
          <w:p w14:paraId="3D6149C6">
            <w:pPr>
              <w:spacing w:line="400" w:lineRule="exact"/>
              <w:jc w:val="center"/>
              <w:rPr>
                <w:rFonts w:hint="eastAsia" w:ascii="宋体" w:hAnsi="宋体" w:eastAsia="宋体" w:cs="宋体"/>
                <w:color w:val="808080" w:themeColor="background1" w:themeShade="80"/>
                <w:sz w:val="20"/>
                <w:szCs w:val="20"/>
                <w:lang w:eastAsia="zh"/>
                <w:woUserID w:val="1"/>
              </w:rPr>
            </w:pPr>
            <w:r>
              <w:rPr>
                <w:rFonts w:hint="eastAsia" w:ascii="宋体" w:hAnsi="宋体" w:eastAsia="宋体" w:cs="宋体"/>
                <w:color w:val="808080" w:themeColor="background1" w:themeShade="80"/>
                <w:sz w:val="20"/>
                <w:szCs w:val="20"/>
                <w:lang w:eastAsia="zh"/>
                <w:woUserID w:val="1"/>
              </w:rPr>
              <w:t>无机非金属材料工程</w:t>
            </w:r>
          </w:p>
        </w:tc>
        <w:tc>
          <w:tcPr>
            <w:tcW w:w="709" w:type="dxa"/>
            <w:vAlign w:val="center"/>
          </w:tcPr>
          <w:p w14:paraId="58581688">
            <w:pPr>
              <w:spacing w:line="400" w:lineRule="exact"/>
              <w:jc w:val="center"/>
              <w:rPr>
                <w:rFonts w:hint="eastAsia" w:ascii="宋体" w:hAnsi="宋体" w:eastAsia="宋体" w:cs="宋体"/>
                <w:color w:val="808080" w:themeColor="background1" w:themeShade="80"/>
                <w:sz w:val="20"/>
                <w:szCs w:val="20"/>
                <w:lang w:eastAsia="zh"/>
                <w:woUserID w:val="1"/>
              </w:rPr>
            </w:pPr>
            <w:r>
              <w:rPr>
                <w:rFonts w:hint="eastAsia" w:ascii="宋体" w:hAnsi="宋体" w:eastAsia="宋体" w:cs="宋体"/>
                <w:color w:val="808080" w:themeColor="background1" w:themeShade="80"/>
                <w:sz w:val="20"/>
                <w:szCs w:val="20"/>
                <w:lang w:eastAsia="zh"/>
                <w:woUserID w:val="1"/>
              </w:rPr>
              <w:t>大二</w:t>
            </w:r>
          </w:p>
        </w:tc>
        <w:tc>
          <w:tcPr>
            <w:tcW w:w="708" w:type="dxa"/>
            <w:gridSpan w:val="2"/>
            <w:tcBorders>
              <w:right w:val="single" w:color="auto" w:sz="4" w:space="0"/>
            </w:tcBorders>
          </w:tcPr>
          <w:p w14:paraId="466544EF">
            <w:pPr>
              <w:spacing w:line="400" w:lineRule="exact"/>
              <w:jc w:val="center"/>
              <w:rPr>
                <w:rFonts w:hint="eastAsia" w:ascii="宋体" w:hAnsi="宋体" w:eastAsia="宋体" w:cs="宋体"/>
                <w:color w:val="808080" w:themeColor="background1" w:themeShade="80"/>
                <w:sz w:val="20"/>
                <w:szCs w:val="20"/>
              </w:rPr>
            </w:pPr>
            <w:r>
              <w:rPr>
                <w:rFonts w:hint="eastAsia" w:ascii="宋体" w:hAnsi="宋体" w:eastAsia="宋体" w:cs="宋体"/>
                <w:color w:val="808080" w:themeColor="background1" w:themeShade="80"/>
                <w:sz w:val="20"/>
                <w:szCs w:val="20"/>
                <w:lang w:eastAsia="zh"/>
                <w:woUserID w:val="1"/>
              </w:rPr>
              <w:t>2029.6</w:t>
            </w:r>
          </w:p>
        </w:tc>
        <w:tc>
          <w:tcPr>
            <w:tcW w:w="1134" w:type="dxa"/>
            <w:gridSpan w:val="2"/>
            <w:tcBorders>
              <w:right w:val="single" w:color="auto" w:sz="4" w:space="0"/>
            </w:tcBorders>
          </w:tcPr>
          <w:p w14:paraId="36126362">
            <w:pPr>
              <w:spacing w:line="400" w:lineRule="exact"/>
              <w:jc w:val="center"/>
              <w:rPr>
                <w:rFonts w:hint="eastAsia" w:ascii="宋体" w:hAnsi="宋体" w:eastAsia="宋体" w:cs="宋体"/>
                <w:color w:val="808080" w:themeColor="background1" w:themeShade="80"/>
                <w:sz w:val="20"/>
                <w:szCs w:val="20"/>
                <w:lang w:eastAsia="zh"/>
                <w:woUserID w:val="1"/>
              </w:rPr>
            </w:pPr>
            <w:r>
              <w:rPr>
                <w:rFonts w:hint="eastAsia" w:ascii="宋体" w:hAnsi="宋体" w:eastAsia="宋体" w:cs="宋体"/>
                <w:color w:val="808080" w:themeColor="background1" w:themeShade="80"/>
                <w:sz w:val="20"/>
                <w:szCs w:val="20"/>
                <w:lang w:eastAsia="zh"/>
                <w:woUserID w:val="1"/>
              </w:rPr>
              <w:t>13189171015</w:t>
            </w:r>
          </w:p>
        </w:tc>
        <w:tc>
          <w:tcPr>
            <w:tcW w:w="1134" w:type="dxa"/>
            <w:tcBorders>
              <w:left w:val="single" w:color="auto" w:sz="4" w:space="0"/>
            </w:tcBorders>
          </w:tcPr>
          <w:p w14:paraId="7A7B8947">
            <w:pPr>
              <w:spacing w:line="400" w:lineRule="exact"/>
              <w:jc w:val="center"/>
              <w:rPr>
                <w:rFonts w:hint="eastAsia" w:ascii="宋体" w:hAnsi="宋体" w:eastAsia="宋体" w:cs="宋体"/>
                <w:color w:val="808080" w:themeColor="background1" w:themeShade="80"/>
                <w:sz w:val="20"/>
                <w:szCs w:val="20"/>
                <w:lang w:eastAsia="zh"/>
                <w:woUserID w:val="1"/>
              </w:rPr>
            </w:pPr>
            <w:r>
              <w:rPr>
                <w:rFonts w:hint="eastAsia" w:ascii="宋体" w:hAnsi="宋体" w:eastAsia="宋体" w:cs="宋体"/>
                <w:color w:val="808080" w:themeColor="background1" w:themeShade="80"/>
                <w:sz w:val="20"/>
                <w:szCs w:val="20"/>
                <w:lang w:eastAsia="zh"/>
                <w:woUserID w:val="1"/>
              </w:rPr>
              <w:t>zx_ray1124@163.com</w:t>
            </w:r>
          </w:p>
        </w:tc>
        <w:tc>
          <w:tcPr>
            <w:tcW w:w="709" w:type="dxa"/>
            <w:tcBorders>
              <w:left w:val="single" w:color="auto" w:sz="4" w:space="0"/>
            </w:tcBorders>
          </w:tcPr>
          <w:p w14:paraId="704E7176">
            <w:pPr>
              <w:spacing w:line="400" w:lineRule="exact"/>
              <w:jc w:val="center"/>
              <w:rPr>
                <w:rFonts w:hint="eastAsia" w:ascii="宋体" w:hAnsi="宋体" w:eastAsia="宋体" w:cs="宋体"/>
                <w:color w:val="808080" w:themeColor="background1" w:themeShade="80"/>
                <w:sz w:val="20"/>
                <w:szCs w:val="20"/>
              </w:rPr>
            </w:pPr>
            <w:r>
              <w:rPr>
                <w:rFonts w:hint="eastAsia" w:ascii="宋体" w:hAnsi="宋体" w:eastAsia="宋体" w:cs="宋体"/>
                <w:color w:val="808080" w:themeColor="background1" w:themeShade="80"/>
                <w:sz w:val="20"/>
                <w:szCs w:val="20"/>
              </w:rPr>
              <w:t>队长</w:t>
            </w:r>
          </w:p>
        </w:tc>
      </w:tr>
      <w:tr w14:paraId="6CEF1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6" w:type="dxa"/>
            <w:vAlign w:val="center"/>
          </w:tcPr>
          <w:p w14:paraId="653EFDCE">
            <w:pPr>
              <w:spacing w:line="400" w:lineRule="exact"/>
              <w:jc w:val="center"/>
              <w:rPr>
                <w:rFonts w:hint="eastAsia" w:ascii="宋体" w:hAnsi="宋体" w:eastAsia="宋体" w:cs="宋体"/>
                <w:color w:val="808080" w:themeColor="background1" w:themeShade="80"/>
                <w:sz w:val="20"/>
                <w:szCs w:val="20"/>
                <w:lang w:eastAsia="zh"/>
                <w:woUserID w:val="2"/>
              </w:rPr>
            </w:pPr>
            <w:r>
              <w:rPr>
                <w:rFonts w:hint="eastAsia" w:ascii="宋体" w:hAnsi="宋体" w:eastAsia="宋体" w:cs="宋体"/>
                <w:color w:val="808080" w:themeColor="background1" w:themeShade="80"/>
                <w:sz w:val="20"/>
                <w:szCs w:val="20"/>
                <w:lang w:eastAsia="zh"/>
                <w:woUserID w:val="2"/>
              </w:rPr>
              <w:t>刘翔誉</w:t>
            </w:r>
          </w:p>
        </w:tc>
        <w:tc>
          <w:tcPr>
            <w:tcW w:w="1134" w:type="dxa"/>
          </w:tcPr>
          <w:p w14:paraId="3C9BC75D">
            <w:pPr>
              <w:spacing w:line="400" w:lineRule="exact"/>
              <w:jc w:val="center"/>
              <w:rPr>
                <w:rFonts w:hint="eastAsia" w:ascii="宋体" w:hAnsi="宋体" w:eastAsia="宋体" w:cs="宋体"/>
                <w:color w:val="808080" w:themeColor="background1" w:themeShade="80"/>
                <w:sz w:val="20"/>
                <w:szCs w:val="20"/>
                <w:lang w:eastAsia="zh"/>
                <w:woUserID w:val="2"/>
              </w:rPr>
            </w:pPr>
            <w:r>
              <w:rPr>
                <w:rFonts w:hint="eastAsia" w:ascii="宋体" w:hAnsi="宋体" w:eastAsia="宋体" w:cs="宋体"/>
                <w:color w:val="808080" w:themeColor="background1" w:themeShade="80"/>
                <w:sz w:val="20"/>
                <w:szCs w:val="20"/>
                <w:lang w:eastAsia="zh"/>
                <w:woUserID w:val="2"/>
              </w:rPr>
              <w:t>韶关学院</w:t>
            </w:r>
          </w:p>
        </w:tc>
        <w:tc>
          <w:tcPr>
            <w:tcW w:w="1276" w:type="dxa"/>
            <w:vAlign w:val="center"/>
          </w:tcPr>
          <w:p w14:paraId="3F3C1A78">
            <w:pPr>
              <w:spacing w:line="400" w:lineRule="exact"/>
              <w:jc w:val="center"/>
              <w:rPr>
                <w:rFonts w:hint="eastAsia" w:ascii="宋体" w:hAnsi="宋体" w:eastAsia="宋体" w:cs="宋体"/>
                <w:color w:val="808080" w:themeColor="background1" w:themeShade="80"/>
                <w:sz w:val="20"/>
                <w:szCs w:val="20"/>
                <w:lang w:eastAsia="zh"/>
                <w:woUserID w:val="2"/>
              </w:rPr>
            </w:pPr>
            <w:r>
              <w:rPr>
                <w:rFonts w:hint="eastAsia" w:ascii="宋体" w:hAnsi="宋体" w:eastAsia="宋体" w:cs="宋体"/>
                <w:color w:val="808080" w:themeColor="background1" w:themeShade="80"/>
                <w:sz w:val="20"/>
                <w:szCs w:val="20"/>
                <w:lang w:eastAsia="zh"/>
                <w:woUserID w:val="2"/>
              </w:rPr>
              <w:t>信息工程学院</w:t>
            </w:r>
          </w:p>
        </w:tc>
        <w:tc>
          <w:tcPr>
            <w:tcW w:w="1276" w:type="dxa"/>
            <w:gridSpan w:val="2"/>
            <w:vAlign w:val="center"/>
          </w:tcPr>
          <w:p w14:paraId="7FD045B5">
            <w:pPr>
              <w:spacing w:line="400" w:lineRule="exact"/>
              <w:jc w:val="center"/>
              <w:rPr>
                <w:rFonts w:hint="eastAsia" w:ascii="宋体" w:hAnsi="宋体" w:eastAsia="宋体" w:cs="宋体"/>
                <w:color w:val="808080" w:themeColor="background1" w:themeShade="80"/>
                <w:sz w:val="20"/>
                <w:szCs w:val="20"/>
                <w:lang w:eastAsia="zh"/>
                <w:woUserID w:val="2"/>
              </w:rPr>
            </w:pPr>
            <w:r>
              <w:rPr>
                <w:rFonts w:hint="eastAsia" w:ascii="宋体" w:hAnsi="宋体" w:eastAsia="宋体" w:cs="宋体"/>
                <w:color w:val="808080" w:themeColor="background1" w:themeShade="80"/>
                <w:sz w:val="20"/>
                <w:szCs w:val="20"/>
                <w:lang w:eastAsia="zh"/>
                <w:woUserID w:val="2"/>
              </w:rPr>
              <w:t>数据科学与大数据技术</w:t>
            </w:r>
          </w:p>
        </w:tc>
        <w:tc>
          <w:tcPr>
            <w:tcW w:w="709" w:type="dxa"/>
            <w:vAlign w:val="center"/>
          </w:tcPr>
          <w:p w14:paraId="740F21F8">
            <w:pPr>
              <w:spacing w:line="400" w:lineRule="exact"/>
              <w:jc w:val="center"/>
              <w:rPr>
                <w:rFonts w:hint="eastAsia" w:ascii="宋体" w:hAnsi="宋体" w:eastAsia="宋体" w:cs="宋体"/>
                <w:color w:val="808080" w:themeColor="background1" w:themeShade="80"/>
                <w:sz w:val="20"/>
                <w:szCs w:val="20"/>
                <w:lang w:eastAsia="zh"/>
                <w:woUserID w:val="2"/>
              </w:rPr>
            </w:pPr>
            <w:r>
              <w:rPr>
                <w:rFonts w:hint="eastAsia" w:ascii="宋体" w:hAnsi="宋体" w:eastAsia="宋体" w:cs="宋体"/>
                <w:color w:val="808080" w:themeColor="background1" w:themeShade="80"/>
                <w:sz w:val="20"/>
                <w:szCs w:val="20"/>
                <w:lang w:eastAsia="zh"/>
                <w:woUserID w:val="2"/>
              </w:rPr>
              <w:t>大二</w:t>
            </w:r>
          </w:p>
        </w:tc>
        <w:tc>
          <w:tcPr>
            <w:tcW w:w="708" w:type="dxa"/>
            <w:gridSpan w:val="2"/>
            <w:tcBorders>
              <w:right w:val="single" w:color="auto" w:sz="4" w:space="0"/>
            </w:tcBorders>
          </w:tcPr>
          <w:p w14:paraId="0397129F">
            <w:pPr>
              <w:spacing w:line="400" w:lineRule="exact"/>
              <w:jc w:val="center"/>
              <w:rPr>
                <w:rFonts w:hint="eastAsia" w:ascii="宋体" w:hAnsi="宋体" w:eastAsia="宋体" w:cs="宋体"/>
                <w:color w:val="808080" w:themeColor="background1" w:themeShade="80"/>
                <w:sz w:val="20"/>
                <w:szCs w:val="20"/>
                <w:lang w:eastAsia="zh"/>
                <w:woUserID w:val="2"/>
              </w:rPr>
            </w:pPr>
            <w:r>
              <w:rPr>
                <w:rFonts w:hint="eastAsia" w:ascii="宋体" w:hAnsi="宋体" w:eastAsia="宋体" w:cs="宋体"/>
                <w:color w:val="808080" w:themeColor="background1" w:themeShade="80"/>
                <w:sz w:val="20"/>
                <w:szCs w:val="20"/>
                <w:lang w:eastAsia="zh"/>
                <w:woUserID w:val="2"/>
              </w:rPr>
              <w:t>2029.6</w:t>
            </w:r>
          </w:p>
        </w:tc>
        <w:tc>
          <w:tcPr>
            <w:tcW w:w="1134" w:type="dxa"/>
            <w:gridSpan w:val="2"/>
            <w:tcBorders>
              <w:right w:val="single" w:color="auto" w:sz="4" w:space="0"/>
            </w:tcBorders>
          </w:tcPr>
          <w:p w14:paraId="55B2040D">
            <w:pPr>
              <w:spacing w:line="400" w:lineRule="exact"/>
              <w:jc w:val="center"/>
              <w:rPr>
                <w:rFonts w:hint="eastAsia" w:ascii="宋体" w:hAnsi="宋体" w:eastAsia="宋体" w:cs="宋体"/>
                <w:color w:val="808080" w:themeColor="background1" w:themeShade="80"/>
                <w:sz w:val="20"/>
                <w:szCs w:val="20"/>
                <w:lang w:eastAsia="zh"/>
                <w:woUserID w:val="2"/>
              </w:rPr>
            </w:pPr>
            <w:r>
              <w:rPr>
                <w:rFonts w:hint="eastAsia" w:ascii="宋体" w:hAnsi="宋体" w:eastAsia="宋体" w:cs="宋体"/>
                <w:color w:val="808080" w:themeColor="background1" w:themeShade="80"/>
                <w:sz w:val="20"/>
                <w:szCs w:val="20"/>
                <w:lang w:eastAsia="zh"/>
                <w:woUserID w:val="2"/>
              </w:rPr>
              <w:t>18927573689</w:t>
            </w:r>
          </w:p>
        </w:tc>
        <w:tc>
          <w:tcPr>
            <w:tcW w:w="1134" w:type="dxa"/>
            <w:tcBorders>
              <w:left w:val="single" w:color="auto" w:sz="4" w:space="0"/>
            </w:tcBorders>
          </w:tcPr>
          <w:p w14:paraId="29523998">
            <w:pPr>
              <w:spacing w:line="400" w:lineRule="exact"/>
              <w:jc w:val="center"/>
              <w:rPr>
                <w:rFonts w:hint="eastAsia" w:ascii="宋体" w:hAnsi="宋体" w:eastAsia="宋体" w:cs="宋体"/>
                <w:color w:val="808080" w:themeColor="background1" w:themeShade="80"/>
                <w:sz w:val="20"/>
                <w:szCs w:val="20"/>
                <w:lang w:eastAsia="zh"/>
                <w:woUserID w:val="2"/>
              </w:rPr>
            </w:pPr>
            <w:r>
              <w:rPr>
                <w:rFonts w:hint="eastAsia" w:ascii="宋体" w:hAnsi="宋体" w:eastAsia="宋体" w:cs="宋体"/>
                <w:color w:val="808080" w:themeColor="background1" w:themeShade="80"/>
                <w:sz w:val="20"/>
                <w:szCs w:val="20"/>
                <w:lang w:eastAsia="zh"/>
                <w:woUserID w:val="2"/>
              </w:rPr>
              <w:t>lxyfreely@qq.com</w:t>
            </w:r>
          </w:p>
        </w:tc>
        <w:tc>
          <w:tcPr>
            <w:tcW w:w="709" w:type="dxa"/>
            <w:tcBorders>
              <w:left w:val="single" w:color="auto" w:sz="4" w:space="0"/>
            </w:tcBorders>
          </w:tcPr>
          <w:p w14:paraId="52785203">
            <w:pPr>
              <w:spacing w:line="400" w:lineRule="exact"/>
              <w:jc w:val="center"/>
              <w:rPr>
                <w:rFonts w:hint="eastAsia" w:ascii="宋体" w:hAnsi="宋体" w:eastAsia="宋体" w:cs="宋体"/>
                <w:color w:val="808080" w:themeColor="background1" w:themeShade="80"/>
                <w:sz w:val="20"/>
                <w:szCs w:val="20"/>
              </w:rPr>
            </w:pPr>
            <w:r>
              <w:rPr>
                <w:rFonts w:hint="eastAsia" w:ascii="宋体" w:hAnsi="宋体" w:eastAsia="宋体" w:cs="宋体"/>
                <w:color w:val="808080" w:themeColor="background1" w:themeShade="80"/>
                <w:sz w:val="20"/>
                <w:szCs w:val="20"/>
              </w:rPr>
              <w:t>队员</w:t>
            </w:r>
          </w:p>
        </w:tc>
      </w:tr>
      <w:tr w14:paraId="25EFA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276" w:type="dxa"/>
            <w:vAlign w:val="center"/>
          </w:tcPr>
          <w:p w14:paraId="2B2FDB8F">
            <w:pPr>
              <w:spacing w:line="400" w:lineRule="exact"/>
              <w:jc w:val="center"/>
              <w:rPr>
                <w:rFonts w:hint="eastAsia" w:ascii="宋体" w:hAnsi="宋体" w:eastAsia="宋体" w:cs="宋体"/>
                <w:color w:val="808080" w:themeColor="background1" w:themeShade="80"/>
                <w:sz w:val="20"/>
                <w:szCs w:val="20"/>
                <w:lang w:eastAsia="zh"/>
                <w:woUserID w:val="1"/>
              </w:rPr>
            </w:pPr>
            <w:r>
              <w:rPr>
                <w:rFonts w:hint="eastAsia" w:ascii="宋体" w:hAnsi="宋体" w:eastAsia="宋体" w:cs="宋体"/>
                <w:color w:val="808080" w:themeColor="background1" w:themeShade="80"/>
                <w:sz w:val="20"/>
                <w:szCs w:val="20"/>
                <w:lang w:eastAsia="zh"/>
                <w:woUserID w:val="1"/>
              </w:rPr>
              <w:t>陈安隽</w:t>
            </w:r>
          </w:p>
        </w:tc>
        <w:tc>
          <w:tcPr>
            <w:tcW w:w="1134" w:type="dxa"/>
          </w:tcPr>
          <w:p w14:paraId="6606B704">
            <w:pPr>
              <w:spacing w:line="400" w:lineRule="exact"/>
              <w:jc w:val="center"/>
              <w:rPr>
                <w:rFonts w:hint="eastAsia" w:ascii="宋体" w:hAnsi="宋体" w:eastAsia="宋体" w:cs="宋体"/>
                <w:color w:val="808080" w:themeColor="background1" w:themeShade="80"/>
                <w:sz w:val="20"/>
                <w:szCs w:val="20"/>
                <w:lang w:eastAsia="zh"/>
                <w:woUserID w:val="1"/>
              </w:rPr>
            </w:pPr>
            <w:r>
              <w:rPr>
                <w:rFonts w:hint="eastAsia" w:ascii="宋体" w:hAnsi="宋体" w:eastAsia="宋体" w:cs="宋体"/>
                <w:color w:val="808080" w:themeColor="background1" w:themeShade="80"/>
                <w:sz w:val="20"/>
                <w:szCs w:val="20"/>
                <w:lang w:eastAsia="zh"/>
                <w:woUserID w:val="1"/>
              </w:rPr>
              <w:t>南京美术学院</w:t>
            </w:r>
          </w:p>
        </w:tc>
        <w:tc>
          <w:tcPr>
            <w:tcW w:w="1276" w:type="dxa"/>
            <w:vAlign w:val="center"/>
          </w:tcPr>
          <w:p w14:paraId="2AA80BE4">
            <w:pPr>
              <w:spacing w:line="400" w:lineRule="exact"/>
              <w:jc w:val="center"/>
              <w:rPr>
                <w:rFonts w:hint="eastAsia" w:ascii="宋体" w:hAnsi="宋体" w:eastAsia="宋体" w:cs="宋体"/>
                <w:color w:val="808080" w:themeColor="background1" w:themeShade="80"/>
                <w:sz w:val="20"/>
                <w:szCs w:val="20"/>
                <w:lang w:eastAsia="zh"/>
                <w:woUserID w:val="1"/>
              </w:rPr>
            </w:pPr>
            <w:r>
              <w:rPr>
                <w:rFonts w:hint="eastAsia" w:ascii="宋体" w:hAnsi="宋体" w:eastAsia="宋体" w:cs="宋体"/>
                <w:color w:val="808080" w:themeColor="background1" w:themeShade="80"/>
                <w:sz w:val="20"/>
                <w:szCs w:val="20"/>
                <w:lang w:eastAsia="zh"/>
                <w:woUserID w:val="1"/>
              </w:rPr>
              <w:t>传媒学院</w:t>
            </w:r>
          </w:p>
        </w:tc>
        <w:tc>
          <w:tcPr>
            <w:tcW w:w="1276" w:type="dxa"/>
            <w:gridSpan w:val="2"/>
            <w:vAlign w:val="center"/>
          </w:tcPr>
          <w:p w14:paraId="0BDCF1D6">
            <w:pPr>
              <w:spacing w:line="400" w:lineRule="exact"/>
              <w:jc w:val="center"/>
              <w:rPr>
                <w:rFonts w:hint="eastAsia" w:ascii="宋体" w:hAnsi="宋体" w:eastAsia="宋体" w:cs="宋体"/>
                <w:color w:val="808080" w:themeColor="background1" w:themeShade="80"/>
                <w:sz w:val="20"/>
                <w:szCs w:val="20"/>
                <w:lang w:eastAsia="zh"/>
              </w:rPr>
            </w:pPr>
            <w:r>
              <w:rPr>
                <w:rFonts w:hint="eastAsia" w:ascii="宋体" w:hAnsi="宋体" w:eastAsia="宋体" w:cs="宋体"/>
                <w:color w:val="808080" w:themeColor="background1" w:themeShade="80"/>
                <w:sz w:val="20"/>
                <w:szCs w:val="20"/>
                <w:lang w:eastAsia="zh"/>
                <w:woUserID w:val="1"/>
              </w:rPr>
              <w:t>动画系</w:t>
            </w:r>
          </w:p>
        </w:tc>
        <w:tc>
          <w:tcPr>
            <w:tcW w:w="709" w:type="dxa"/>
            <w:vAlign w:val="center"/>
          </w:tcPr>
          <w:p w14:paraId="36366793">
            <w:pPr>
              <w:spacing w:line="400" w:lineRule="exact"/>
              <w:jc w:val="center"/>
              <w:rPr>
                <w:rFonts w:hint="eastAsia" w:ascii="宋体" w:hAnsi="宋体" w:eastAsia="宋体" w:cs="宋体"/>
                <w:color w:val="808080" w:themeColor="background1" w:themeShade="80"/>
                <w:sz w:val="20"/>
                <w:szCs w:val="20"/>
                <w:lang w:eastAsia="zh"/>
                <w:woUserID w:val="1"/>
              </w:rPr>
            </w:pPr>
            <w:r>
              <w:rPr>
                <w:rFonts w:hint="eastAsia" w:ascii="宋体" w:hAnsi="宋体" w:eastAsia="宋体" w:cs="宋体"/>
                <w:color w:val="808080" w:themeColor="background1" w:themeShade="80"/>
                <w:sz w:val="20"/>
                <w:szCs w:val="20"/>
                <w:lang w:eastAsia="zh"/>
                <w:woUserID w:val="1"/>
              </w:rPr>
              <w:t>大二</w:t>
            </w:r>
          </w:p>
        </w:tc>
        <w:tc>
          <w:tcPr>
            <w:tcW w:w="708" w:type="dxa"/>
            <w:gridSpan w:val="2"/>
            <w:tcBorders>
              <w:right w:val="single" w:color="auto" w:sz="4" w:space="0"/>
            </w:tcBorders>
          </w:tcPr>
          <w:p w14:paraId="60303B28">
            <w:pPr>
              <w:spacing w:line="400" w:lineRule="exact"/>
              <w:jc w:val="center"/>
              <w:rPr>
                <w:rFonts w:hint="eastAsia" w:ascii="宋体" w:hAnsi="宋体" w:eastAsia="宋体" w:cs="宋体"/>
                <w:color w:val="808080" w:themeColor="background1" w:themeShade="80"/>
                <w:sz w:val="20"/>
                <w:szCs w:val="20"/>
              </w:rPr>
            </w:pPr>
            <w:r>
              <w:rPr>
                <w:rFonts w:hint="eastAsia" w:ascii="宋体" w:hAnsi="宋体" w:eastAsia="宋体" w:cs="宋体"/>
                <w:color w:val="808080" w:themeColor="background1" w:themeShade="80"/>
                <w:sz w:val="20"/>
                <w:szCs w:val="20"/>
                <w:lang w:eastAsia="zh"/>
                <w:woUserID w:val="1"/>
              </w:rPr>
              <w:t>2029.6</w:t>
            </w:r>
          </w:p>
        </w:tc>
        <w:tc>
          <w:tcPr>
            <w:tcW w:w="1134" w:type="dxa"/>
            <w:gridSpan w:val="2"/>
            <w:tcBorders>
              <w:right w:val="single" w:color="auto" w:sz="4" w:space="0"/>
            </w:tcBorders>
          </w:tcPr>
          <w:p w14:paraId="355A55AF">
            <w:pPr>
              <w:spacing w:line="400" w:lineRule="exact"/>
              <w:jc w:val="center"/>
              <w:rPr>
                <w:rFonts w:hint="eastAsia" w:ascii="宋体" w:hAnsi="宋体" w:eastAsia="宋体" w:cs="宋体"/>
                <w:color w:val="808080" w:themeColor="background1" w:themeShade="80"/>
                <w:sz w:val="20"/>
                <w:szCs w:val="20"/>
                <w:lang w:eastAsia="zh"/>
                <w:woUserID w:val="1"/>
              </w:rPr>
            </w:pPr>
            <w:r>
              <w:rPr>
                <w:rFonts w:hint="eastAsia" w:ascii="宋体" w:hAnsi="宋体" w:eastAsia="宋体" w:cs="宋体"/>
                <w:color w:val="808080" w:themeColor="background1" w:themeShade="80"/>
                <w:sz w:val="20"/>
                <w:szCs w:val="20"/>
                <w:lang w:eastAsia="zh"/>
                <w:woUserID w:val="1"/>
              </w:rPr>
              <w:t>15876591819</w:t>
            </w:r>
          </w:p>
        </w:tc>
        <w:tc>
          <w:tcPr>
            <w:tcW w:w="1134" w:type="dxa"/>
            <w:tcBorders>
              <w:left w:val="single" w:color="auto" w:sz="4" w:space="0"/>
            </w:tcBorders>
          </w:tcPr>
          <w:p w14:paraId="6595E07B">
            <w:pPr>
              <w:spacing w:line="400" w:lineRule="exact"/>
              <w:jc w:val="center"/>
              <w:rPr>
                <w:rFonts w:hint="eastAsia" w:ascii="宋体" w:hAnsi="宋体" w:eastAsia="宋体" w:cs="宋体"/>
                <w:color w:val="808080" w:themeColor="background1" w:themeShade="80"/>
                <w:sz w:val="20"/>
                <w:szCs w:val="20"/>
                <w:lang w:eastAsia="zh"/>
              </w:rPr>
            </w:pPr>
            <w:r>
              <w:rPr>
                <w:rFonts w:hint="eastAsia" w:ascii="宋体" w:hAnsi="宋体" w:eastAsia="宋体" w:cs="宋体"/>
                <w:color w:val="808080" w:themeColor="background1" w:themeShade="80"/>
                <w:sz w:val="20"/>
                <w:szCs w:val="20"/>
                <w:lang w:eastAsia="zh"/>
                <w:woUserID w:val="1"/>
              </w:rPr>
              <w:t>2136066295@qq.com</w:t>
            </w:r>
          </w:p>
        </w:tc>
        <w:tc>
          <w:tcPr>
            <w:tcW w:w="709" w:type="dxa"/>
            <w:tcBorders>
              <w:left w:val="single" w:color="auto" w:sz="4" w:space="0"/>
            </w:tcBorders>
          </w:tcPr>
          <w:p w14:paraId="41D1BA95">
            <w:pPr>
              <w:spacing w:line="400" w:lineRule="exact"/>
              <w:jc w:val="center"/>
              <w:rPr>
                <w:rFonts w:hint="eastAsia" w:ascii="宋体" w:hAnsi="宋体" w:eastAsia="宋体" w:cs="宋体"/>
                <w:color w:val="808080" w:themeColor="background1" w:themeShade="80"/>
                <w:sz w:val="20"/>
                <w:szCs w:val="20"/>
              </w:rPr>
            </w:pPr>
            <w:r>
              <w:rPr>
                <w:rFonts w:hint="eastAsia" w:ascii="宋体" w:hAnsi="宋体" w:eastAsia="宋体" w:cs="宋体"/>
                <w:color w:val="808080" w:themeColor="background1" w:themeShade="80"/>
                <w:sz w:val="20"/>
                <w:szCs w:val="20"/>
              </w:rPr>
              <w:t>队员</w:t>
            </w:r>
          </w:p>
        </w:tc>
      </w:tr>
      <w:tr w14:paraId="3437B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9356" w:type="dxa"/>
            <w:gridSpan w:val="12"/>
            <w:vAlign w:val="center"/>
          </w:tcPr>
          <w:p w14:paraId="77207BBB">
            <w:pPr>
              <w:spacing w:line="400" w:lineRule="exact"/>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团队指导教师信息</w:t>
            </w:r>
            <w:r>
              <w:rPr>
                <w:rFonts w:hint="eastAsia" w:ascii="宋体" w:hAnsi="宋体" w:eastAsia="宋体" w:cs="宋体"/>
                <w:color w:val="808080" w:themeColor="background1" w:themeShade="80"/>
                <w:sz w:val="22"/>
              </w:rPr>
              <w:t>（指导老师须与队长同校）</w:t>
            </w:r>
          </w:p>
        </w:tc>
      </w:tr>
      <w:tr w14:paraId="4736F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276" w:type="dxa"/>
            <w:vAlign w:val="center"/>
          </w:tcPr>
          <w:p w14:paraId="58778E19">
            <w:pPr>
              <w:spacing w:line="400" w:lineRule="exact"/>
              <w:jc w:val="center"/>
              <w:rPr>
                <w:rFonts w:hint="eastAsia" w:ascii="宋体" w:hAnsi="宋体" w:eastAsia="宋体" w:cs="宋体"/>
                <w:color w:val="000000" w:themeColor="text1"/>
                <w:sz w:val="22"/>
                <w14:textFill>
                  <w14:solidFill>
                    <w14:schemeClr w14:val="tx1"/>
                  </w14:solidFill>
                </w14:textFill>
              </w:rPr>
            </w:pPr>
            <w:r>
              <w:rPr>
                <w:rFonts w:hint="eastAsia" w:ascii="宋体" w:hAnsi="宋体" w:eastAsia="宋体" w:cs="宋体"/>
                <w:color w:val="000000" w:themeColor="text1"/>
                <w:sz w:val="22"/>
                <w14:textFill>
                  <w14:solidFill>
                    <w14:schemeClr w14:val="tx1"/>
                  </w14:solidFill>
                </w14:textFill>
              </w:rPr>
              <w:t>姓名</w:t>
            </w:r>
          </w:p>
        </w:tc>
        <w:tc>
          <w:tcPr>
            <w:tcW w:w="1134" w:type="dxa"/>
            <w:vAlign w:val="center"/>
          </w:tcPr>
          <w:p w14:paraId="7D933D61">
            <w:pPr>
              <w:spacing w:line="400" w:lineRule="exact"/>
              <w:jc w:val="center"/>
              <w:rPr>
                <w:rFonts w:hint="eastAsia" w:ascii="宋体" w:hAnsi="宋体" w:eastAsia="宋体" w:cs="宋体"/>
                <w:color w:val="000000" w:themeColor="text1"/>
                <w:sz w:val="22"/>
                <w14:textFill>
                  <w14:solidFill>
                    <w14:schemeClr w14:val="tx1"/>
                  </w14:solidFill>
                </w14:textFill>
              </w:rPr>
            </w:pPr>
            <w:r>
              <w:rPr>
                <w:rFonts w:hint="eastAsia" w:ascii="宋体" w:hAnsi="宋体" w:eastAsia="宋体" w:cs="宋体"/>
                <w:sz w:val="22"/>
              </w:rPr>
              <w:t>院（系）全称</w:t>
            </w:r>
          </w:p>
        </w:tc>
        <w:tc>
          <w:tcPr>
            <w:tcW w:w="1426" w:type="dxa"/>
            <w:gridSpan w:val="2"/>
          </w:tcPr>
          <w:p w14:paraId="14A6AC73">
            <w:pPr>
              <w:spacing w:line="400" w:lineRule="exact"/>
              <w:jc w:val="center"/>
              <w:rPr>
                <w:rFonts w:hint="eastAsia" w:ascii="宋体" w:hAnsi="宋体" w:eastAsia="宋体" w:cs="宋体"/>
                <w:sz w:val="22"/>
              </w:rPr>
            </w:pPr>
          </w:p>
          <w:p w14:paraId="59327524">
            <w:pPr>
              <w:spacing w:line="400" w:lineRule="exact"/>
              <w:jc w:val="center"/>
              <w:rPr>
                <w:rFonts w:hint="eastAsia" w:ascii="宋体" w:hAnsi="宋体" w:eastAsia="宋体" w:cs="宋体"/>
                <w:sz w:val="22"/>
              </w:rPr>
            </w:pPr>
            <w:r>
              <w:rPr>
                <w:rFonts w:hint="eastAsia" w:ascii="宋体" w:hAnsi="宋体" w:eastAsia="宋体" w:cs="宋体"/>
                <w:sz w:val="22"/>
              </w:rPr>
              <w:t>职称</w:t>
            </w:r>
          </w:p>
        </w:tc>
        <w:tc>
          <w:tcPr>
            <w:tcW w:w="2134" w:type="dxa"/>
            <w:gridSpan w:val="3"/>
            <w:vAlign w:val="center"/>
          </w:tcPr>
          <w:p w14:paraId="7FC4DD36">
            <w:pPr>
              <w:spacing w:line="400" w:lineRule="exact"/>
              <w:jc w:val="center"/>
              <w:rPr>
                <w:rFonts w:hint="eastAsia" w:ascii="宋体" w:hAnsi="宋体" w:eastAsia="宋体" w:cs="宋体"/>
                <w:color w:val="000000" w:themeColor="text1"/>
                <w:sz w:val="22"/>
                <w14:textFill>
                  <w14:solidFill>
                    <w14:schemeClr w14:val="tx1"/>
                  </w14:solidFill>
                </w14:textFill>
              </w:rPr>
            </w:pPr>
            <w:r>
              <w:rPr>
                <w:rFonts w:hint="eastAsia" w:ascii="宋体" w:hAnsi="宋体" w:eastAsia="宋体" w:cs="宋体"/>
                <w:color w:val="000000" w:themeColor="text1"/>
                <w:sz w:val="22"/>
                <w14:textFill>
                  <w14:solidFill>
                    <w14:schemeClr w14:val="tx1"/>
                  </w14:solidFill>
                </w14:textFill>
              </w:rPr>
              <w:t>研究方向</w:t>
            </w:r>
          </w:p>
        </w:tc>
        <w:tc>
          <w:tcPr>
            <w:tcW w:w="1122" w:type="dxa"/>
            <w:gridSpan w:val="2"/>
            <w:vAlign w:val="center"/>
          </w:tcPr>
          <w:p w14:paraId="3E67597A">
            <w:pPr>
              <w:spacing w:line="400" w:lineRule="exact"/>
              <w:jc w:val="center"/>
              <w:rPr>
                <w:rFonts w:hint="eastAsia" w:ascii="宋体" w:hAnsi="宋体" w:eastAsia="宋体" w:cs="宋体"/>
                <w:color w:val="000000" w:themeColor="text1"/>
                <w:sz w:val="22"/>
                <w14:textFill>
                  <w14:solidFill>
                    <w14:schemeClr w14:val="tx1"/>
                  </w14:solidFill>
                </w14:textFill>
              </w:rPr>
            </w:pPr>
            <w:r>
              <w:rPr>
                <w:rFonts w:hint="eastAsia" w:ascii="宋体" w:hAnsi="宋体" w:eastAsia="宋体" w:cs="宋体"/>
                <w:color w:val="000000" w:themeColor="text1"/>
                <w:sz w:val="22"/>
                <w14:textFill>
                  <w14:solidFill>
                    <w14:schemeClr w14:val="tx1"/>
                  </w14:solidFill>
                </w14:textFill>
              </w:rPr>
              <w:t>联系电话</w:t>
            </w:r>
          </w:p>
        </w:tc>
        <w:tc>
          <w:tcPr>
            <w:tcW w:w="2264" w:type="dxa"/>
            <w:gridSpan w:val="3"/>
            <w:vAlign w:val="center"/>
          </w:tcPr>
          <w:p w14:paraId="1DE076B6">
            <w:pPr>
              <w:spacing w:line="400" w:lineRule="exact"/>
              <w:jc w:val="center"/>
              <w:rPr>
                <w:rFonts w:hint="eastAsia" w:ascii="宋体" w:hAnsi="宋体" w:eastAsia="宋体" w:cs="宋体"/>
                <w:color w:val="000000" w:themeColor="text1"/>
                <w:sz w:val="22"/>
                <w14:textFill>
                  <w14:solidFill>
                    <w14:schemeClr w14:val="tx1"/>
                  </w14:solidFill>
                </w14:textFill>
              </w:rPr>
            </w:pPr>
            <w:r>
              <w:rPr>
                <w:rFonts w:hint="eastAsia" w:ascii="宋体" w:hAnsi="宋体" w:eastAsia="宋体" w:cs="宋体"/>
                <w:color w:val="000000" w:themeColor="text1"/>
                <w:sz w:val="22"/>
                <w14:textFill>
                  <w14:solidFill>
                    <w14:schemeClr w14:val="tx1"/>
                  </w14:solidFill>
                </w14:textFill>
              </w:rPr>
              <w:t>联系邮箱</w:t>
            </w:r>
          </w:p>
        </w:tc>
      </w:tr>
      <w:tr w14:paraId="52D51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1276" w:type="dxa"/>
            <w:vAlign w:val="center"/>
          </w:tcPr>
          <w:p w14:paraId="21FBE5B9">
            <w:pPr>
              <w:spacing w:line="400" w:lineRule="exact"/>
              <w:jc w:val="center"/>
              <w:rPr>
                <w:rFonts w:hint="eastAsia" w:ascii="宋体" w:hAnsi="宋体" w:eastAsia="宋体" w:cs="宋体"/>
                <w:color w:val="808080" w:themeColor="background1" w:themeShade="80"/>
                <w:sz w:val="22"/>
                <w:lang w:eastAsia="zh"/>
                <w:woUserID w:val="1"/>
              </w:rPr>
            </w:pPr>
            <w:r>
              <w:rPr>
                <w:rFonts w:hint="eastAsia" w:ascii="宋体" w:hAnsi="宋体" w:eastAsia="宋体" w:cs="宋体"/>
                <w:color w:val="808080" w:themeColor="background1" w:themeShade="80"/>
                <w:sz w:val="22"/>
                <w:lang w:eastAsia="zh"/>
                <w:woUserID w:val="1"/>
              </w:rPr>
              <w:t>刘晓樑</w:t>
            </w:r>
          </w:p>
        </w:tc>
        <w:tc>
          <w:tcPr>
            <w:tcW w:w="1134" w:type="dxa"/>
            <w:vAlign w:val="center"/>
          </w:tcPr>
          <w:p w14:paraId="57A8B62F">
            <w:pPr>
              <w:spacing w:line="400" w:lineRule="exact"/>
              <w:jc w:val="center"/>
              <w:rPr>
                <w:rFonts w:hint="eastAsia" w:ascii="宋体" w:hAnsi="宋体" w:eastAsia="宋体" w:cs="宋体"/>
                <w:color w:val="808080" w:themeColor="background1" w:themeShade="80"/>
                <w:sz w:val="22"/>
                <w:lang w:eastAsia="zh"/>
                <w:woUserID w:val="1"/>
              </w:rPr>
            </w:pPr>
            <w:r>
              <w:rPr>
                <w:rFonts w:hint="eastAsia" w:ascii="宋体" w:hAnsi="宋体" w:eastAsia="宋体" w:cs="宋体"/>
                <w:color w:val="808080" w:themeColor="background1" w:themeShade="80"/>
                <w:sz w:val="22"/>
                <w:lang w:eastAsia="zh"/>
                <w:woUserID w:val="1"/>
              </w:rPr>
              <w:t>信息工程学院</w:t>
            </w:r>
          </w:p>
        </w:tc>
        <w:tc>
          <w:tcPr>
            <w:tcW w:w="1426" w:type="dxa"/>
            <w:gridSpan w:val="2"/>
          </w:tcPr>
          <w:p w14:paraId="1224D087">
            <w:pPr>
              <w:spacing w:line="400" w:lineRule="exact"/>
              <w:jc w:val="center"/>
              <w:rPr>
                <w:rFonts w:hint="eastAsia" w:ascii="宋体" w:hAnsi="宋体" w:eastAsia="宋体" w:cs="宋体"/>
                <w:sz w:val="22"/>
                <w:lang w:eastAsia="zh"/>
              </w:rPr>
            </w:pPr>
            <w:r>
              <w:rPr>
                <w:rFonts w:hint="eastAsia" w:ascii="宋体" w:hAnsi="宋体" w:eastAsia="宋体" w:cs="宋体"/>
                <w:color w:val="808080" w:themeColor="background1" w:themeShade="80"/>
                <w:sz w:val="22"/>
                <w:lang w:eastAsia="zh"/>
                <w:woUserID w:val="1"/>
              </w:rPr>
              <w:t>职称讲师</w:t>
            </w:r>
          </w:p>
        </w:tc>
        <w:tc>
          <w:tcPr>
            <w:tcW w:w="2134" w:type="dxa"/>
            <w:gridSpan w:val="3"/>
            <w:vAlign w:val="center"/>
          </w:tcPr>
          <w:p w14:paraId="29607A53">
            <w:pPr>
              <w:spacing w:line="400" w:lineRule="exact"/>
              <w:jc w:val="center"/>
              <w:rPr>
                <w:rFonts w:hint="eastAsia" w:ascii="宋体" w:hAnsi="宋体" w:eastAsia="宋体" w:cs="宋体"/>
                <w:color w:val="808080" w:themeColor="background1" w:themeShade="80"/>
                <w:sz w:val="22"/>
                <w:lang w:eastAsia="zh"/>
                <w:woUserID w:val="1"/>
              </w:rPr>
            </w:pPr>
            <w:r>
              <w:rPr>
                <w:rFonts w:hint="eastAsia" w:ascii="宋体" w:hAnsi="宋体" w:eastAsia="宋体" w:cs="宋体"/>
                <w:color w:val="808080" w:themeColor="background1" w:themeShade="80"/>
                <w:sz w:val="22"/>
                <w:lang w:eastAsia="zh"/>
                <w:woUserID w:val="1"/>
              </w:rPr>
              <w:t>物联网，嵌入式</w:t>
            </w:r>
          </w:p>
        </w:tc>
        <w:tc>
          <w:tcPr>
            <w:tcW w:w="1122" w:type="dxa"/>
            <w:gridSpan w:val="2"/>
          </w:tcPr>
          <w:p w14:paraId="75418D3A">
            <w:pPr>
              <w:spacing w:line="400" w:lineRule="exact"/>
              <w:jc w:val="center"/>
              <w:rPr>
                <w:rFonts w:hint="eastAsia" w:ascii="宋体" w:hAnsi="宋体" w:eastAsia="宋体" w:cs="宋体"/>
                <w:color w:val="808080" w:themeColor="background1" w:themeShade="80"/>
                <w:sz w:val="22"/>
                <w:lang w:eastAsia="zh"/>
              </w:rPr>
            </w:pPr>
            <w:r>
              <w:rPr>
                <w:rFonts w:hint="eastAsia" w:ascii="宋体" w:hAnsi="宋体" w:eastAsia="宋体" w:cs="宋体"/>
                <w:color w:val="808080" w:themeColor="background1" w:themeShade="80"/>
                <w:sz w:val="22"/>
                <w:lang w:eastAsia="zh"/>
                <w:woUserID w:val="1"/>
              </w:rPr>
              <w:t>13168158185</w:t>
            </w:r>
          </w:p>
        </w:tc>
        <w:tc>
          <w:tcPr>
            <w:tcW w:w="2264" w:type="dxa"/>
            <w:gridSpan w:val="3"/>
          </w:tcPr>
          <w:p w14:paraId="6ED3EA6C">
            <w:pPr>
              <w:spacing w:line="400" w:lineRule="exact"/>
              <w:jc w:val="center"/>
              <w:rPr>
                <w:rFonts w:hint="eastAsia" w:ascii="宋体" w:hAnsi="宋体" w:eastAsia="宋体" w:cs="宋体"/>
                <w:color w:val="808080" w:themeColor="background1" w:themeShade="80"/>
                <w:sz w:val="22"/>
                <w:lang w:eastAsia="zh"/>
                <w:woUserID w:val="1"/>
              </w:rPr>
            </w:pPr>
            <w:r>
              <w:rPr>
                <w:rFonts w:hint="eastAsia" w:ascii="宋体" w:hAnsi="宋体" w:eastAsia="宋体" w:cs="宋体"/>
                <w:color w:val="808080" w:themeColor="background1" w:themeShade="80"/>
                <w:sz w:val="22"/>
                <w:lang w:eastAsia="zh"/>
                <w:woUserID w:val="1"/>
              </w:rPr>
              <w:t>627753128@qq.com</w:t>
            </w:r>
          </w:p>
        </w:tc>
      </w:tr>
      <w:tr w14:paraId="63EB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9356" w:type="dxa"/>
            <w:gridSpan w:val="12"/>
            <w:vAlign w:val="center"/>
          </w:tcPr>
          <w:p w14:paraId="52F6DF90">
            <w:pPr>
              <w:spacing w:line="400" w:lineRule="exact"/>
              <w:jc w:val="cente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团队成员优势描述</w:t>
            </w:r>
          </w:p>
        </w:tc>
      </w:tr>
      <w:tr w14:paraId="4D50C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0" w:hRule="atLeast"/>
        </w:trPr>
        <w:tc>
          <w:tcPr>
            <w:tcW w:w="9356" w:type="dxa"/>
            <w:gridSpan w:val="12"/>
          </w:tcPr>
          <w:p w14:paraId="706C63AA">
            <w:pPr>
              <w:numPr>
                <w:ilvl w:val="0"/>
                <w:numId w:val="1"/>
              </w:numPr>
              <w:spacing w:line="400" w:lineRule="exact"/>
              <w:rPr>
                <w:rFonts w:hint="eastAsia" w:ascii="宋体" w:hAnsi="宋体" w:eastAsia="宋体" w:cs="宋体"/>
                <w:color w:val="808080" w:themeColor="background1" w:themeShade="80"/>
                <w:sz w:val="24"/>
                <w:szCs w:val="24"/>
                <w:lang w:eastAsia="zh"/>
                <w:woUserID w:val="1"/>
              </w:rPr>
            </w:pPr>
            <w:r>
              <w:rPr>
                <w:rFonts w:hint="eastAsia" w:ascii="宋体" w:hAnsi="宋体" w:eastAsia="宋体" w:cs="宋体"/>
                <w:color w:val="808080" w:themeColor="background1" w:themeShade="80"/>
                <w:sz w:val="24"/>
                <w:szCs w:val="24"/>
                <w:lang w:eastAsia="zh"/>
                <w:woUserID w:val="1"/>
              </w:rPr>
              <w:t>队长：拥有多年信息学竞赛经验，擅长使用Python，JavaScript，Java以及C++等解决多种实际问题。</w:t>
            </w:r>
          </w:p>
          <w:p w14:paraId="0FA6D213">
            <w:pPr>
              <w:numPr>
                <w:ilvl w:val="0"/>
                <w:numId w:val="1"/>
              </w:numPr>
              <w:spacing w:line="400" w:lineRule="exact"/>
              <w:rPr>
                <w:rFonts w:hint="eastAsia" w:ascii="宋体" w:hAnsi="宋体" w:eastAsia="宋体" w:cs="宋体"/>
                <w:color w:val="808080" w:themeColor="background1" w:themeShade="80"/>
                <w:sz w:val="24"/>
                <w:szCs w:val="24"/>
                <w:lang w:eastAsia="zh"/>
                <w:woUserID w:val="1"/>
              </w:rPr>
            </w:pPr>
            <w:r>
              <w:rPr>
                <w:rFonts w:hint="eastAsia" w:ascii="宋体" w:hAnsi="宋体" w:eastAsia="宋体" w:cs="宋体"/>
                <w:color w:val="808080" w:themeColor="background1" w:themeShade="80"/>
                <w:sz w:val="24"/>
                <w:szCs w:val="24"/>
                <w:lang w:eastAsia="zh"/>
                <w:woUserID w:val="1"/>
              </w:rPr>
              <w:t>队员：善于思考，面对问题经常能给出独到的解决方案，全团队拥有充足的AI Agent使用经验，善于使用Agent为项目赋能，学会更深层次的开发要领。</w:t>
            </w:r>
          </w:p>
          <w:p w14:paraId="09385C0F">
            <w:pPr>
              <w:spacing w:line="400" w:lineRule="exact"/>
              <w:rPr>
                <w:rFonts w:hint="eastAsia" w:ascii="宋体" w:hAnsi="宋体" w:eastAsia="宋体" w:cs="宋体"/>
                <w:color w:val="808080" w:themeColor="background1" w:themeShade="80"/>
                <w:sz w:val="24"/>
                <w:szCs w:val="24"/>
              </w:rPr>
            </w:pPr>
          </w:p>
          <w:p w14:paraId="5230631F">
            <w:pPr>
              <w:spacing w:line="400" w:lineRule="exact"/>
              <w:rPr>
                <w:rFonts w:hint="eastAsia" w:ascii="宋体" w:hAnsi="宋体" w:eastAsia="宋体" w:cs="宋体"/>
                <w:color w:val="808080" w:themeColor="background1" w:themeShade="80"/>
                <w:sz w:val="24"/>
                <w:szCs w:val="24"/>
              </w:rPr>
            </w:pPr>
          </w:p>
          <w:p w14:paraId="25577487">
            <w:pPr>
              <w:spacing w:line="400" w:lineRule="exact"/>
              <w:rPr>
                <w:rFonts w:hint="eastAsia" w:ascii="宋体" w:hAnsi="宋体" w:eastAsia="宋体" w:cs="宋体"/>
                <w:color w:val="808080" w:themeColor="background1" w:themeShade="80"/>
                <w:sz w:val="24"/>
                <w:szCs w:val="24"/>
              </w:rPr>
            </w:pPr>
          </w:p>
          <w:p w14:paraId="271E37D6">
            <w:pPr>
              <w:tabs>
                <w:tab w:val="left" w:pos="4670"/>
              </w:tabs>
              <w:spacing w:line="400" w:lineRule="exact"/>
              <w:rPr>
                <w:rFonts w:hint="eastAsia" w:ascii="宋体" w:hAnsi="宋体" w:eastAsia="宋体" w:cs="宋体"/>
                <w:color w:val="808080" w:themeColor="background1" w:themeShade="80"/>
                <w:sz w:val="24"/>
                <w:szCs w:val="24"/>
              </w:rPr>
            </w:pPr>
          </w:p>
        </w:tc>
      </w:tr>
    </w:tbl>
    <w:p w14:paraId="2F5245DA">
      <w:pPr>
        <w:adjustRightInd w:val="0"/>
        <w:snapToGrid w:val="0"/>
        <w:jc w:val="center"/>
        <w:rPr>
          <w:rFonts w:hint="eastAsia" w:ascii="宋体" w:hAnsi="宋体" w:eastAsia="宋体" w:cs="宋体"/>
          <w:b/>
          <w:sz w:val="40"/>
          <w:szCs w:val="40"/>
        </w:rPr>
      </w:pPr>
      <w:r>
        <w:rPr>
          <w:rFonts w:hint="eastAsia" w:ascii="宋体" w:hAnsi="宋体" w:eastAsia="宋体" w:cs="宋体"/>
          <w:color w:val="808080" w:themeColor="background1" w:themeShade="80"/>
          <w:sz w:val="32"/>
          <w:szCs w:val="32"/>
          <w:u w:val="single" w:color="000000" w:themeColor="text1"/>
        </w:rPr>
        <w:t xml:space="preserve"> 《 </w:t>
      </w:r>
      <w:r>
        <w:rPr>
          <w:rFonts w:hint="eastAsia" w:ascii="宋体" w:hAnsi="宋体" w:eastAsia="宋体" w:cs="宋体"/>
          <w:color w:val="808080" w:themeColor="background1" w:themeShade="80"/>
          <w:sz w:val="32"/>
          <w:szCs w:val="32"/>
          <w:u w:val="single" w:color="000000" w:themeColor="text1"/>
          <w:lang w:eastAsia="zh"/>
          <w:woUserID w:val="1"/>
        </w:rPr>
        <w:t>Beat Per Mile-跑步电台</w:t>
      </w:r>
      <w:r>
        <w:rPr>
          <w:rFonts w:hint="eastAsia" w:ascii="宋体" w:hAnsi="宋体" w:eastAsia="宋体" w:cs="宋体"/>
          <w:color w:val="808080" w:themeColor="background1" w:themeShade="80"/>
          <w:sz w:val="32"/>
          <w:szCs w:val="32"/>
          <w:u w:val="single" w:color="000000" w:themeColor="text1"/>
        </w:rPr>
        <w:t xml:space="preserve"> 》</w:t>
      </w:r>
      <w:r>
        <w:rPr>
          <w:rFonts w:hint="eastAsia" w:ascii="宋体" w:hAnsi="宋体" w:eastAsia="宋体" w:cs="宋体"/>
          <w:color w:val="808080" w:themeColor="background1" w:themeShade="80"/>
          <w:sz w:val="40"/>
          <w:szCs w:val="40"/>
          <w:u w:val="single" w:color="000000" w:themeColor="text1"/>
        </w:rPr>
        <w:t xml:space="preserve"> </w:t>
      </w:r>
      <w:r>
        <w:rPr>
          <w:rFonts w:hint="eastAsia" w:ascii="宋体" w:hAnsi="宋体" w:eastAsia="宋体" w:cs="宋体"/>
          <w:color w:val="808080" w:themeColor="background1" w:themeShade="80"/>
          <w:sz w:val="40"/>
          <w:szCs w:val="40"/>
        </w:rPr>
        <w:t xml:space="preserve"> </w:t>
      </w:r>
      <w:r>
        <w:rPr>
          <w:rFonts w:hint="eastAsia" w:ascii="宋体" w:hAnsi="宋体" w:eastAsia="宋体" w:cs="宋体"/>
          <w:b/>
          <w:sz w:val="40"/>
          <w:szCs w:val="40"/>
        </w:rPr>
        <w:t>作品原创性声明</w:t>
      </w:r>
    </w:p>
    <w:p w14:paraId="024E852E">
      <w:pPr>
        <w:adjustRightInd w:val="0"/>
        <w:snapToGrid w:val="0"/>
        <w:jc w:val="center"/>
        <w:rPr>
          <w:rFonts w:hint="eastAsia" w:ascii="宋体" w:hAnsi="宋体" w:eastAsia="宋体" w:cs="宋体"/>
          <w:b/>
          <w:sz w:val="36"/>
          <w:szCs w:val="36"/>
        </w:rPr>
      </w:pPr>
    </w:p>
    <w:p w14:paraId="1957E60B">
      <w:pPr>
        <w:spacing w:line="400" w:lineRule="exact"/>
        <w:jc w:val="left"/>
        <w:rPr>
          <w:rFonts w:hint="eastAsia" w:ascii="宋体" w:hAnsi="宋体" w:eastAsia="宋体" w:cs="宋体"/>
          <w:sz w:val="24"/>
          <w:szCs w:val="24"/>
        </w:rPr>
      </w:pPr>
      <w:r>
        <w:rPr>
          <w:rFonts w:hint="eastAsia" w:ascii="宋体" w:hAnsi="宋体" w:eastAsia="宋体" w:cs="宋体"/>
          <w:sz w:val="24"/>
          <w:szCs w:val="24"/>
        </w:rPr>
        <w:t>郑重声明：承诺本参赛队伍报名信息真实有效；呈交的参赛作品相关资料以及所完成的作品实物等相关成果，是本团队独立进行研究工作所取得的成果，除文中已经注明引用的内容外，本作品说明文档不包含任何其他个人或集体已经发表或撰写过的作品成果，不侵犯任何第三方的知识产权或其他权利。本声明的法律结果由本参赛队承担。</w:t>
      </w:r>
    </w:p>
    <w:p w14:paraId="5C20ED8B">
      <w:pPr>
        <w:spacing w:line="400" w:lineRule="exact"/>
        <w:jc w:val="left"/>
        <w:rPr>
          <w:rFonts w:hint="eastAsia" w:ascii="宋体" w:hAnsi="宋体" w:eastAsia="宋体" w:cs="宋体"/>
          <w:sz w:val="24"/>
          <w:szCs w:val="24"/>
        </w:rPr>
      </w:pPr>
    </w:p>
    <w:p w14:paraId="7645CB27">
      <w:pPr>
        <w:spacing w:line="400" w:lineRule="exact"/>
        <w:jc w:val="left"/>
        <w:rPr>
          <w:rFonts w:hint="eastAsia" w:ascii="宋体" w:hAnsi="宋体" w:eastAsia="宋体" w:cs="宋体"/>
          <w:sz w:val="24"/>
          <w:szCs w:val="24"/>
        </w:rPr>
      </w:pPr>
    </w:p>
    <w:p w14:paraId="6E8F9951">
      <w:pPr>
        <w:spacing w:line="400" w:lineRule="exact"/>
        <w:jc w:val="left"/>
        <w:rPr>
          <w:rFonts w:hint="eastAsia" w:ascii="宋体" w:hAnsi="宋体" w:eastAsia="宋体" w:cs="宋体"/>
          <w:sz w:val="24"/>
          <w:szCs w:val="24"/>
        </w:rPr>
      </w:pPr>
    </w:p>
    <w:p w14:paraId="15F9A5E6">
      <w:pPr>
        <w:spacing w:line="400" w:lineRule="exact"/>
        <w:jc w:val="left"/>
        <w:rPr>
          <w:rFonts w:hint="eastAsia" w:ascii="宋体" w:hAnsi="宋体" w:eastAsia="宋体" w:cs="宋体"/>
          <w:sz w:val="24"/>
          <w:szCs w:val="24"/>
        </w:rPr>
      </w:pPr>
      <w:r>
        <w:rPr>
          <w:rFonts w:hint="eastAsia" w:ascii="宋体" w:hAnsi="宋体" w:eastAsia="宋体" w:cs="宋体"/>
          <w:sz w:val="24"/>
          <w:szCs w:val="24"/>
        </w:rPr>
        <w:t>参赛队员签名（团队全部成员）：</w:t>
      </w:r>
    </w:p>
    <w:p w14:paraId="255E2A92">
      <w:pPr>
        <w:spacing w:line="240" w:lineRule="auto"/>
        <w:jc w:val="left"/>
        <w:rPr>
          <w:rFonts w:hint="default" w:ascii="宋体" w:hAnsi="宋体" w:eastAsia="宋体" w:cs="宋体"/>
          <w:sz w:val="24"/>
          <w:szCs w:val="24"/>
        </w:rPr>
      </w:pPr>
      <w:r>
        <w:rPr>
          <w:rFonts w:hint="default" w:ascii="宋体" w:hAnsi="宋体" w:eastAsia="宋体" w:cs="宋体"/>
          <w:sz w:val="24"/>
          <w:szCs w:val="24"/>
        </w:rPr>
        <w:drawing>
          <wp:inline distT="0" distB="0" distL="114300" distR="114300">
            <wp:extent cx="1570355" cy="656590"/>
            <wp:effectExtent l="0" t="0" r="10795"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1570355" cy="656590"/>
                    </a:xfrm>
                    <a:prstGeom prst="rect">
                      <a:avLst/>
                    </a:prstGeom>
                  </pic:spPr>
                </pic:pic>
              </a:graphicData>
            </a:graphic>
          </wp:inline>
        </w:drawing>
      </w:r>
      <w:r>
        <w:rPr>
          <w:rFonts w:hint="default" w:ascii="宋体" w:hAnsi="宋体" w:eastAsia="宋体" w:cs="宋体"/>
          <w:sz w:val="24"/>
          <w:szCs w:val="24"/>
        </w:rPr>
        <w:drawing>
          <wp:inline distT="0" distB="0" distL="114300" distR="114300">
            <wp:extent cx="1807210" cy="861695"/>
            <wp:effectExtent l="0" t="0" r="254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1807210" cy="861695"/>
                    </a:xfrm>
                    <a:prstGeom prst="rect">
                      <a:avLst/>
                    </a:prstGeom>
                  </pic:spPr>
                </pic:pic>
              </a:graphicData>
            </a:graphic>
          </wp:inline>
        </w:drawing>
      </w:r>
      <w:r>
        <w:rPr>
          <w:rFonts w:hint="default" w:ascii="宋体" w:hAnsi="宋体" w:eastAsia="宋体" w:cs="宋体"/>
          <w:sz w:val="24"/>
          <w:szCs w:val="24"/>
        </w:rPr>
        <w:drawing>
          <wp:inline distT="0" distB="0" distL="114300" distR="114300">
            <wp:extent cx="1358900" cy="751205"/>
            <wp:effectExtent l="0" t="0" r="12700" b="1079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0"/>
                    <a:stretch>
                      <a:fillRect/>
                    </a:stretch>
                  </pic:blipFill>
                  <pic:spPr>
                    <a:xfrm>
                      <a:off x="0" y="0"/>
                      <a:ext cx="1358900" cy="751205"/>
                    </a:xfrm>
                    <a:prstGeom prst="rect">
                      <a:avLst/>
                    </a:prstGeom>
                  </pic:spPr>
                </pic:pic>
              </a:graphicData>
            </a:graphic>
          </wp:inline>
        </w:drawing>
      </w:r>
    </w:p>
    <w:p w14:paraId="2893D77E">
      <w:pPr>
        <w:spacing w:line="400" w:lineRule="exact"/>
        <w:jc w:val="left"/>
        <w:rPr>
          <w:rFonts w:hint="eastAsia" w:ascii="宋体" w:hAnsi="宋体" w:eastAsia="宋体" w:cs="宋体"/>
          <w:sz w:val="24"/>
          <w:szCs w:val="24"/>
        </w:rPr>
      </w:pPr>
    </w:p>
    <w:p w14:paraId="4ABEB5F2">
      <w:pPr>
        <w:spacing w:line="400" w:lineRule="exact"/>
        <w:jc w:val="left"/>
        <w:rPr>
          <w:rFonts w:hint="eastAsia" w:ascii="宋体" w:hAnsi="宋体" w:eastAsia="宋体" w:cs="宋体"/>
          <w:sz w:val="24"/>
          <w:szCs w:val="24"/>
        </w:rPr>
      </w:pPr>
    </w:p>
    <w:p w14:paraId="1156CF19">
      <w:pPr>
        <w:spacing w:line="400" w:lineRule="exact"/>
        <w:jc w:val="left"/>
        <w:rPr>
          <w:rFonts w:hint="eastAsia" w:ascii="宋体" w:hAnsi="宋体" w:eastAsia="宋体" w:cs="宋体"/>
          <w:sz w:val="24"/>
          <w:szCs w:val="24"/>
        </w:rPr>
      </w:pPr>
    </w:p>
    <w:p w14:paraId="4A539ED0">
      <w:pPr>
        <w:spacing w:line="400" w:lineRule="exact"/>
        <w:jc w:val="right"/>
        <w:rPr>
          <w:rFonts w:hint="eastAsia" w:ascii="宋体" w:hAnsi="宋体" w:eastAsia="宋体" w:cs="宋体"/>
          <w:sz w:val="24"/>
          <w:szCs w:val="24"/>
        </w:rPr>
      </w:pPr>
      <w:r>
        <w:rPr>
          <w:rFonts w:hint="eastAsia" w:ascii="宋体" w:hAnsi="宋体" w:eastAsia="宋体" w:cs="宋体"/>
          <w:sz w:val="24"/>
          <w:szCs w:val="24"/>
        </w:rPr>
        <w:t xml:space="preserve">日期： </w:t>
      </w:r>
      <w:r>
        <w:rPr>
          <w:rFonts w:hint="eastAsia" w:ascii="宋体" w:hAnsi="宋体" w:eastAsia="宋体" w:cs="宋体"/>
          <w:sz w:val="24"/>
          <w:szCs w:val="24"/>
          <w:lang w:eastAsia="zh"/>
          <w:woUserID w:val="1"/>
        </w:rPr>
        <w:t>2026</w:t>
      </w:r>
      <w:r>
        <w:rPr>
          <w:rFonts w:hint="eastAsia" w:ascii="宋体" w:hAnsi="宋体" w:eastAsia="宋体" w:cs="宋体"/>
          <w:sz w:val="24"/>
          <w:szCs w:val="24"/>
        </w:rPr>
        <w:t xml:space="preserve">   年   </w:t>
      </w:r>
      <w:r>
        <w:rPr>
          <w:rFonts w:hint="eastAsia" w:ascii="宋体" w:hAnsi="宋体" w:eastAsia="宋体" w:cs="宋体"/>
          <w:sz w:val="24"/>
          <w:szCs w:val="24"/>
          <w:lang w:eastAsia="zh"/>
          <w:woUserID w:val="1"/>
        </w:rPr>
        <w:t>7</w:t>
      </w:r>
      <w:r>
        <w:rPr>
          <w:rFonts w:hint="eastAsia" w:ascii="宋体" w:hAnsi="宋体" w:eastAsia="宋体" w:cs="宋体"/>
          <w:sz w:val="24"/>
          <w:szCs w:val="24"/>
        </w:rPr>
        <w:t xml:space="preserve">   月  </w:t>
      </w:r>
      <w:r>
        <w:rPr>
          <w:rFonts w:hint="eastAsia" w:ascii="宋体" w:hAnsi="宋体" w:eastAsia="宋体" w:cs="宋体"/>
          <w:sz w:val="24"/>
          <w:szCs w:val="24"/>
          <w:lang w:eastAsia="zh"/>
          <w:woUserID w:val="1"/>
        </w:rPr>
        <w:t>21</w:t>
      </w:r>
      <w:r>
        <w:rPr>
          <w:rFonts w:hint="eastAsia" w:ascii="宋体" w:hAnsi="宋体" w:eastAsia="宋体" w:cs="宋体"/>
          <w:sz w:val="24"/>
          <w:szCs w:val="24"/>
        </w:rPr>
        <w:t xml:space="preserve">   日</w:t>
      </w:r>
    </w:p>
    <w:p w14:paraId="05007C44">
      <w:pPr>
        <w:spacing w:line="400" w:lineRule="exact"/>
        <w:jc w:val="left"/>
        <w:rPr>
          <w:rFonts w:hint="eastAsia" w:ascii="宋体" w:hAnsi="宋体" w:eastAsia="宋体" w:cs="宋体"/>
          <w:sz w:val="24"/>
          <w:szCs w:val="24"/>
        </w:rPr>
      </w:pPr>
    </w:p>
    <w:p w14:paraId="7EABE2FD">
      <w:pPr>
        <w:spacing w:line="400" w:lineRule="exact"/>
        <w:jc w:val="left"/>
        <w:rPr>
          <w:rFonts w:hint="eastAsia" w:ascii="宋体" w:hAnsi="宋体" w:eastAsia="宋体" w:cs="宋体"/>
          <w:sz w:val="24"/>
          <w:szCs w:val="24"/>
        </w:rPr>
      </w:pPr>
    </w:p>
    <w:p w14:paraId="232FFD25">
      <w:pPr>
        <w:spacing w:line="400" w:lineRule="exact"/>
        <w:jc w:val="left"/>
        <w:rPr>
          <w:rFonts w:hint="eastAsia" w:ascii="宋体" w:hAnsi="宋体" w:eastAsia="宋体" w:cs="宋体"/>
          <w:sz w:val="24"/>
          <w:szCs w:val="24"/>
        </w:rPr>
      </w:pPr>
    </w:p>
    <w:p w14:paraId="030F4A63">
      <w:pPr>
        <w:spacing w:line="400" w:lineRule="exact"/>
        <w:jc w:val="left"/>
        <w:rPr>
          <w:rFonts w:hint="eastAsia" w:ascii="宋体" w:hAnsi="宋体" w:eastAsia="宋体" w:cs="宋体"/>
          <w:sz w:val="24"/>
          <w:szCs w:val="24"/>
        </w:rPr>
      </w:pPr>
      <w:r>
        <w:rPr>
          <w:rFonts w:hint="eastAsia" w:ascii="宋体" w:hAnsi="宋体" w:eastAsia="宋体" w:cs="宋体"/>
          <w:sz w:val="24"/>
          <w:szCs w:val="24"/>
        </w:rPr>
        <w:t>指导老师审核签名：</w:t>
      </w:r>
    </w:p>
    <w:p w14:paraId="7CA5788D">
      <w:pPr>
        <w:spacing w:line="240" w:lineRule="auto"/>
        <w:jc w:val="left"/>
        <w:rPr>
          <w:rFonts w:hint="default" w:ascii="宋体" w:hAnsi="宋体" w:eastAsia="宋体" w:cs="宋体"/>
          <w:sz w:val="24"/>
          <w:szCs w:val="24"/>
        </w:rPr>
      </w:pPr>
      <w:r>
        <w:rPr>
          <w:rFonts w:hint="default" w:ascii="宋体" w:hAnsi="宋体" w:eastAsia="宋体" w:cs="宋体"/>
          <w:sz w:val="24"/>
          <w:szCs w:val="24"/>
        </w:rPr>
        <w:drawing>
          <wp:inline distT="0" distB="0" distL="114300" distR="114300">
            <wp:extent cx="1679575" cy="557530"/>
            <wp:effectExtent l="0" t="0" r="15875" b="139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1679575" cy="557530"/>
                    </a:xfrm>
                    <a:prstGeom prst="rect">
                      <a:avLst/>
                    </a:prstGeom>
                  </pic:spPr>
                </pic:pic>
              </a:graphicData>
            </a:graphic>
          </wp:inline>
        </w:drawing>
      </w:r>
    </w:p>
    <w:p w14:paraId="730EA917">
      <w:pPr>
        <w:spacing w:line="400" w:lineRule="exact"/>
        <w:jc w:val="left"/>
        <w:rPr>
          <w:rFonts w:hint="eastAsia" w:ascii="宋体" w:hAnsi="宋体" w:eastAsia="宋体" w:cs="宋体"/>
          <w:sz w:val="24"/>
          <w:szCs w:val="24"/>
        </w:rPr>
      </w:pPr>
    </w:p>
    <w:p w14:paraId="2018E8AA">
      <w:pPr>
        <w:spacing w:line="400" w:lineRule="exact"/>
        <w:jc w:val="left"/>
        <w:rPr>
          <w:rFonts w:hint="eastAsia" w:ascii="宋体" w:hAnsi="宋体" w:eastAsia="宋体" w:cs="宋体"/>
          <w:sz w:val="24"/>
          <w:szCs w:val="24"/>
        </w:rPr>
      </w:pPr>
    </w:p>
    <w:p w14:paraId="76A292D4">
      <w:pPr>
        <w:spacing w:line="400" w:lineRule="exact"/>
        <w:jc w:val="right"/>
        <w:rPr>
          <w:rFonts w:hint="eastAsia" w:ascii="宋体" w:hAnsi="宋体" w:eastAsia="宋体" w:cs="宋体"/>
          <w:sz w:val="24"/>
          <w:szCs w:val="24"/>
        </w:rPr>
      </w:pPr>
      <w:r>
        <w:rPr>
          <w:rFonts w:hint="eastAsia" w:ascii="宋体" w:hAnsi="宋体" w:eastAsia="宋体" w:cs="宋体"/>
          <w:sz w:val="24"/>
          <w:szCs w:val="24"/>
        </w:rPr>
        <w:t xml:space="preserve">日期： </w:t>
      </w:r>
      <w:r>
        <w:rPr>
          <w:rFonts w:hint="eastAsia" w:ascii="宋体" w:hAnsi="宋体" w:eastAsia="宋体" w:cs="宋体"/>
          <w:sz w:val="24"/>
          <w:szCs w:val="24"/>
          <w:lang w:eastAsia="zh"/>
          <w:woUserID w:val="1"/>
        </w:rPr>
        <w:t>2026</w:t>
      </w:r>
      <w:r>
        <w:rPr>
          <w:rFonts w:hint="eastAsia" w:ascii="宋体" w:hAnsi="宋体" w:eastAsia="宋体" w:cs="宋体"/>
          <w:sz w:val="24"/>
          <w:szCs w:val="24"/>
        </w:rPr>
        <w:t xml:space="preserve">   年   </w:t>
      </w:r>
      <w:r>
        <w:rPr>
          <w:rFonts w:hint="eastAsia" w:ascii="宋体" w:hAnsi="宋体" w:eastAsia="宋体" w:cs="宋体"/>
          <w:sz w:val="24"/>
          <w:szCs w:val="24"/>
          <w:lang w:eastAsia="zh"/>
          <w:woUserID w:val="1"/>
        </w:rPr>
        <w:t>7</w:t>
      </w:r>
      <w:r>
        <w:rPr>
          <w:rFonts w:hint="eastAsia" w:ascii="宋体" w:hAnsi="宋体" w:eastAsia="宋体" w:cs="宋体"/>
          <w:sz w:val="24"/>
          <w:szCs w:val="24"/>
        </w:rPr>
        <w:t xml:space="preserve">   月  </w:t>
      </w:r>
      <w:r>
        <w:rPr>
          <w:rFonts w:hint="eastAsia" w:ascii="宋体" w:hAnsi="宋体" w:eastAsia="宋体" w:cs="宋体"/>
          <w:sz w:val="24"/>
          <w:szCs w:val="24"/>
          <w:lang w:eastAsia="zh"/>
          <w:woUserID w:val="1"/>
        </w:rPr>
        <w:t>21</w:t>
      </w:r>
      <w:r>
        <w:rPr>
          <w:rFonts w:hint="eastAsia" w:ascii="宋体" w:hAnsi="宋体" w:eastAsia="宋体" w:cs="宋体"/>
          <w:sz w:val="24"/>
          <w:szCs w:val="24"/>
        </w:rPr>
        <w:t xml:space="preserve">   日</w:t>
      </w:r>
    </w:p>
    <w:p w14:paraId="55E7BD62">
      <w:pPr>
        <w:adjustRightInd w:val="0"/>
        <w:snapToGrid w:val="0"/>
        <w:jc w:val="left"/>
        <w:rPr>
          <w:rFonts w:hint="eastAsia" w:ascii="宋体" w:hAnsi="宋体" w:eastAsia="宋体" w:cs="宋体"/>
          <w:bCs/>
          <w:sz w:val="30"/>
          <w:szCs w:val="30"/>
        </w:rPr>
      </w:pPr>
    </w:p>
    <w:p w14:paraId="365947DF">
      <w:pPr>
        <w:adjustRightInd w:val="0"/>
        <w:snapToGrid w:val="0"/>
        <w:jc w:val="left"/>
        <w:rPr>
          <w:rFonts w:hint="eastAsia" w:ascii="宋体" w:hAnsi="宋体" w:eastAsia="宋体" w:cs="宋体"/>
          <w:bCs/>
          <w:sz w:val="30"/>
          <w:szCs w:val="30"/>
        </w:rPr>
      </w:pPr>
    </w:p>
    <w:p w14:paraId="1A2705BD">
      <w:pPr>
        <w:adjustRightInd w:val="0"/>
        <w:snapToGrid w:val="0"/>
        <w:jc w:val="left"/>
        <w:rPr>
          <w:rFonts w:hint="eastAsia" w:ascii="宋体" w:hAnsi="宋体" w:eastAsia="宋体" w:cs="宋体"/>
          <w:bCs/>
          <w:sz w:val="30"/>
          <w:szCs w:val="30"/>
        </w:rPr>
      </w:pPr>
    </w:p>
    <w:p w14:paraId="6613E153">
      <w:pPr>
        <w:adjustRightInd w:val="0"/>
        <w:snapToGrid w:val="0"/>
        <w:rPr>
          <w:rFonts w:hint="eastAsia" w:ascii="宋体" w:hAnsi="宋体" w:eastAsia="宋体" w:cs="宋体"/>
          <w:bCs/>
          <w:color w:val="767171" w:themeColor="background2" w:themeShade="80"/>
          <w:sz w:val="24"/>
          <w:szCs w:val="24"/>
        </w:rPr>
      </w:pPr>
      <w:r>
        <w:rPr>
          <w:rFonts w:hint="eastAsia" w:ascii="宋体" w:hAnsi="宋体" w:eastAsia="宋体" w:cs="宋体"/>
          <w:bCs/>
          <w:color w:val="767171" w:themeColor="background2" w:themeShade="80"/>
          <w:sz w:val="24"/>
          <w:szCs w:val="24"/>
        </w:rPr>
        <w:t>（注：本页签名可以打印纸质文件后签名，提供扫描件；或者使用电子签名。不论哪种方式，需保证页面内容完整、字迹清晰，请与本项目创意书作为同一文档提交，否则项目创意书提交可能无效。）</w:t>
      </w:r>
    </w:p>
    <w:p w14:paraId="23B819CD">
      <w:pPr>
        <w:widowControl/>
        <w:jc w:val="left"/>
        <w:rPr>
          <w:rFonts w:hint="eastAsia" w:ascii="宋体" w:hAnsi="宋体" w:eastAsia="宋体" w:cs="宋体"/>
          <w:bCs/>
          <w:color w:val="767171" w:themeColor="background2" w:themeShade="80"/>
          <w:sz w:val="28"/>
          <w:szCs w:val="28"/>
        </w:rPr>
      </w:pPr>
      <w:r>
        <w:rPr>
          <w:rFonts w:hint="eastAsia" w:ascii="宋体" w:hAnsi="宋体" w:eastAsia="宋体" w:cs="宋体"/>
          <w:bCs/>
          <w:color w:val="767171" w:themeColor="background2" w:themeShade="80"/>
          <w:sz w:val="28"/>
          <w:szCs w:val="28"/>
        </w:rPr>
        <w:br w:type="page"/>
      </w:r>
    </w:p>
    <w:p w14:paraId="65C87DD2">
      <w:pPr>
        <w:pStyle w:val="11"/>
        <w:numPr>
          <w:ilvl w:val="0"/>
          <w:numId w:val="0"/>
        </w:numPr>
        <w:adjustRightInd w:val="0"/>
        <w:snapToGrid w:val="0"/>
        <w:ind w:leftChars="0"/>
        <w:jc w:val="center"/>
        <w:rPr>
          <w:rFonts w:hint="eastAsia" w:ascii="宋体" w:hAnsi="宋体" w:eastAsia="宋体" w:cs="宋体"/>
          <w:color w:val="FF0000"/>
          <w:sz w:val="24"/>
          <w:szCs w:val="24"/>
        </w:rPr>
      </w:pPr>
      <w:r>
        <w:rPr>
          <w:rFonts w:hint="eastAsia" w:ascii="宋体" w:hAnsi="宋体" w:eastAsia="宋体" w:cs="宋体"/>
          <w:b/>
          <w:sz w:val="44"/>
          <w:szCs w:val="44"/>
          <w:lang w:eastAsia="zh"/>
          <w:woUserID w:val="1"/>
        </w:rPr>
        <w:t>《Beat-Per-Mile跑步电台》项目介绍文档</w:t>
      </w:r>
    </w:p>
    <w:p w14:paraId="578FC4F1">
      <w:pPr>
        <w:pStyle w:val="11"/>
        <w:numPr>
          <w:ilvl w:val="0"/>
          <w:numId w:val="2"/>
        </w:numPr>
        <w:adjustRightInd w:val="0"/>
        <w:snapToGrid w:val="0"/>
        <w:ind w:firstLineChars="0"/>
        <w:rPr>
          <w:rFonts w:hint="eastAsia" w:ascii="宋体" w:hAnsi="宋体" w:eastAsia="宋体" w:cs="宋体"/>
          <w:b/>
          <w:sz w:val="24"/>
          <w:szCs w:val="24"/>
        </w:rPr>
      </w:pPr>
      <w:r>
        <w:rPr>
          <w:rFonts w:hint="eastAsia" w:ascii="宋体" w:hAnsi="宋体" w:eastAsia="宋体" w:cs="宋体"/>
          <w:b/>
          <w:sz w:val="24"/>
          <w:szCs w:val="24"/>
        </w:rPr>
        <w:t>作品说明文档，具体内容：</w:t>
      </w:r>
    </w:p>
    <w:p w14:paraId="418341B8">
      <w:pPr>
        <w:pStyle w:val="11"/>
        <w:numPr>
          <w:ilvl w:val="0"/>
          <w:numId w:val="3"/>
        </w:numPr>
        <w:adjustRightInd w:val="0"/>
        <w:snapToGrid w:val="0"/>
        <w:ind w:firstLineChars="0"/>
        <w:rPr>
          <w:rFonts w:hint="eastAsia" w:ascii="宋体" w:hAnsi="宋体" w:eastAsia="宋体" w:cs="宋体"/>
          <w:b/>
          <w:sz w:val="24"/>
          <w:szCs w:val="24"/>
        </w:rPr>
      </w:pPr>
      <w:r>
        <w:rPr>
          <w:rFonts w:hint="eastAsia" w:ascii="宋体" w:hAnsi="宋体" w:eastAsia="宋体" w:cs="宋体"/>
          <w:b/>
          <w:sz w:val="24"/>
          <w:szCs w:val="24"/>
        </w:rPr>
        <w:t>创意描述</w:t>
      </w:r>
    </w:p>
    <w:p w14:paraId="25FF330B">
      <w:pPr>
        <w:adjustRightInd w:val="0"/>
        <w:snapToGrid w:val="0"/>
        <w:ind w:firstLine="420" w:firstLineChars="0"/>
        <w:rPr>
          <w:rFonts w:hint="eastAsia" w:ascii="宋体" w:hAnsi="宋体" w:eastAsia="宋体" w:cs="宋体"/>
          <w:color w:val="808080" w:themeColor="text1" w:themeTint="80"/>
          <w:sz w:val="24"/>
          <w:szCs w:val="24"/>
          <w14:textFill>
            <w14:solidFill>
              <w14:schemeClr w14:val="tx1">
                <w14:lumMod w14:val="50000"/>
                <w14:lumOff w14:val="50000"/>
              </w14:schemeClr>
            </w14:solidFill>
          </w14:textFill>
        </w:rPr>
      </w:pPr>
      <w:r>
        <w:rPr>
          <w:rFonts w:hint="eastAsia" w:ascii="宋体" w:hAnsi="宋体" w:eastAsia="宋体" w:cs="宋体"/>
          <w:sz w:val="21"/>
          <w:szCs w:val="21"/>
          <w:lang w:val="en-US" w:eastAsia="zh"/>
          <w:woUserID w:val="1"/>
        </w:rPr>
        <w:t>《</w:t>
      </w:r>
      <w:r>
        <w:rPr>
          <w:rFonts w:hint="eastAsia" w:ascii="宋体" w:hAnsi="宋体" w:eastAsia="宋体" w:cs="宋体"/>
          <w:sz w:val="21"/>
          <w:szCs w:val="21"/>
          <w:lang w:val="en-US" w:eastAsia="zh"/>
          <w:woUserID w:val="2"/>
        </w:rPr>
        <w:t>Beat-Per-Mile跑步电台</w:t>
      </w:r>
      <w:r>
        <w:rPr>
          <w:rFonts w:hint="eastAsia" w:ascii="宋体" w:hAnsi="宋体" w:eastAsia="宋体" w:cs="宋体"/>
          <w:sz w:val="21"/>
          <w:szCs w:val="21"/>
          <w:lang w:val="en-US" w:eastAsia="zh"/>
          <w:woUserID w:val="1"/>
        </w:rPr>
        <w:t>》</w:t>
      </w:r>
      <w:r>
        <w:rPr>
          <w:rFonts w:hint="eastAsia" w:ascii="宋体" w:hAnsi="宋体" w:eastAsia="宋体" w:cs="宋体"/>
          <w:sz w:val="21"/>
          <w:szCs w:val="21"/>
          <w:lang w:val="en-US" w:eastAsia="zh"/>
          <w:woUserID w:val="2"/>
        </w:rPr>
        <w:t>是面向跑步人群的智能音频处理应用，通过无损音频变速技术，在不改变歌曲音高的前提下调节乐曲节奏，创新采用实时步频捕获、预设步频曲线两套控制方  案，让本地音乐自动匹配跑步步频，实现脚步与乐曲精准踩点，满足休闲慢跑与专业节奏训练双重场景。</w:t>
      </w:r>
    </w:p>
    <w:p w14:paraId="4A55E3B2">
      <w:pPr>
        <w:pStyle w:val="11"/>
        <w:numPr>
          <w:ilvl w:val="0"/>
          <w:numId w:val="3"/>
        </w:numPr>
        <w:adjustRightInd w:val="0"/>
        <w:snapToGrid w:val="0"/>
        <w:ind w:firstLineChars="0"/>
        <w:rPr>
          <w:rFonts w:hint="eastAsia" w:ascii="宋体" w:hAnsi="宋体" w:eastAsia="宋体" w:cs="宋体"/>
          <w:b/>
          <w:sz w:val="24"/>
          <w:szCs w:val="24"/>
        </w:rPr>
      </w:pPr>
      <w:r>
        <w:rPr>
          <w:rFonts w:hint="eastAsia" w:ascii="宋体" w:hAnsi="宋体" w:eastAsia="宋体" w:cs="宋体"/>
          <w:b/>
          <w:sz w:val="24"/>
          <w:szCs w:val="24"/>
        </w:rPr>
        <w:t>设计稿（应用/Agent/用户体验）/技术方案(操作系统智能)</w:t>
      </w:r>
    </w:p>
    <w:p w14:paraId="78CF265C">
      <w:pPr>
        <w:widowControl/>
        <w:jc w:val="left"/>
        <w:rPr>
          <w:rFonts w:hint="eastAsia" w:ascii="宋体" w:hAnsi="宋体" w:eastAsia="宋体" w:cs="宋体"/>
          <w:sz w:val="21"/>
          <w:szCs w:val="21"/>
          <w:lang w:eastAsia="zh"/>
          <w:woUserID w:val="1"/>
        </w:rPr>
      </w:pPr>
      <w:bookmarkStart w:id="0" w:name="_GoBack"/>
      <w:bookmarkEnd w:id="0"/>
      <w:r>
        <w:rPr>
          <w:rFonts w:hint="eastAsia" w:ascii="宋体" w:hAnsi="宋体" w:eastAsia="宋体" w:cs="宋体"/>
          <w:sz w:val="21"/>
          <w:szCs w:val="21"/>
          <w:lang w:eastAsia="zh"/>
          <w:woUserID w:val="1"/>
        </w:rPr>
        <w:t>应用交互流程图：</w:t>
      </w:r>
    </w:p>
    <w:p w14:paraId="5529E632">
      <w:pPr>
        <w:adjustRightInd w:val="0"/>
        <w:snapToGrid w:val="0"/>
        <w:jc w:val="center"/>
        <w:rPr>
          <w:rFonts w:hint="default" w:ascii="宋体" w:hAnsi="宋体" w:eastAsia="宋体" w:cs="宋体"/>
          <w:color w:val="808080" w:themeColor="text1" w:themeTint="80"/>
          <w:sz w:val="24"/>
          <w:szCs w:val="24"/>
          <w:lang w:eastAsia="zh"/>
          <w14:textFill>
            <w14:solidFill>
              <w14:schemeClr w14:val="tx1">
                <w14:lumMod w14:val="50000"/>
                <w14:lumOff w14:val="50000"/>
              </w14:schemeClr>
            </w14:solidFill>
          </w14:textFill>
        </w:rPr>
      </w:pPr>
      <w:r>
        <w:rPr>
          <w:rFonts w:hint="default" w:ascii="宋体" w:hAnsi="宋体" w:eastAsia="宋体" w:cs="宋体"/>
          <w:color w:val="808080" w:themeColor="text1" w:themeTint="80"/>
          <w:sz w:val="24"/>
          <w:szCs w:val="24"/>
          <w:lang w:eastAsia="zh"/>
          <w14:textFill>
            <w14:solidFill>
              <w14:schemeClr w14:val="tx1">
                <w14:lumMod w14:val="50000"/>
                <w14:lumOff w14:val="50000"/>
              </w14:schemeClr>
            </w14:solidFill>
          </w14:textFill>
        </w:rPr>
        <w:drawing>
          <wp:inline distT="0" distB="0" distL="114300" distR="114300">
            <wp:extent cx="3757930" cy="5312410"/>
            <wp:effectExtent l="0" t="0" r="13970" b="254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2"/>
                    <a:stretch>
                      <a:fillRect/>
                    </a:stretch>
                  </pic:blipFill>
                  <pic:spPr>
                    <a:xfrm>
                      <a:off x="0" y="0"/>
                      <a:ext cx="3757930" cy="5312410"/>
                    </a:xfrm>
                    <a:prstGeom prst="rect">
                      <a:avLst/>
                    </a:prstGeom>
                  </pic:spPr>
                </pic:pic>
              </a:graphicData>
            </a:graphic>
          </wp:inline>
        </w:drawing>
      </w:r>
    </w:p>
    <w:p w14:paraId="534BC3BD">
      <w:pPr>
        <w:widowControl/>
        <w:ind w:firstLine="420" w:firstLineChars="0"/>
        <w:jc w:val="center"/>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图 1 应用交互流程图</w:t>
      </w:r>
    </w:p>
    <w:p w14:paraId="48300E80">
      <w:pPr>
        <w:widowControl/>
        <w:ind w:firstLine="420" w:firstLineChars="0"/>
        <w:jc w:val="left"/>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 xml:space="preserve">应用宣传海报： </w:t>
      </w:r>
    </w:p>
    <w:p w14:paraId="627DB48B">
      <w:pPr>
        <w:widowControl/>
        <w:ind w:firstLine="420" w:firstLineChars="0"/>
        <w:jc w:val="left"/>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还在为歌单节奏快慢两难妥协？</w:t>
      </w:r>
    </w:p>
    <w:p w14:paraId="69884231">
      <w:pPr>
        <w:widowControl/>
        <w:ind w:firstLine="420" w:firstLineChars="0"/>
        <w:jc w:val="left"/>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喜欢的慢歌跟不上配速，高燃快歌打乱呼吸节奏，倍速播放人声变尖、音质崩坏，跑步氛围感直接归零。</w:t>
      </w:r>
    </w:p>
    <w:p w14:paraId="5B045877">
      <w:pPr>
        <w:widowControl/>
        <w:ind w:firstLine="420" w:firstLineChars="0"/>
        <w:jc w:val="left"/>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 xml:space="preserve"> </w:t>
      </w:r>
    </w:p>
    <w:p w14:paraId="2F23B2ED">
      <w:pPr>
        <w:widowControl/>
        <w:ind w:firstLine="420" w:firstLineChars="0"/>
        <w:jc w:val="left"/>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《Beat-Per-Mile跑步电台》搭载鸿蒙实时音频处理引擎，无损变速算法，只调速度、不改音高，你手机里所有本地歌曲，都能精准适配160-180BPM黄金跑步步频，原声质感丝毫不减。</w:t>
      </w:r>
    </w:p>
    <w:p w14:paraId="5E61E4EF">
      <w:pPr>
        <w:widowControl/>
        <w:jc w:val="center"/>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drawing>
          <wp:inline distT="0" distB="0" distL="114300" distR="114300">
            <wp:extent cx="5386070" cy="7618095"/>
            <wp:effectExtent l="0" t="0" r="508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3"/>
                    <a:stretch>
                      <a:fillRect/>
                    </a:stretch>
                  </pic:blipFill>
                  <pic:spPr>
                    <a:xfrm>
                      <a:off x="0" y="0"/>
                      <a:ext cx="5386070" cy="7618095"/>
                    </a:xfrm>
                    <a:prstGeom prst="rect">
                      <a:avLst/>
                    </a:prstGeom>
                  </pic:spPr>
                </pic:pic>
              </a:graphicData>
            </a:graphic>
          </wp:inline>
        </w:drawing>
      </w:r>
      <w:r>
        <w:rPr>
          <w:rFonts w:hint="eastAsia" w:ascii="宋体" w:hAnsi="宋体" w:eastAsia="宋体" w:cs="宋体"/>
          <w:sz w:val="21"/>
          <w:szCs w:val="21"/>
          <w:lang w:eastAsia="zh"/>
          <w:woUserID w:val="1"/>
        </w:rPr>
        <w:t>图2 应用宣传海报-I</w:t>
      </w:r>
    </w:p>
    <w:p w14:paraId="405A9F9C">
      <w:pPr>
        <w:widowControl/>
        <w:jc w:val="center"/>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drawing>
          <wp:inline distT="0" distB="0" distL="114300" distR="114300">
            <wp:extent cx="5386070" cy="7618095"/>
            <wp:effectExtent l="0" t="0" r="508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5386070" cy="7618095"/>
                    </a:xfrm>
                    <a:prstGeom prst="rect">
                      <a:avLst/>
                    </a:prstGeom>
                  </pic:spPr>
                </pic:pic>
              </a:graphicData>
            </a:graphic>
          </wp:inline>
        </w:drawing>
      </w:r>
    </w:p>
    <w:p w14:paraId="103DDF86">
      <w:pPr>
        <w:widowControl/>
        <w:jc w:val="center"/>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图3 应用宣传海报-II</w:t>
      </w:r>
    </w:p>
    <w:p w14:paraId="1B876C34">
      <w:pPr>
        <w:widowControl/>
        <w:jc w:val="center"/>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drawing>
          <wp:inline distT="0" distB="0" distL="114300" distR="114300">
            <wp:extent cx="5386070" cy="7618095"/>
            <wp:effectExtent l="0" t="0" r="508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386070" cy="7618095"/>
                    </a:xfrm>
                    <a:prstGeom prst="rect">
                      <a:avLst/>
                    </a:prstGeom>
                  </pic:spPr>
                </pic:pic>
              </a:graphicData>
            </a:graphic>
          </wp:inline>
        </w:drawing>
      </w:r>
    </w:p>
    <w:p w14:paraId="4991A4DC">
      <w:pPr>
        <w:jc w:val="center"/>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图4 应用宣传海报-III</w:t>
      </w:r>
    </w:p>
    <w:p w14:paraId="649E5FB6">
      <w:pPr>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br w:type="page"/>
      </w:r>
    </w:p>
    <w:p w14:paraId="32895F43">
      <w:pPr>
        <w:pStyle w:val="11"/>
        <w:numPr>
          <w:ilvl w:val="0"/>
          <w:numId w:val="3"/>
        </w:numPr>
        <w:adjustRightInd w:val="0"/>
        <w:snapToGrid w:val="0"/>
        <w:ind w:firstLineChars="0"/>
        <w:rPr>
          <w:rFonts w:hint="eastAsia" w:ascii="宋体" w:hAnsi="宋体" w:eastAsia="宋体" w:cs="宋体"/>
          <w:b/>
          <w:sz w:val="24"/>
          <w:szCs w:val="24"/>
        </w:rPr>
      </w:pPr>
      <w:r>
        <w:rPr>
          <w:rFonts w:hint="eastAsia" w:ascii="宋体" w:hAnsi="宋体" w:eastAsia="宋体" w:cs="宋体"/>
          <w:b/>
          <w:sz w:val="24"/>
          <w:szCs w:val="24"/>
        </w:rPr>
        <w:t>介绍文档</w:t>
      </w:r>
    </w:p>
    <w:p w14:paraId="0976DF8A">
      <w:pPr>
        <w:numPr>
          <w:ilvl w:val="0"/>
          <w:numId w:val="4"/>
        </w:numPr>
        <w:adjustRightInd w:val="0"/>
        <w:snapToGrid w:val="0"/>
        <w:spacing w:line="240" w:lineRule="auto"/>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项目背景与目标</w:t>
      </w:r>
    </w:p>
    <w:p w14:paraId="7D4FCB17">
      <w:pPr>
        <w:widowControl/>
        <w:spacing w:line="240" w:lineRule="auto"/>
        <w:jc w:val="left"/>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 1.1 项目背景：</w:t>
      </w:r>
    </w:p>
    <w:p w14:paraId="0E7AE182">
      <w:pPr>
        <w:widowControl/>
        <w:spacing w:line="240" w:lineRule="auto"/>
        <w:ind w:firstLine="420" w:firstLineChars="0"/>
        <w:jc w:val="left"/>
        <w:rPr>
          <w:rFonts w:hint="default" w:ascii="宋体" w:hAnsi="宋体" w:eastAsia="宋体" w:cs="宋体"/>
          <w:sz w:val="21"/>
          <w:szCs w:val="21"/>
          <w:lang w:eastAsia="zh"/>
          <w:woUserID w:val="1"/>
        </w:rPr>
      </w:pPr>
      <w:r>
        <w:rPr>
          <w:rFonts w:hint="default" w:ascii="宋体" w:hAnsi="宋体" w:eastAsia="宋体" w:cs="宋体"/>
          <w:sz w:val="21"/>
          <w:szCs w:val="21"/>
          <w:lang w:val="en-US" w:eastAsia="zh-CN"/>
          <w:woUserID w:val="1"/>
        </w:rPr>
        <w:t>本项目基于鸿蒙（HarmonyOS）系统原生框架、多媒体音频能力与运动传感器能力，开发一款轻量化、低延迟的实时音频流变速处理引擎。引擎核心解决跑步场景下音乐节奏与人体步频不匹配的痛点，在绝对保留原歌曲音高、音色、音质的前提下，对本地任意 BPM 的音乐音频流进行实时变速调校，将歌曲节奏精准适配至用户指定跑步步频区间，实现音乐节奏与跑步步伐精准 “踩点” 的沉浸式运动体验。</w:t>
      </w:r>
    </w:p>
    <w:p w14:paraId="5AF29017">
      <w:pPr>
        <w:widowControl/>
        <w:spacing w:line="240" w:lineRule="auto"/>
        <w:ind w:firstLine="420" w:firstLineChars="0"/>
        <w:jc w:val="left"/>
        <w:rPr>
          <w:rFonts w:hint="eastAsia" w:ascii="宋体" w:hAnsi="宋体" w:eastAsia="宋体" w:cs="宋体"/>
          <w:sz w:val="21"/>
          <w:szCs w:val="21"/>
          <w:lang w:eastAsia="zh"/>
          <w:woUserID w:val="1"/>
        </w:rPr>
      </w:pPr>
      <w:r>
        <w:rPr>
          <w:rFonts w:hint="default" w:ascii="宋体" w:hAnsi="宋体" w:eastAsia="宋体" w:cs="宋体"/>
          <w:sz w:val="21"/>
          <w:szCs w:val="21"/>
          <w:lang w:val="en-US" w:eastAsia="zh-CN"/>
          <w:woUserID w:val="1"/>
        </w:rPr>
        <w:t>同时，为适配不同用户的跑步习惯、训练阶段与运动场景，系统设计双模式步频控制策略，包含实时动态步频适配与预设步频曲线适配两种核心工作模式，可自由切换，满足用户自由跑、节奏训练跑、梯度耐力跑等多元化跑步需求，打造适配鸿蒙全设备终端的智能跑步音频辅助系统。</w:t>
      </w:r>
    </w:p>
    <w:p w14:paraId="379900B5">
      <w:pPr>
        <w:widowControl/>
        <w:spacing w:line="240" w:lineRule="auto"/>
        <w:jc w:val="left"/>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 1.2 项目目标：</w:t>
      </w:r>
    </w:p>
    <w:p w14:paraId="549C2D84">
      <w:pPr>
        <w:widowControl/>
        <w:spacing w:line="240" w:lineRule="auto"/>
        <w:jc w:val="left"/>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 xml:space="preserve"> </w:t>
      </w:r>
      <w:r>
        <w:rPr>
          <w:rFonts w:hint="eastAsia" w:ascii="宋体" w:hAnsi="宋体" w:eastAsia="宋体" w:cs="宋体"/>
          <w:sz w:val="21"/>
          <w:szCs w:val="21"/>
          <w:lang w:eastAsia="zh"/>
          <w:woUserID w:val="1"/>
        </w:rPr>
        <w:tab/>
      </w:r>
      <w:r>
        <w:rPr>
          <w:rFonts w:hint="eastAsia" w:ascii="宋体" w:hAnsi="宋体" w:eastAsia="宋体" w:cs="宋体"/>
          <w:sz w:val="21"/>
          <w:szCs w:val="21"/>
          <w:lang w:eastAsia="zh"/>
          <w:woUserID w:val="1"/>
        </w:rPr>
        <w:t>开发一款实时音频流处理引擎，将本地任意BPM的歌曲变速（不改变音高）至用户设定的目标步频区间（如 160-180 BPM），实现“踩点”跑步体验。</w:t>
      </w:r>
    </w:p>
    <w:p w14:paraId="7E9972E6">
      <w:pPr>
        <w:widowControl/>
        <w:spacing w:line="240" w:lineRule="auto"/>
        <w:jc w:val="left"/>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同时，目标步频区间的控制给出两个控制方案</w:t>
      </w:r>
    </w:p>
    <w:p w14:paraId="17E88199">
      <w:pPr>
        <w:widowControl/>
        <w:spacing w:line="240" w:lineRule="auto"/>
        <w:jc w:val="left"/>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2"/>
        </w:rPr>
        <w:t>-</w:t>
      </w:r>
      <w:r>
        <w:rPr>
          <w:rFonts w:hint="eastAsia" w:ascii="宋体" w:hAnsi="宋体" w:eastAsia="宋体" w:cs="宋体"/>
          <w:sz w:val="21"/>
          <w:szCs w:val="21"/>
          <w:lang w:eastAsia="zh"/>
          <w:woUserID w:val="1"/>
        </w:rPr>
        <w:t xml:space="preserve"> 实时捕获用户步频作为目标步频</w:t>
      </w:r>
    </w:p>
    <w:p w14:paraId="0467D921">
      <w:pPr>
        <w:widowControl/>
        <w:spacing w:line="240" w:lineRule="auto"/>
        <w:jc w:val="left"/>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2"/>
        </w:rPr>
        <w:t>-</w:t>
      </w:r>
      <w:r>
        <w:rPr>
          <w:rFonts w:hint="eastAsia" w:ascii="宋体" w:hAnsi="宋体" w:eastAsia="宋体" w:cs="宋体"/>
          <w:sz w:val="21"/>
          <w:szCs w:val="21"/>
          <w:lang w:eastAsia="zh"/>
          <w:woUserID w:val="1"/>
        </w:rPr>
        <w:t xml:space="preserve"> 使用用户预先设置好的步频曲线</w:t>
      </w:r>
    </w:p>
    <w:p w14:paraId="7181A1BC">
      <w:pPr>
        <w:widowControl/>
        <w:spacing w:line="240" w:lineRule="auto"/>
        <w:jc w:val="left"/>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目标细化：</w:t>
      </w:r>
    </w:p>
    <w:p w14:paraId="37B60035">
      <w:pPr>
        <w:widowControl/>
        <w:spacing w:line="240" w:lineRule="auto"/>
        <w:ind w:firstLine="420" w:firstLineChars="0"/>
        <w:jc w:val="left"/>
        <w:rPr>
          <w:rFonts w:hint="default" w:ascii="宋体" w:hAnsi="宋体" w:eastAsia="宋体" w:cs="宋体"/>
          <w:sz w:val="21"/>
          <w:szCs w:val="21"/>
          <w:lang w:eastAsia="zh"/>
          <w:woUserID w:val="1"/>
        </w:rPr>
      </w:pPr>
      <w:r>
        <w:rPr>
          <w:rFonts w:hint="eastAsia" w:ascii="宋体" w:hAnsi="宋体" w:eastAsia="宋体" w:cs="宋体"/>
          <w:kern w:val="2"/>
          <w:sz w:val="21"/>
          <w:szCs w:val="21"/>
          <w:woUserID w:val="1"/>
        </w:rPr>
        <w:t>·</w:t>
      </w:r>
      <w:r>
        <w:rPr>
          <w:rFonts w:hint="eastAsia" w:ascii="宋体" w:hAnsi="宋体" w:eastAsia="宋体" w:cs="宋体"/>
          <w:kern w:val="2"/>
          <w:sz w:val="21"/>
          <w:szCs w:val="21"/>
          <w:lang w:eastAsia="zh"/>
          <w:woUserID w:val="1"/>
        </w:rPr>
        <w:t xml:space="preserve"> </w:t>
      </w:r>
      <w:r>
        <w:rPr>
          <w:rFonts w:hint="default" w:ascii="宋体" w:hAnsi="宋体" w:eastAsia="宋体" w:cs="宋体"/>
          <w:sz w:val="21"/>
          <w:szCs w:val="21"/>
          <w:lang w:val="en-US" w:eastAsia="zh-CN"/>
          <w:woUserID w:val="1"/>
        </w:rPr>
        <w:t>无损音频变速处理：支持本地所有主流格式音乐文件的实时流解析，独立调控音频速度，变速范围覆盖日常跑步全场景，可适配 120–200BPM 步频区间，变速过程零音高偏移、无破音、无卡顿、无失真，保障听觉体验。</w:t>
      </w:r>
    </w:p>
    <w:p w14:paraId="654E574C">
      <w:pPr>
        <w:widowControl/>
        <w:spacing w:line="240" w:lineRule="auto"/>
        <w:ind w:firstLine="420" w:firstLineChars="0"/>
        <w:jc w:val="left"/>
        <w:rPr>
          <w:rFonts w:hint="default" w:ascii="宋体" w:hAnsi="宋体" w:eastAsia="宋体" w:cs="宋体"/>
          <w:sz w:val="21"/>
          <w:szCs w:val="21"/>
          <w:lang w:eastAsia="zh"/>
          <w:woUserID w:val="1"/>
        </w:rPr>
      </w:pPr>
      <w:r>
        <w:rPr>
          <w:rFonts w:hint="eastAsia" w:ascii="宋体" w:hAnsi="宋体" w:eastAsia="宋体" w:cs="宋体"/>
          <w:kern w:val="2"/>
          <w:sz w:val="21"/>
          <w:szCs w:val="21"/>
          <w:woUserID w:val="1"/>
        </w:rPr>
        <w:t>·</w:t>
      </w:r>
      <w:r>
        <w:rPr>
          <w:rFonts w:hint="eastAsia" w:ascii="宋体" w:hAnsi="宋体" w:eastAsia="宋体" w:cs="宋体"/>
          <w:kern w:val="2"/>
          <w:sz w:val="21"/>
          <w:szCs w:val="21"/>
          <w:lang w:eastAsia="zh"/>
          <w:woUserID w:val="1"/>
        </w:rPr>
        <w:t xml:space="preserve"> </w:t>
      </w:r>
      <w:r>
        <w:rPr>
          <w:rFonts w:hint="default" w:ascii="宋体" w:hAnsi="宋体" w:eastAsia="宋体" w:cs="宋体"/>
          <w:sz w:val="21"/>
          <w:szCs w:val="21"/>
          <w:lang w:val="en-US" w:eastAsia="zh-CN"/>
          <w:woUserID w:val="1"/>
        </w:rPr>
        <w:t>精准 BPM 匹配算法：自动解析原始歌曲 BPM 数值，结合用户目标步频参数，实时计算音频变速倍率，完成音频节奏与跑步步频的精准对齐。</w:t>
      </w:r>
    </w:p>
    <w:p w14:paraId="208927CA">
      <w:pPr>
        <w:widowControl/>
        <w:spacing w:line="240" w:lineRule="auto"/>
        <w:jc w:val="left"/>
        <w:rPr>
          <w:rFonts w:hint="default" w:ascii="宋体" w:hAnsi="宋体" w:eastAsia="宋体" w:cs="宋体"/>
          <w:sz w:val="21"/>
          <w:szCs w:val="21"/>
          <w:lang w:eastAsia="zh"/>
          <w:woUserID w:val="1"/>
        </w:rPr>
      </w:pPr>
      <w:r>
        <w:rPr>
          <w:rFonts w:hint="default" w:ascii="宋体" w:hAnsi="宋体" w:eastAsia="宋体" w:cs="宋体"/>
          <w:sz w:val="21"/>
          <w:szCs w:val="21"/>
          <w:lang w:val="en-US" w:eastAsia="zh-CN"/>
          <w:woUserID w:val="1"/>
        </w:rPr>
        <w:t>双模式步频智能控制：实现实时步频捕获适配、预设步频曲线适配两大核心控制方案，覆盖动态运动、规律训练两类核心使用场景。</w:t>
      </w:r>
    </w:p>
    <w:p w14:paraId="452C9183">
      <w:pPr>
        <w:widowControl/>
        <w:spacing w:line="240" w:lineRule="auto"/>
        <w:ind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kern w:val="2"/>
          <w:sz w:val="21"/>
          <w:szCs w:val="21"/>
          <w:woUserID w:val="1"/>
        </w:rPr>
        <w:t>·</w:t>
      </w:r>
      <w:r>
        <w:rPr>
          <w:rFonts w:hint="eastAsia" w:ascii="宋体" w:hAnsi="宋体" w:eastAsia="宋体" w:cs="宋体"/>
          <w:kern w:val="2"/>
          <w:sz w:val="21"/>
          <w:szCs w:val="21"/>
          <w:lang w:eastAsia="zh"/>
          <w:woUserID w:val="1"/>
        </w:rPr>
        <w:t xml:space="preserve"> </w:t>
      </w:r>
      <w:r>
        <w:rPr>
          <w:rFonts w:hint="default" w:ascii="宋体" w:hAnsi="宋体" w:eastAsia="宋体" w:cs="宋体"/>
          <w:sz w:val="21"/>
          <w:szCs w:val="21"/>
          <w:lang w:val="en-US" w:eastAsia="zh-CN"/>
          <w:woUserID w:val="1"/>
        </w:rPr>
        <w:t>鸿蒙低延迟适配：基于鸿蒙分布式软总线、原生音频 API 开发，音频处理延迟控制在毫秒级，适配鸿蒙手机、鸿蒙手表、平板等终端设备，适配移动端运动场景的实时性要求。</w:t>
      </w:r>
    </w:p>
    <w:p w14:paraId="67816FFE">
      <w:pPr>
        <w:widowControl/>
        <w:numPr>
          <w:ilvl w:val="0"/>
          <w:numId w:val="4"/>
        </w:numPr>
        <w:spacing w:line="240" w:lineRule="auto"/>
        <w:ind w:left="0" w:leftChars="0" w:firstLine="0" w:firstLineChars="0"/>
        <w:jc w:val="left"/>
        <w:rPr>
          <w:rFonts w:hint="default" w:ascii="宋体" w:hAnsi="宋体" w:eastAsia="宋体" w:cs="宋体"/>
          <w:sz w:val="21"/>
          <w:szCs w:val="21"/>
          <w:lang w:val="en-US" w:eastAsia="zh-CN"/>
          <w:woUserID w:val="1"/>
        </w:rPr>
      </w:pPr>
      <w:r>
        <w:rPr>
          <w:rFonts w:hint="eastAsia" w:ascii="宋体" w:hAnsi="宋体" w:eastAsia="宋体" w:cs="宋体"/>
          <w:sz w:val="21"/>
          <w:szCs w:val="21"/>
          <w:lang w:eastAsia="zh"/>
          <w:woUserID w:val="1"/>
        </w:rPr>
        <w:t>核心技术选型</w:t>
      </w:r>
    </w:p>
    <w:p w14:paraId="0BED7AA9">
      <w:pPr>
        <w:widowControl/>
        <w:numPr>
          <w:ilvl w:val="0"/>
          <w:numId w:val="0"/>
        </w:numPr>
        <w:spacing w:line="240" w:lineRule="auto"/>
        <w:ind w:leftChars="0" w:firstLine="420" w:firstLineChars="0"/>
        <w:jc w:val="left"/>
        <w:rPr>
          <w:rFonts w:hint="default" w:ascii="宋体" w:hAnsi="宋体" w:eastAsia="宋体" w:cs="宋体"/>
          <w:sz w:val="21"/>
          <w:szCs w:val="21"/>
          <w:lang w:val="en-US" w:eastAsia="zh-CN"/>
          <w:woUserID w:val="1"/>
        </w:rPr>
      </w:pPr>
      <w:r>
        <w:rPr>
          <w:rFonts w:hint="eastAsia" w:ascii="宋体" w:hAnsi="宋体" w:eastAsia="宋体" w:cs="宋体"/>
          <w:sz w:val="21"/>
          <w:szCs w:val="21"/>
          <w:lang w:val="en-US" w:eastAsia="zh"/>
          <w:woUserID w:val="1"/>
        </w:rPr>
        <w:t xml:space="preserve">2.1 </w:t>
      </w:r>
      <w:r>
        <w:rPr>
          <w:rFonts w:hint="default" w:ascii="宋体" w:hAnsi="宋体" w:eastAsia="宋体" w:cs="宋体"/>
          <w:sz w:val="21"/>
          <w:szCs w:val="21"/>
          <w:lang w:val="en-US" w:eastAsia="zh-CN"/>
          <w:woUserID w:val="1"/>
        </w:rPr>
        <w:t>系统整体架构（鸿蒙四层架构设计）</w:t>
      </w:r>
    </w:p>
    <w:p w14:paraId="1886E1BA">
      <w:pPr>
        <w:widowControl/>
        <w:spacing w:line="240" w:lineRule="auto"/>
        <w:ind w:left="420" w:leftChars="0" w:firstLine="420" w:firstLineChars="0"/>
        <w:jc w:val="left"/>
        <w:rPr>
          <w:rFonts w:hint="default" w:ascii="宋体" w:hAnsi="宋体" w:eastAsia="宋体" w:cs="宋体"/>
          <w:sz w:val="21"/>
          <w:szCs w:val="21"/>
          <w:lang w:val="en-US" w:eastAsia="zh-CN"/>
          <w:woUserID w:val="1"/>
        </w:rPr>
      </w:pPr>
      <w:r>
        <w:rPr>
          <w:rFonts w:hint="eastAsia" w:ascii="宋体" w:hAnsi="宋体" w:eastAsia="宋体" w:cs="宋体"/>
          <w:kern w:val="2"/>
          <w:sz w:val="21"/>
          <w:szCs w:val="21"/>
          <w:woUserID w:val="1"/>
        </w:rPr>
        <w:t>·</w:t>
      </w:r>
      <w:r>
        <w:rPr>
          <w:rFonts w:hint="eastAsia" w:ascii="宋体" w:hAnsi="宋体" w:eastAsia="宋体" w:cs="宋体"/>
          <w:kern w:val="2"/>
          <w:sz w:val="21"/>
          <w:szCs w:val="21"/>
          <w:lang w:eastAsia="zh"/>
          <w:woUserID w:val="1"/>
        </w:rPr>
        <w:t xml:space="preserve"> </w:t>
      </w:r>
      <w:r>
        <w:rPr>
          <w:rFonts w:hint="default" w:ascii="宋体" w:hAnsi="宋体" w:eastAsia="宋体" w:cs="宋体"/>
          <w:sz w:val="21"/>
          <w:szCs w:val="21"/>
          <w:lang w:val="en-US" w:eastAsia="zh-CN"/>
          <w:woUserID w:val="1"/>
        </w:rPr>
        <w:t>本项目采用鸿蒙标准化分层开发架构，分为设备感知层、核心算法层、音频处理引擎层、应用交互层，各层解耦独立运行，保障系统稳定性与扩展性。</w:t>
      </w:r>
    </w:p>
    <w:p w14:paraId="0747D8BA">
      <w:pPr>
        <w:widowControl/>
        <w:spacing w:line="240" w:lineRule="auto"/>
        <w:ind w:left="420" w:leftChars="0" w:firstLine="420" w:firstLineChars="0"/>
        <w:jc w:val="left"/>
        <w:rPr>
          <w:rFonts w:hint="default" w:ascii="宋体" w:hAnsi="宋体" w:eastAsia="宋体" w:cs="宋体"/>
          <w:sz w:val="21"/>
          <w:szCs w:val="21"/>
          <w:lang w:val="en-US" w:eastAsia="zh-CN"/>
          <w:woUserID w:val="1"/>
        </w:rPr>
      </w:pPr>
      <w:r>
        <w:rPr>
          <w:rFonts w:hint="eastAsia" w:ascii="宋体" w:hAnsi="宋体" w:eastAsia="宋体" w:cs="宋体"/>
          <w:kern w:val="2"/>
          <w:sz w:val="21"/>
          <w:szCs w:val="21"/>
          <w:woUserID w:val="1"/>
        </w:rPr>
        <w:t>·</w:t>
      </w:r>
      <w:r>
        <w:rPr>
          <w:rFonts w:hint="eastAsia" w:ascii="宋体" w:hAnsi="宋体" w:eastAsia="宋体" w:cs="宋体"/>
          <w:kern w:val="2"/>
          <w:sz w:val="21"/>
          <w:szCs w:val="21"/>
          <w:lang w:eastAsia="zh"/>
          <w:woUserID w:val="1"/>
        </w:rPr>
        <w:t xml:space="preserve"> </w:t>
      </w:r>
      <w:r>
        <w:rPr>
          <w:rFonts w:hint="default" w:ascii="宋体" w:hAnsi="宋体" w:eastAsia="宋体" w:cs="宋体"/>
          <w:sz w:val="21"/>
          <w:szCs w:val="21"/>
          <w:lang w:val="en-US" w:eastAsia="zh-CN"/>
          <w:woUserID w:val="1"/>
        </w:rPr>
        <w:t>设备感知层：调用鸿蒙 Sensor 传感器套件、运动健康服务，负责采集用户跑步步频、运动状态等原始数据；</w:t>
      </w:r>
    </w:p>
    <w:p w14:paraId="362E68E7">
      <w:pPr>
        <w:widowControl/>
        <w:spacing w:line="240" w:lineRule="auto"/>
        <w:ind w:left="420" w:leftChars="0" w:firstLine="420" w:firstLineChars="0"/>
        <w:jc w:val="left"/>
        <w:rPr>
          <w:rFonts w:hint="default" w:ascii="宋体" w:hAnsi="宋体" w:eastAsia="宋体" w:cs="宋体"/>
          <w:sz w:val="21"/>
          <w:szCs w:val="21"/>
          <w:lang w:val="en-US" w:eastAsia="zh-CN"/>
          <w:woUserID w:val="1"/>
        </w:rPr>
      </w:pPr>
      <w:r>
        <w:rPr>
          <w:rFonts w:hint="eastAsia" w:ascii="宋体" w:hAnsi="宋体" w:eastAsia="宋体" w:cs="宋体"/>
          <w:kern w:val="2"/>
          <w:sz w:val="21"/>
          <w:szCs w:val="21"/>
          <w:woUserID w:val="1"/>
        </w:rPr>
        <w:t>·</w:t>
      </w:r>
      <w:r>
        <w:rPr>
          <w:rFonts w:hint="eastAsia" w:ascii="宋体" w:hAnsi="宋体" w:eastAsia="宋体" w:cs="宋体"/>
          <w:kern w:val="2"/>
          <w:sz w:val="21"/>
          <w:szCs w:val="21"/>
          <w:lang w:eastAsia="zh"/>
          <w:woUserID w:val="1"/>
        </w:rPr>
        <w:t xml:space="preserve"> </w:t>
      </w:r>
      <w:r>
        <w:rPr>
          <w:rFonts w:hint="default" w:ascii="宋体" w:hAnsi="宋体" w:eastAsia="宋体" w:cs="宋体"/>
          <w:sz w:val="21"/>
          <w:szCs w:val="21"/>
          <w:lang w:val="en-US" w:eastAsia="zh-CN"/>
          <w:woUserID w:val="1"/>
        </w:rPr>
        <w:t>核心算法层：包含音频 BPM 解析算法、无损变速算法、步频匹配校准算法、预设曲线调度算法；</w:t>
      </w:r>
    </w:p>
    <w:p w14:paraId="10D1E296">
      <w:pPr>
        <w:widowControl/>
        <w:spacing w:line="240" w:lineRule="auto"/>
        <w:ind w:left="420" w:leftChars="0" w:firstLine="420" w:firstLineChars="0"/>
        <w:jc w:val="left"/>
        <w:rPr>
          <w:rFonts w:hint="default" w:ascii="宋体" w:hAnsi="宋体" w:eastAsia="宋体" w:cs="宋体"/>
          <w:sz w:val="21"/>
          <w:szCs w:val="21"/>
          <w:lang w:val="en-US" w:eastAsia="zh-CN"/>
          <w:woUserID w:val="1"/>
        </w:rPr>
      </w:pPr>
      <w:r>
        <w:rPr>
          <w:rFonts w:hint="eastAsia" w:ascii="宋体" w:hAnsi="宋体" w:eastAsia="宋体" w:cs="宋体"/>
          <w:kern w:val="2"/>
          <w:sz w:val="21"/>
          <w:szCs w:val="21"/>
          <w:woUserID w:val="1"/>
        </w:rPr>
        <w:t>·</w:t>
      </w:r>
      <w:r>
        <w:rPr>
          <w:rFonts w:hint="eastAsia" w:ascii="宋体" w:hAnsi="宋体" w:eastAsia="宋体" w:cs="宋体"/>
          <w:kern w:val="2"/>
          <w:sz w:val="21"/>
          <w:szCs w:val="21"/>
          <w:lang w:eastAsia="zh"/>
          <w:woUserID w:val="1"/>
        </w:rPr>
        <w:t xml:space="preserve"> </w:t>
      </w:r>
      <w:r>
        <w:rPr>
          <w:rFonts w:hint="default" w:ascii="宋体" w:hAnsi="宋体" w:eastAsia="宋体" w:cs="宋体"/>
          <w:sz w:val="21"/>
          <w:szCs w:val="21"/>
          <w:lang w:val="en-US" w:eastAsia="zh-CN"/>
          <w:woUserID w:val="1"/>
        </w:rPr>
        <w:t>应用交互层：提供参数设置、模式切换、步频可视化、歌曲管理等前端交互功能</w:t>
      </w:r>
      <w:r>
        <w:rPr>
          <w:rFonts w:hint="eastAsia" w:ascii="宋体" w:hAnsi="宋体" w:eastAsia="宋体" w:cs="宋体"/>
          <w:sz w:val="21"/>
          <w:szCs w:val="21"/>
          <w:lang w:val="en-US" w:eastAsia="zh"/>
          <w:woUserID w:val="1"/>
        </w:rPr>
        <w:t>。</w:t>
      </w:r>
    </w:p>
    <w:p w14:paraId="4D829267">
      <w:pPr>
        <w:widowControl/>
        <w:spacing w:line="240" w:lineRule="auto"/>
        <w:ind w:firstLine="420" w:firstLineChars="0"/>
        <w:jc w:val="left"/>
        <w:rPr>
          <w:rFonts w:hint="default" w:ascii="宋体" w:hAnsi="宋体" w:eastAsia="宋体" w:cs="宋体"/>
          <w:sz w:val="21"/>
          <w:szCs w:val="21"/>
          <w:lang w:val="en-US" w:eastAsia="zh-CN"/>
          <w:woUserID w:val="1"/>
        </w:rPr>
      </w:pPr>
      <w:r>
        <w:rPr>
          <w:rFonts w:hint="eastAsia" w:ascii="宋体" w:hAnsi="宋体" w:eastAsia="宋体" w:cs="宋体"/>
          <w:sz w:val="21"/>
          <w:szCs w:val="21"/>
          <w:lang w:val="en-US" w:eastAsia="zh"/>
          <w:woUserID w:val="1"/>
        </w:rPr>
        <w:t xml:space="preserve">2.2 </w:t>
      </w:r>
      <w:r>
        <w:rPr>
          <w:rFonts w:hint="default" w:ascii="宋体" w:hAnsi="宋体" w:eastAsia="宋体" w:cs="宋体"/>
          <w:sz w:val="21"/>
          <w:szCs w:val="21"/>
          <w:lang w:val="en-US" w:eastAsia="zh-CN"/>
          <w:woUserID w:val="1"/>
        </w:rPr>
        <w:t>音频处理引擎层：</w:t>
      </w:r>
    </w:p>
    <w:p w14:paraId="0E537A1C">
      <w:pPr>
        <w:widowControl/>
        <w:spacing w:line="240" w:lineRule="auto"/>
        <w:ind w:left="42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 BPM检测引擎：Essentia（用于实时解析音频流中的节拍点）</w:t>
      </w:r>
    </w:p>
    <w:p w14:paraId="30AB726A">
      <w:pPr>
        <w:widowControl/>
        <w:spacing w:line="240" w:lineRule="auto"/>
        <w:ind w:left="42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 变速变调引擎：Signalsmith Stretch（负责高品质独立变速，MIT协议）</w:t>
      </w:r>
    </w:p>
    <w:p w14:paraId="5B829D3D">
      <w:pPr>
        <w:widowControl/>
        <w:spacing w:line="240" w:lineRule="auto"/>
        <w:ind w:left="42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 鸿蒙Audio Kit音频处理</w:t>
      </w:r>
    </w:p>
    <w:p w14:paraId="3F4C2D6A">
      <w:pPr>
        <w:widowControl/>
        <w:spacing w:line="240" w:lineRule="auto"/>
        <w:ind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2.3 鸿蒙核心功能调用</w:t>
      </w:r>
    </w:p>
    <w:p w14:paraId="3101F17F">
      <w:pPr>
        <w:widowControl/>
        <w:spacing w:line="240" w:lineRule="auto"/>
        <w:ind w:left="420" w:leftChars="0" w:firstLine="420" w:firstLineChars="0"/>
        <w:jc w:val="left"/>
        <w:rPr>
          <w:rFonts w:hint="default" w:ascii="宋体" w:hAnsi="宋体" w:eastAsia="宋体" w:cs="宋体"/>
          <w:sz w:val="21"/>
          <w:szCs w:val="21"/>
          <w:lang w:val="en-US" w:eastAsia="zh-CN"/>
          <w:woUserID w:val="1"/>
        </w:rPr>
      </w:pPr>
      <w:r>
        <w:rPr>
          <w:rFonts w:hint="eastAsia" w:ascii="宋体" w:hAnsi="宋体" w:eastAsia="宋体" w:cs="宋体"/>
          <w:sz w:val="21"/>
          <w:szCs w:val="21"/>
          <w:lang w:val="en-US" w:eastAsia="zh-CN"/>
          <w:woUserID w:val="1"/>
        </w:rPr>
        <w:t>·</w:t>
      </w:r>
      <w:r>
        <w:rPr>
          <w:rFonts w:hint="default" w:ascii="宋体" w:hAnsi="宋体" w:eastAsia="宋体" w:cs="宋体"/>
          <w:sz w:val="21"/>
          <w:szCs w:val="21"/>
          <w:lang w:val="en-US" w:eastAsia="zh-CN"/>
          <w:woUserID w:val="1"/>
        </w:rPr>
        <w:t>调用鸿蒙运动API：</w:t>
      </w:r>
      <w:r>
        <w:rPr>
          <w:rFonts w:hint="eastAsia" w:ascii="宋体" w:hAnsi="宋体" w:eastAsia="宋体" w:cs="宋体"/>
          <w:sz w:val="21"/>
          <w:szCs w:val="21"/>
          <w:lang w:val="en-US" w:eastAsia="zh"/>
          <w:woUserID w:val="2"/>
        </w:rPr>
        <w:t>高频捕捉用户计步数据</w:t>
      </w:r>
      <w:r>
        <w:rPr>
          <w:rFonts w:hint="default" w:ascii="宋体" w:hAnsi="宋体" w:eastAsia="宋体" w:cs="宋体"/>
          <w:sz w:val="21"/>
          <w:szCs w:val="21"/>
          <w:lang w:val="en-US" w:eastAsia="zh-CN"/>
          <w:woUserID w:val="1"/>
        </w:rPr>
        <w:t>，精准识别跑步运动</w:t>
      </w:r>
      <w:r>
        <w:rPr>
          <w:rFonts w:hint="eastAsia" w:ascii="宋体" w:hAnsi="宋体" w:eastAsia="宋体" w:cs="宋体"/>
          <w:sz w:val="21"/>
          <w:szCs w:val="21"/>
          <w:lang w:val="en-US" w:eastAsia="zh"/>
          <w:woUserID w:val="2"/>
        </w:rPr>
        <w:t>速度</w:t>
      </w:r>
      <w:r>
        <w:rPr>
          <w:rFonts w:hint="default" w:ascii="宋体" w:hAnsi="宋体" w:eastAsia="宋体" w:cs="宋体"/>
          <w:sz w:val="21"/>
          <w:szCs w:val="21"/>
          <w:lang w:val="en-US" w:eastAsia="zh-CN"/>
          <w:woUserID w:val="1"/>
        </w:rPr>
        <w:t>；</w:t>
      </w:r>
    </w:p>
    <w:p w14:paraId="15D999AB">
      <w:pPr>
        <w:widowControl/>
        <w:spacing w:line="240" w:lineRule="auto"/>
        <w:ind w:left="420" w:leftChars="0" w:firstLine="420" w:firstLineChars="0"/>
        <w:jc w:val="left"/>
        <w:rPr>
          <w:rFonts w:hint="default" w:ascii="宋体" w:hAnsi="宋体" w:eastAsia="宋体" w:cs="宋体"/>
          <w:sz w:val="21"/>
          <w:szCs w:val="21"/>
          <w:lang w:val="en-US" w:eastAsia="zh-CN"/>
          <w:woUserID w:val="1"/>
        </w:rPr>
      </w:pPr>
      <w:r>
        <w:rPr>
          <w:rFonts w:hint="eastAsia" w:ascii="宋体" w:hAnsi="宋体" w:eastAsia="宋体" w:cs="宋体"/>
          <w:sz w:val="21"/>
          <w:szCs w:val="21"/>
          <w:lang w:val="en-US" w:eastAsia="zh-CN"/>
          <w:woUserID w:val="1"/>
        </w:rPr>
        <w:t>·</w:t>
      </w:r>
      <w:r>
        <w:rPr>
          <w:rFonts w:hint="default" w:ascii="宋体" w:hAnsi="宋体" w:eastAsia="宋体" w:cs="宋体"/>
          <w:sz w:val="21"/>
          <w:szCs w:val="21"/>
          <w:lang w:val="en-US" w:eastAsia="zh-CN"/>
          <w:woUserID w:val="1"/>
        </w:rPr>
        <w:t>鸿蒙实时任务调度：开启前台实时服务，锁定传感器与音频线程，避免后台卡顿、降频、中断。</w:t>
      </w:r>
    </w:p>
    <w:p w14:paraId="73BA74AA">
      <w:pPr>
        <w:widowControl/>
        <w:spacing w:line="240" w:lineRule="auto"/>
        <w:ind w:left="420" w:leftChars="0" w:firstLine="420" w:firstLineChars="0"/>
        <w:jc w:val="left"/>
        <w:rPr>
          <w:rFonts w:hint="default" w:ascii="宋体" w:hAnsi="宋体" w:eastAsia="宋体" w:cs="宋体"/>
          <w:sz w:val="21"/>
          <w:szCs w:val="21"/>
          <w:lang w:val="en-US" w:eastAsia="zh-CN"/>
          <w:woUserID w:val="1"/>
        </w:rPr>
      </w:pPr>
      <w:r>
        <w:rPr>
          <w:rFonts w:hint="eastAsia" w:ascii="宋体" w:hAnsi="宋体" w:eastAsia="宋体" w:cs="宋体"/>
          <w:kern w:val="2"/>
          <w:sz w:val="21"/>
          <w:szCs w:val="21"/>
          <w:woUserID w:val="1"/>
        </w:rPr>
        <w:t>·</w:t>
      </w:r>
      <w:r>
        <w:rPr>
          <w:rFonts w:hint="default" w:ascii="宋体" w:hAnsi="宋体" w:eastAsia="宋体" w:cs="宋体"/>
          <w:sz w:val="21"/>
          <w:szCs w:val="21"/>
          <w:lang w:val="en-US" w:eastAsia="zh-CN"/>
          <w:woUserID w:val="1"/>
        </w:rPr>
        <w:t>鸿蒙定时任务调度模块：精准计时，执行预设步频曲线的阶段切换逻辑；</w:t>
      </w:r>
    </w:p>
    <w:p w14:paraId="342BF9DC">
      <w:pPr>
        <w:widowControl/>
        <w:spacing w:line="240" w:lineRule="auto"/>
        <w:ind w:left="420" w:leftChars="0" w:firstLine="420" w:firstLineChars="0"/>
        <w:jc w:val="left"/>
        <w:rPr>
          <w:rFonts w:hint="default" w:ascii="宋体" w:hAnsi="宋体" w:eastAsia="宋体" w:cs="宋体"/>
          <w:sz w:val="21"/>
          <w:szCs w:val="21"/>
          <w:lang w:val="en-US" w:eastAsia="zh-CN"/>
          <w:woUserID w:val="1"/>
        </w:rPr>
      </w:pPr>
      <w:r>
        <w:rPr>
          <w:rFonts w:hint="eastAsia" w:ascii="宋体" w:hAnsi="宋体" w:eastAsia="宋体" w:cs="宋体"/>
          <w:kern w:val="2"/>
          <w:sz w:val="21"/>
          <w:szCs w:val="21"/>
          <w:woUserID w:val="1"/>
        </w:rPr>
        <w:t>·</w:t>
      </w:r>
      <w:r>
        <w:rPr>
          <w:rFonts w:hint="default" w:ascii="宋体" w:hAnsi="宋体" w:eastAsia="宋体" w:cs="宋体"/>
          <w:sz w:val="21"/>
          <w:szCs w:val="21"/>
          <w:lang w:val="en-US" w:eastAsia="zh-CN"/>
          <w:woUserID w:val="1"/>
        </w:rPr>
        <w:t>鸿蒙数据持久化 API：本地保存用户自定义的步频曲线方案，支持新增、编辑、删除、保存；</w:t>
      </w:r>
    </w:p>
    <w:p w14:paraId="2A0EE3C5">
      <w:pPr>
        <w:widowControl/>
        <w:spacing w:line="240" w:lineRule="auto"/>
        <w:ind w:left="420" w:leftChars="0" w:firstLine="420" w:firstLineChars="0"/>
        <w:jc w:val="left"/>
        <w:rPr>
          <w:rFonts w:hint="default" w:ascii="宋体" w:hAnsi="宋体" w:eastAsia="宋体" w:cs="宋体"/>
          <w:sz w:val="21"/>
          <w:szCs w:val="21"/>
          <w:lang w:val="en-US" w:eastAsia="zh-CN"/>
          <w:woUserID w:val="1"/>
        </w:rPr>
      </w:pPr>
      <w:r>
        <w:rPr>
          <w:rFonts w:hint="eastAsia" w:ascii="宋体" w:hAnsi="宋体" w:eastAsia="宋体" w:cs="宋体"/>
          <w:kern w:val="2"/>
          <w:sz w:val="21"/>
          <w:szCs w:val="21"/>
          <w:woUserID w:val="1"/>
        </w:rPr>
        <w:t>·</w:t>
      </w:r>
      <w:r>
        <w:rPr>
          <w:rFonts w:hint="default" w:ascii="宋体" w:hAnsi="宋体" w:eastAsia="宋体" w:cs="宋体"/>
          <w:sz w:val="21"/>
          <w:szCs w:val="21"/>
          <w:lang w:val="en-US" w:eastAsia="zh-CN"/>
          <w:woUserID w:val="1"/>
        </w:rPr>
        <w:t>音频引擎参数预加载：提前缓存不同倍率的音频处理参数，保障阶段切换时无缝衔接。</w:t>
      </w:r>
    </w:p>
    <w:p w14:paraId="73757BF7">
      <w:pPr>
        <w:widowControl/>
        <w:numPr>
          <w:ilvl w:val="0"/>
          <w:numId w:val="4"/>
        </w:numPr>
        <w:spacing w:line="240" w:lineRule="auto"/>
        <w:ind w:left="0" w:leftChars="0" w:firstLine="0" w:firstLineChars="0"/>
        <w:jc w:val="left"/>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系统核心架构与数据流</w:t>
      </w:r>
    </w:p>
    <w:p w14:paraId="7AECEA64">
      <w:pPr>
        <w:widowControl/>
        <w:spacing w:line="240" w:lineRule="auto"/>
        <w:ind w:firstLine="420" w:firstLineChars="0"/>
        <w:jc w:val="left"/>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 xml:space="preserve"> 3.1 整体流程图：</w:t>
      </w:r>
    </w:p>
    <w:p w14:paraId="678AC94B">
      <w:pPr>
        <w:widowControl/>
        <w:spacing w:line="240" w:lineRule="auto"/>
        <w:jc w:val="left"/>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 xml:space="preserve">  音频输入(解码) → BPM实时检测(</w:t>
      </w:r>
      <w:r>
        <w:rPr>
          <w:rFonts w:hint="eastAsia" w:ascii="宋体" w:hAnsi="宋体" w:eastAsia="宋体" w:cs="宋体"/>
          <w:sz w:val="21"/>
          <w:szCs w:val="21"/>
          <w:lang w:eastAsia="zh"/>
          <w:woUserID w:val="2"/>
        </w:rPr>
        <w:t>Essentia</w:t>
      </w:r>
      <w:r>
        <w:rPr>
          <w:rFonts w:hint="eastAsia" w:ascii="宋体" w:hAnsi="宋体" w:eastAsia="宋体" w:cs="宋体"/>
          <w:sz w:val="21"/>
          <w:szCs w:val="21"/>
          <w:lang w:eastAsia="zh"/>
          <w:woUserID w:val="1"/>
        </w:rPr>
        <w:t>) → 速度比率计算 → 音频缓冲队列 → 实时拉伸(Signalsmith) → 音频输出(播放)</w:t>
      </w:r>
    </w:p>
    <w:p w14:paraId="6B38FAD4">
      <w:pPr>
        <w:widowControl/>
        <w:spacing w:line="240" w:lineRule="auto"/>
        <w:ind w:firstLine="420" w:firstLineChars="0"/>
        <w:jc w:val="left"/>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 xml:space="preserve"> 3.2 关键模块说明：</w:t>
      </w:r>
    </w:p>
    <w:p w14:paraId="45D188F9">
      <w:pPr>
        <w:widowControl/>
        <w:spacing w:line="240" w:lineRule="auto"/>
        <w:jc w:val="left"/>
        <w:rPr>
          <w:rFonts w:hint="eastAsia" w:ascii="宋体" w:hAnsi="宋体" w:eastAsia="宋体" w:cs="宋体"/>
          <w:sz w:val="20"/>
          <w:szCs w:val="20"/>
          <w:lang w:eastAsia="zh"/>
          <w:woUserID w:val="1"/>
        </w:rPr>
      </w:pPr>
      <w:r>
        <w:rPr>
          <w:rFonts w:hint="eastAsia" w:ascii="宋体" w:hAnsi="宋体" w:eastAsia="宋体" w:cs="宋体"/>
          <w:sz w:val="21"/>
          <w:szCs w:val="21"/>
          <w:lang w:eastAsia="zh"/>
          <w:woUserID w:val="1"/>
        </w:rPr>
        <w:t xml:space="preserve">  · 缓冲模块：为解决Signalsmith固定算法延迟，采用双环形缓冲区</w:t>
      </w:r>
      <w:r>
        <w:rPr>
          <w:rFonts w:hint="eastAsia" w:ascii="宋体" w:hAnsi="宋体" w:eastAsia="宋体" w:cs="宋体"/>
          <w:sz w:val="20"/>
          <w:szCs w:val="20"/>
          <w:lang w:eastAsia="zh"/>
          <w:woUserID w:val="1"/>
        </w:rPr>
        <w:t>（Ring Buffer）进行预载。</w:t>
      </w:r>
    </w:p>
    <w:p w14:paraId="6636E04C">
      <w:pPr>
        <w:widowControl/>
        <w:spacing w:line="240" w:lineRule="auto"/>
        <w:jc w:val="left"/>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 xml:space="preserve">  · BPM节拍表分析模块：通过Essentia返回的节拍表和最小二乘法等算法检测出歌曲的节拍。</w:t>
      </w:r>
    </w:p>
    <w:p w14:paraId="2A9DD1C2">
      <w:pPr>
        <w:widowControl/>
        <w:spacing w:line="240" w:lineRule="auto"/>
        <w:jc w:val="left"/>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 xml:space="preserve">  · 变速逻辑：目标BPM = 用户设定值（如 170），实时拉伸比率计算公式为：ratio = 目标BPM / 当前歌曲原始BPM</w:t>
      </w:r>
      <w:r>
        <w:rPr>
          <w:rFonts w:hint="eastAsia" w:ascii="宋体" w:hAnsi="宋体" w:eastAsia="宋体" w:cs="宋体"/>
          <w:sz w:val="21"/>
          <w:szCs w:val="21"/>
          <w:lang w:eastAsia="zh"/>
          <w:woUserID w:val="2"/>
        </w:rPr>
        <w:t>，随后通过加倍或折半的方式归一化至原速度的0.7到1.4倍</w:t>
      </w:r>
      <w:r>
        <w:rPr>
          <w:rFonts w:hint="eastAsia" w:ascii="宋体" w:hAnsi="宋体" w:eastAsia="宋体" w:cs="宋体"/>
          <w:sz w:val="21"/>
          <w:szCs w:val="21"/>
          <w:lang w:eastAsia="zh"/>
          <w:woUserID w:val="1"/>
        </w:rPr>
        <w:t>。</w:t>
      </w:r>
    </w:p>
    <w:p w14:paraId="067FCB90">
      <w:pPr>
        <w:widowControl/>
        <w:spacing w:line="240" w:lineRule="auto"/>
        <w:ind w:left="0" w:leftChars="0" w:firstLine="420" w:firstLineChars="0"/>
        <w:jc w:val="left"/>
        <w:rPr>
          <w:rFonts w:hint="eastAsia" w:ascii="宋体" w:hAnsi="宋体" w:eastAsia="宋体" w:cs="宋体"/>
          <w:sz w:val="21"/>
          <w:szCs w:val="21"/>
          <w:lang w:eastAsia="zh"/>
          <w:woUserID w:val="1"/>
        </w:rPr>
      </w:pPr>
      <w:r>
        <w:rPr>
          <w:rFonts w:hint="eastAsia" w:ascii="宋体" w:hAnsi="宋体" w:eastAsia="宋体" w:cs="宋体"/>
          <w:sz w:val="21"/>
          <w:szCs w:val="21"/>
          <w:lang w:eastAsia="zh"/>
          <w:woUserID w:val="1"/>
        </w:rPr>
        <w:t xml:space="preserve"> 3.3 “动态模式”和“固定模式”的详细方案设计</w:t>
      </w:r>
    </w:p>
    <w:p w14:paraId="6048E203">
      <w:pPr>
        <w:widowControl/>
        <w:spacing w:line="240" w:lineRule="auto"/>
        <w:ind w:left="42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eastAsia="zh"/>
          <w:woUserID w:val="1"/>
        </w:rPr>
        <w:t>·动态模式</w:t>
      </w:r>
      <w:r>
        <w:rPr>
          <w:rFonts w:hint="default" w:ascii="宋体" w:hAnsi="宋体" w:eastAsia="宋体" w:cs="宋体"/>
          <w:sz w:val="21"/>
          <w:szCs w:val="21"/>
          <w:lang w:val="en-US" w:eastAsia="zh-CN"/>
          <w:woUserID w:val="1"/>
        </w:rPr>
        <w:t>依托鸿蒙系统原生运动传感器（加速度传感器、陀螺仪） 与鸿蒙运动健康服务，实时采集用户跑步时的足部起落震动数据，通过算法滤波、去噪、计数，精准计算用户实时瞬时步频，并将该实时步频作为动态目标 BPM，实时驱动音频引擎调整音乐播放速度，实现音乐节奏跟随用户跑步快慢自动动态适配</w:t>
      </w:r>
      <w:r>
        <w:rPr>
          <w:rFonts w:hint="eastAsia" w:ascii="宋体" w:hAnsi="宋体" w:eastAsia="宋体" w:cs="宋体"/>
          <w:sz w:val="21"/>
          <w:szCs w:val="21"/>
          <w:lang w:val="en-US" w:eastAsia="zh"/>
          <w:woUserID w:val="1"/>
        </w:rPr>
        <w:t>的效果。</w:t>
      </w:r>
    </w:p>
    <w:p w14:paraId="566AF965">
      <w:pPr>
        <w:widowControl/>
        <w:spacing w:line="240" w:lineRule="auto"/>
        <w:ind w:left="42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eastAsia="zh"/>
          <w:woUserID w:val="1"/>
        </w:rPr>
        <w:t>·动态模式工作流</w:t>
      </w:r>
      <w:r>
        <w:rPr>
          <w:rFonts w:hint="eastAsia" w:ascii="宋体" w:hAnsi="宋体" w:eastAsia="宋体" w:cs="宋体"/>
          <w:sz w:val="21"/>
          <w:szCs w:val="21"/>
          <w:lang w:val="en-US" w:eastAsia="zh"/>
          <w:woUserID w:val="1"/>
        </w:rPr>
        <w:t>程（自动检测步频）：</w:t>
      </w:r>
      <w:r>
        <w:rPr>
          <w:rFonts w:hint="default" w:ascii="宋体" w:hAnsi="宋体" w:eastAsia="宋体" w:cs="宋体"/>
          <w:sz w:val="21"/>
          <w:szCs w:val="21"/>
          <w:lang w:val="en-US" w:eastAsia="zh"/>
          <w:woUserID w:val="1"/>
        </w:rPr>
        <w:t>用户开启实时适配模式，系统初始化传感器，开始高频采集运动数据</w:t>
      </w:r>
      <w:r>
        <w:rPr>
          <w:rFonts w:hint="eastAsia" w:ascii="宋体" w:hAnsi="宋体" w:eastAsia="宋体" w:cs="宋体"/>
          <w:sz w:val="21"/>
          <w:szCs w:val="21"/>
          <w:lang w:val="en-US" w:eastAsia="zh"/>
          <w:woUserID w:val="1"/>
        </w:rPr>
        <w:t xml:space="preserve"> → </w:t>
      </w:r>
      <w:r>
        <w:rPr>
          <w:rFonts w:hint="default" w:ascii="宋体" w:hAnsi="宋体" w:eastAsia="宋体" w:cs="宋体"/>
          <w:sz w:val="21"/>
          <w:szCs w:val="21"/>
          <w:lang w:val="en-US" w:eastAsia="zh"/>
          <w:woUserID w:val="1"/>
        </w:rPr>
        <w:t>算法对原始传感数据进行滤波降噪、峰值检测，计算当前实时步频</w:t>
      </w:r>
      <w:r>
        <w:rPr>
          <w:rFonts w:hint="eastAsia" w:ascii="宋体" w:hAnsi="宋体" w:eastAsia="宋体" w:cs="宋体"/>
          <w:sz w:val="21"/>
          <w:szCs w:val="21"/>
          <w:lang w:val="en-US" w:eastAsia="zh"/>
          <w:woUserID w:val="1"/>
        </w:rPr>
        <w:t xml:space="preserve"> → </w:t>
      </w:r>
      <w:r>
        <w:rPr>
          <w:rFonts w:hint="default" w:ascii="宋体" w:hAnsi="宋体" w:eastAsia="宋体" w:cs="宋体"/>
          <w:sz w:val="21"/>
          <w:szCs w:val="21"/>
          <w:lang w:val="en-US" w:eastAsia="zh"/>
          <w:woUserID w:val="1"/>
        </w:rPr>
        <w:t>将实时步频动态同步至音频算法层，对比原始歌曲 BPM，计算实时变速倍率</w:t>
      </w:r>
      <w:r>
        <w:rPr>
          <w:rFonts w:hint="eastAsia" w:ascii="宋体" w:hAnsi="宋体" w:eastAsia="宋体" w:cs="宋体"/>
          <w:sz w:val="21"/>
          <w:szCs w:val="21"/>
          <w:lang w:val="en-US" w:eastAsia="zh"/>
          <w:woUserID w:val="1"/>
        </w:rPr>
        <w:t xml:space="preserve"> → </w:t>
      </w:r>
      <w:r>
        <w:rPr>
          <w:rFonts w:hint="default" w:ascii="宋体" w:hAnsi="宋体" w:eastAsia="宋体" w:cs="宋体"/>
          <w:sz w:val="21"/>
          <w:szCs w:val="21"/>
          <w:lang w:val="en-US" w:eastAsia="zh"/>
          <w:woUserID w:val="1"/>
        </w:rPr>
        <w:t>音频引擎实时调整音频流播放速度，全程锁定音高，实现音乐节奏跟随步频动态变化</w:t>
      </w:r>
      <w:r>
        <w:rPr>
          <w:rFonts w:hint="eastAsia" w:ascii="宋体" w:hAnsi="宋体" w:eastAsia="宋体" w:cs="宋体"/>
          <w:sz w:val="21"/>
          <w:szCs w:val="21"/>
          <w:lang w:val="en-US" w:eastAsia="zh"/>
          <w:woUserID w:val="1"/>
        </w:rPr>
        <w:t xml:space="preserve"> → </w:t>
      </w:r>
      <w:r>
        <w:rPr>
          <w:rFonts w:hint="default" w:ascii="宋体" w:hAnsi="宋体" w:eastAsia="宋体" w:cs="宋体"/>
          <w:sz w:val="21"/>
          <w:szCs w:val="21"/>
          <w:lang w:val="en-US" w:eastAsia="zh"/>
          <w:woUserID w:val="1"/>
        </w:rPr>
        <w:t>持续循环采集 - 计算 - 适配，用户跑步速度快慢变化时，音乐节奏无缝平滑跟随，无突兀变速</w:t>
      </w:r>
      <w:r>
        <w:rPr>
          <w:rFonts w:hint="eastAsia" w:ascii="宋体" w:hAnsi="宋体" w:eastAsia="宋体" w:cs="宋体"/>
          <w:sz w:val="21"/>
          <w:szCs w:val="21"/>
          <w:lang w:val="en-US" w:eastAsia="zh"/>
          <w:woUserID w:val="1"/>
        </w:rPr>
        <w:t>。</w:t>
      </w:r>
    </w:p>
    <w:p w14:paraId="30830B34">
      <w:pPr>
        <w:widowControl/>
        <w:spacing w:line="240" w:lineRule="auto"/>
        <w:ind w:left="420" w:leftChars="0" w:firstLine="420" w:firstLineChars="0"/>
        <w:jc w:val="left"/>
        <w:rPr>
          <w:rFonts w:hint="default" w:ascii="宋体" w:hAnsi="宋体" w:eastAsia="宋体" w:cs="宋体"/>
          <w:sz w:val="21"/>
          <w:szCs w:val="21"/>
          <w:lang w:val="en-US" w:eastAsia="zh-CN"/>
          <w:woUserID w:val="1"/>
        </w:rPr>
      </w:pPr>
      <w:r>
        <w:rPr>
          <w:rFonts w:hint="eastAsia" w:ascii="宋体" w:hAnsi="宋体" w:eastAsia="宋体" w:cs="宋体"/>
          <w:sz w:val="21"/>
          <w:szCs w:val="21"/>
          <w:lang w:val="en-US" w:eastAsia="zh-CN"/>
          <w:woUserID w:val="1"/>
        </w:rPr>
        <w:t>·</w:t>
      </w:r>
      <w:r>
        <w:rPr>
          <w:rFonts w:hint="eastAsia" w:ascii="宋体" w:hAnsi="宋体" w:eastAsia="宋体" w:cs="宋体"/>
          <w:sz w:val="21"/>
          <w:szCs w:val="21"/>
          <w:lang w:val="en-US" w:eastAsia="zh"/>
          <w:woUserID w:val="1"/>
        </w:rPr>
        <w:t>固定模式通过</w:t>
      </w:r>
      <w:r>
        <w:rPr>
          <w:rFonts w:hint="default" w:ascii="宋体" w:hAnsi="宋体" w:eastAsia="宋体" w:cs="宋体"/>
          <w:sz w:val="21"/>
          <w:szCs w:val="21"/>
          <w:lang w:val="en-US" w:eastAsia="zh-CN"/>
          <w:woUserID w:val="1"/>
        </w:rPr>
        <w:t>用户提前自定义或选用系统内置的阶段性步频曲线方案（随时间变化的步频区间参数），系统按照预设的时间节点、步频数值梯度，自动切换目标 BPM 区间，驱动音频引擎对应调整音乐节奏，通过固定节奏的音乐辅助用户完成标准化、梯度化的跑步训练。</w:t>
      </w:r>
    </w:p>
    <w:p w14:paraId="4F8920CC">
      <w:pPr>
        <w:widowControl/>
        <w:spacing w:line="240" w:lineRule="auto"/>
        <w:ind w:left="42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CN"/>
          <w:woUserID w:val="1"/>
        </w:rPr>
        <w:t>·</w:t>
      </w:r>
      <w:r>
        <w:rPr>
          <w:rFonts w:hint="eastAsia" w:ascii="宋体" w:hAnsi="宋体" w:eastAsia="宋体" w:cs="宋体"/>
          <w:sz w:val="21"/>
          <w:szCs w:val="21"/>
          <w:lang w:val="en-US" w:eastAsia="zh"/>
          <w:woUserID w:val="1"/>
        </w:rPr>
        <w:t>固定模式工作流程：</w:t>
      </w:r>
      <w:r>
        <w:rPr>
          <w:rFonts w:hint="default" w:ascii="宋体" w:hAnsi="宋体" w:eastAsia="宋体" w:cs="宋体"/>
          <w:sz w:val="21"/>
          <w:szCs w:val="21"/>
          <w:lang w:val="en-US" w:eastAsia="zh-CN"/>
          <w:woUserID w:val="1"/>
        </w:rPr>
        <w:t>用户选择 / 自定义步频曲线方案</w:t>
      </w:r>
      <w:r>
        <w:rPr>
          <w:rFonts w:hint="eastAsia" w:ascii="宋体" w:hAnsi="宋体" w:eastAsia="宋体" w:cs="宋体"/>
          <w:sz w:val="21"/>
          <w:szCs w:val="21"/>
          <w:lang w:val="en-US" w:eastAsia="zh"/>
          <w:woUserID w:val="1"/>
        </w:rPr>
        <w:t>（或设置固定BPM）</w:t>
      </w:r>
      <w:r>
        <w:rPr>
          <w:rFonts w:hint="default" w:ascii="宋体" w:hAnsi="宋体" w:eastAsia="宋体" w:cs="宋体"/>
          <w:sz w:val="21"/>
          <w:szCs w:val="21"/>
          <w:lang w:val="en-US" w:eastAsia="zh-CN"/>
          <w:woUserID w:val="1"/>
        </w:rPr>
        <w:t>，启动跑步训练</w:t>
      </w:r>
      <w:r>
        <w:rPr>
          <w:rFonts w:hint="eastAsia" w:ascii="宋体" w:hAnsi="宋体" w:eastAsia="宋体" w:cs="宋体"/>
          <w:sz w:val="21"/>
          <w:szCs w:val="21"/>
          <w:lang w:val="en-US" w:eastAsia="zh"/>
          <w:woUserID w:val="1"/>
        </w:rPr>
        <w:t xml:space="preserve"> </w:t>
      </w:r>
      <w:r>
        <w:rPr>
          <w:rFonts w:hint="eastAsia" w:ascii="宋体" w:hAnsi="宋体" w:eastAsia="宋体" w:cs="宋体"/>
          <w:sz w:val="21"/>
          <w:szCs w:val="21"/>
          <w:lang w:val="en-US" w:eastAsia="zh-CN"/>
          <w:woUserID w:val="1"/>
        </w:rPr>
        <w:t>→</w:t>
      </w:r>
      <w:r>
        <w:rPr>
          <w:rFonts w:hint="eastAsia" w:ascii="宋体" w:hAnsi="宋体" w:eastAsia="宋体" w:cs="宋体"/>
          <w:sz w:val="21"/>
          <w:szCs w:val="21"/>
          <w:lang w:val="en-US" w:eastAsia="zh"/>
          <w:woUserID w:val="1"/>
        </w:rPr>
        <w:t xml:space="preserve"> </w:t>
      </w:r>
      <w:r>
        <w:rPr>
          <w:rFonts w:hint="default" w:ascii="宋体" w:hAnsi="宋体" w:eastAsia="宋体" w:cs="宋体"/>
          <w:sz w:val="21"/>
          <w:szCs w:val="21"/>
          <w:lang w:val="en-US" w:eastAsia="zh-CN"/>
          <w:woUserID w:val="1"/>
        </w:rPr>
        <w:t>系统根据运行时间，读取当前阶段对应的目标步频区间</w:t>
      </w:r>
      <w:r>
        <w:rPr>
          <w:rFonts w:hint="eastAsia" w:ascii="宋体" w:hAnsi="宋体" w:eastAsia="宋体" w:cs="宋体"/>
          <w:sz w:val="21"/>
          <w:szCs w:val="21"/>
          <w:lang w:val="en-US" w:eastAsia="zh"/>
          <w:woUserID w:val="1"/>
        </w:rPr>
        <w:t xml:space="preserve"> </w:t>
      </w:r>
      <w:r>
        <w:rPr>
          <w:rFonts w:hint="eastAsia" w:ascii="宋体" w:hAnsi="宋体" w:eastAsia="宋体" w:cs="宋体"/>
          <w:sz w:val="21"/>
          <w:szCs w:val="21"/>
          <w:lang w:val="en-US" w:eastAsia="zh-CN"/>
          <w:woUserID w:val="1"/>
        </w:rPr>
        <w:t>→</w:t>
      </w:r>
      <w:r>
        <w:rPr>
          <w:rFonts w:hint="eastAsia" w:ascii="宋体" w:hAnsi="宋体" w:eastAsia="宋体" w:cs="宋体"/>
          <w:sz w:val="21"/>
          <w:szCs w:val="21"/>
          <w:lang w:val="en-US" w:eastAsia="zh"/>
          <w:woUserID w:val="1"/>
        </w:rPr>
        <w:t xml:space="preserve"> </w:t>
      </w:r>
      <w:r>
        <w:rPr>
          <w:rFonts w:hint="default" w:ascii="宋体" w:hAnsi="宋体" w:eastAsia="宋体" w:cs="宋体"/>
          <w:sz w:val="21"/>
          <w:szCs w:val="21"/>
          <w:lang w:val="en-US" w:eastAsia="zh-CN"/>
          <w:woUserID w:val="1"/>
        </w:rPr>
        <w:t>算法匹配最优音频变速倍率，对本地歌曲进行精准变速处理</w:t>
      </w:r>
      <w:r>
        <w:rPr>
          <w:rFonts w:hint="eastAsia" w:ascii="宋体" w:hAnsi="宋体" w:eastAsia="宋体" w:cs="宋体"/>
          <w:sz w:val="21"/>
          <w:szCs w:val="21"/>
          <w:lang w:val="en-US" w:eastAsia="zh"/>
          <w:woUserID w:val="1"/>
        </w:rPr>
        <w:t xml:space="preserve"> </w:t>
      </w:r>
      <w:r>
        <w:rPr>
          <w:rFonts w:hint="eastAsia" w:ascii="宋体" w:hAnsi="宋体" w:eastAsia="宋体" w:cs="宋体"/>
          <w:sz w:val="21"/>
          <w:szCs w:val="21"/>
          <w:lang w:val="en-US" w:eastAsia="zh-CN"/>
          <w:woUserID w:val="1"/>
        </w:rPr>
        <w:t>→</w:t>
      </w:r>
      <w:r>
        <w:rPr>
          <w:rFonts w:hint="eastAsia" w:ascii="宋体" w:hAnsi="宋体" w:eastAsia="宋体" w:cs="宋体"/>
          <w:sz w:val="21"/>
          <w:szCs w:val="21"/>
          <w:lang w:val="en-US" w:eastAsia="zh"/>
          <w:woUserID w:val="1"/>
        </w:rPr>
        <w:t xml:space="preserve"> </w:t>
      </w:r>
      <w:r>
        <w:rPr>
          <w:rFonts w:hint="default" w:ascii="宋体" w:hAnsi="宋体" w:eastAsia="宋体" w:cs="宋体"/>
          <w:sz w:val="21"/>
          <w:szCs w:val="21"/>
          <w:lang w:val="en-US" w:eastAsia="zh-CN"/>
          <w:woUserID w:val="1"/>
        </w:rPr>
        <w:t>到达预设时间节点后，自动切换下一阶段步频参数，同步更新音乐节奏</w:t>
      </w:r>
      <w:r>
        <w:rPr>
          <w:rFonts w:hint="eastAsia" w:ascii="宋体" w:hAnsi="宋体" w:eastAsia="宋体" w:cs="宋体"/>
          <w:sz w:val="21"/>
          <w:szCs w:val="21"/>
          <w:lang w:val="en-US" w:eastAsia="zh"/>
          <w:woUserID w:val="1"/>
        </w:rPr>
        <w:t xml:space="preserve"> </w:t>
      </w:r>
      <w:r>
        <w:rPr>
          <w:rFonts w:hint="eastAsia" w:ascii="宋体" w:hAnsi="宋体" w:eastAsia="宋体" w:cs="宋体"/>
          <w:sz w:val="21"/>
          <w:szCs w:val="21"/>
          <w:lang w:val="en-US" w:eastAsia="zh-CN"/>
          <w:woUserID w:val="1"/>
        </w:rPr>
        <w:t>→</w:t>
      </w:r>
      <w:r>
        <w:rPr>
          <w:rFonts w:hint="eastAsia" w:ascii="宋体" w:hAnsi="宋体" w:eastAsia="宋体" w:cs="宋体"/>
          <w:sz w:val="21"/>
          <w:szCs w:val="21"/>
          <w:lang w:val="en-US" w:eastAsia="zh"/>
          <w:woUserID w:val="1"/>
        </w:rPr>
        <w:t xml:space="preserve"> </w:t>
      </w:r>
      <w:r>
        <w:rPr>
          <w:rFonts w:hint="default" w:ascii="宋体" w:hAnsi="宋体" w:eastAsia="宋体" w:cs="宋体"/>
          <w:sz w:val="21"/>
          <w:szCs w:val="21"/>
          <w:lang w:val="en-US" w:eastAsia="zh-CN"/>
          <w:woUserID w:val="1"/>
        </w:rPr>
        <w:t>全程无需手动操作，音乐节奏跟随训练计划自动变化，辅助用户规范跑步节奏</w:t>
      </w:r>
      <w:r>
        <w:rPr>
          <w:rFonts w:hint="eastAsia" w:ascii="宋体" w:hAnsi="宋体" w:eastAsia="宋体" w:cs="宋体"/>
          <w:sz w:val="21"/>
          <w:szCs w:val="21"/>
          <w:lang w:val="en-US" w:eastAsia="zh"/>
          <w:woUserID w:val="1"/>
        </w:rPr>
        <w:t>。</w:t>
      </w:r>
    </w:p>
    <w:p w14:paraId="32D6B30A">
      <w:pPr>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br w:type="page"/>
      </w:r>
    </w:p>
    <w:p w14:paraId="5BC0C032">
      <w:pPr>
        <w:widowControl/>
        <w:numPr>
          <w:ilvl w:val="0"/>
          <w:numId w:val="4"/>
        </w:numPr>
        <w:spacing w:line="240" w:lineRule="auto"/>
        <w:ind w:left="0" w:leftChars="0" w:firstLine="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应用界面详细功能</w:t>
      </w:r>
    </w:p>
    <w:p w14:paraId="6ED23A8A">
      <w:pPr>
        <w:widowControl/>
        <w:numPr>
          <w:ilvl w:val="0"/>
          <w:numId w:val="0"/>
        </w:numPr>
        <w:spacing w:line="240" w:lineRule="auto"/>
        <w:ind w:left="420" w:left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4.1 主界面</w:t>
      </w:r>
    </w:p>
    <w:p w14:paraId="662B95AB">
      <w:pPr>
        <w:widowControl/>
        <w:numPr>
          <w:ilvl w:val="0"/>
          <w:numId w:val="0"/>
        </w:numPr>
        <w:spacing w:line="240" w:lineRule="auto"/>
        <w:ind w:left="0" w:leftChars="0" w:firstLine="420" w:firstLineChars="0"/>
        <w:jc w:val="center"/>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drawing>
          <wp:inline distT="0" distB="0" distL="114300" distR="114300">
            <wp:extent cx="1160145" cy="2459355"/>
            <wp:effectExtent l="0" t="0" r="1905" b="171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1160145" cy="2459355"/>
                    </a:xfrm>
                    <a:prstGeom prst="rect">
                      <a:avLst/>
                    </a:prstGeom>
                  </pic:spPr>
                </pic:pic>
              </a:graphicData>
            </a:graphic>
          </wp:inline>
        </w:drawing>
      </w:r>
    </w:p>
    <w:p w14:paraId="59FD50C1">
      <w:pPr>
        <w:widowControl/>
        <w:numPr>
          <w:ilvl w:val="0"/>
          <w:numId w:val="0"/>
        </w:numPr>
        <w:spacing w:line="240" w:lineRule="auto"/>
        <w:ind w:left="0" w:leftChars="0" w:firstLine="420" w:firstLineChars="0"/>
        <w:jc w:val="center"/>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图 5 应用主界面</w:t>
      </w:r>
    </w:p>
    <w:p w14:paraId="13D8029D">
      <w:pPr>
        <w:widowControl/>
        <w:numPr>
          <w:ilvl w:val="0"/>
          <w:numId w:val="0"/>
        </w:numPr>
        <w:spacing w:line="240" w:lineRule="auto"/>
        <w:ind w:left="840" w:leftChars="0" w:firstLine="420" w:firstLineChars="0"/>
        <w:jc w:val="left"/>
        <w:rPr>
          <w:rFonts w:hint="default" w:ascii="宋体" w:hAnsi="宋体" w:eastAsia="宋体" w:cs="宋体"/>
          <w:sz w:val="21"/>
          <w:szCs w:val="21"/>
          <w:lang w:val="en-US" w:eastAsia="zh-CN"/>
          <w:woUserID w:val="1"/>
        </w:rPr>
      </w:pPr>
      <w:r>
        <w:rPr>
          <w:rFonts w:hint="default" w:ascii="宋体" w:hAnsi="宋体" w:eastAsia="宋体" w:cs="宋体"/>
          <w:sz w:val="21"/>
          <w:szCs w:val="21"/>
          <w:lang w:val="en-US" w:eastAsia="zh-CN"/>
          <w:woUserID w:val="1"/>
        </w:rPr>
        <w:t>1. 整体布局</w:t>
      </w:r>
      <w:r>
        <w:rPr>
          <w:rFonts w:hint="default" w:ascii="宋体" w:hAnsi="宋体" w:eastAsia="宋体" w:cs="宋体"/>
          <w:sz w:val="21"/>
          <w:szCs w:val="21"/>
          <w:lang w:val="en-US" w:eastAsia="zh-CN"/>
          <w:woUserID w:val="1"/>
        </w:rPr>
        <w:br w:type="textWrapping"/>
      </w:r>
      <w:r>
        <w:rPr>
          <w:rFonts w:hint="eastAsia" w:ascii="宋体" w:hAnsi="宋体" w:eastAsia="宋体" w:cs="宋体"/>
          <w:sz w:val="21"/>
          <w:szCs w:val="21"/>
          <w:lang w:val="en-US" w:eastAsia="zh"/>
          <w:woUserID w:val="1"/>
        </w:rPr>
        <w:tab/>
      </w:r>
      <w:r>
        <w:rPr>
          <w:rFonts w:hint="eastAsia" w:ascii="宋体" w:hAnsi="宋体" w:eastAsia="宋体" w:cs="宋体"/>
          <w:sz w:val="21"/>
          <w:szCs w:val="21"/>
          <w:lang w:val="en-US" w:eastAsia="zh"/>
          <w:woUserID w:val="1"/>
        </w:rPr>
        <w:tab/>
      </w:r>
      <w:r>
        <w:rPr>
          <w:rFonts w:hint="default" w:ascii="宋体" w:hAnsi="宋体" w:eastAsia="宋体" w:cs="宋体"/>
          <w:sz w:val="21"/>
          <w:szCs w:val="21"/>
          <w:lang w:val="en-US" w:eastAsia="zh-CN"/>
          <w:woUserID w:val="1"/>
        </w:rPr>
        <w:t>界面主要由三部分构成：顶部三个 Column 组件、中心可左右滑动的圆形按钮，以及底部吸顶的浮动 Tab 切换组件。</w:t>
      </w:r>
    </w:p>
    <w:p w14:paraId="5FDFA0D2">
      <w:pPr>
        <w:widowControl/>
        <w:numPr>
          <w:ilvl w:val="0"/>
          <w:numId w:val="0"/>
        </w:numPr>
        <w:spacing w:line="240" w:lineRule="auto"/>
        <w:ind w:left="840" w:leftChars="0" w:firstLine="420" w:firstLineChars="0"/>
        <w:jc w:val="left"/>
        <w:rPr>
          <w:rFonts w:hint="default" w:ascii="宋体" w:hAnsi="宋体" w:eastAsia="宋体" w:cs="宋体"/>
          <w:sz w:val="21"/>
          <w:szCs w:val="21"/>
          <w:lang w:val="en-US" w:eastAsia="zh-CN"/>
          <w:woUserID w:val="1"/>
        </w:rPr>
      </w:pPr>
      <w:r>
        <w:rPr>
          <w:rFonts w:hint="default" w:ascii="宋体" w:hAnsi="宋体" w:eastAsia="宋体" w:cs="宋体"/>
          <w:sz w:val="21"/>
          <w:szCs w:val="21"/>
          <w:lang w:val="en-US" w:eastAsia="zh-CN"/>
          <w:woUserID w:val="1"/>
        </w:rPr>
        <w:t>2. 顶部 Column 组件交互</w:t>
      </w:r>
    </w:p>
    <w:p w14:paraId="103EFB92">
      <w:pPr>
        <w:widowControl/>
        <w:numPr>
          <w:ilvl w:val="0"/>
          <w:numId w:val="0"/>
        </w:numPr>
        <w:spacing w:line="240" w:lineRule="auto"/>
        <w:ind w:left="1260" w:leftChars="0" w:firstLine="420" w:firstLineChars="0"/>
        <w:jc w:val="left"/>
        <w:rPr>
          <w:rFonts w:hint="default" w:ascii="宋体" w:hAnsi="宋体" w:eastAsia="宋体" w:cs="宋体"/>
          <w:sz w:val="21"/>
          <w:szCs w:val="21"/>
          <w:lang w:val="en-US" w:eastAsia="zh-CN"/>
          <w:woUserID w:val="1"/>
        </w:rPr>
      </w:pPr>
      <w:r>
        <w:rPr>
          <w:rFonts w:hint="default" w:ascii="宋体" w:hAnsi="宋体" w:eastAsia="宋体" w:cs="宋体"/>
          <w:sz w:val="21"/>
          <w:szCs w:val="21"/>
          <w:lang w:val="en-US" w:eastAsia="zh-CN"/>
          <w:woUserID w:val="1"/>
        </w:rPr>
        <w:t>长按悬浮：长按任意 Column 组件，该组件将悬浮并放大，以便用户查看更详细的信息。</w:t>
      </w:r>
    </w:p>
    <w:p w14:paraId="2CD86194">
      <w:pPr>
        <w:widowControl/>
        <w:numPr>
          <w:ilvl w:val="0"/>
          <w:numId w:val="0"/>
        </w:numPr>
        <w:spacing w:line="240" w:lineRule="auto"/>
        <w:ind w:left="840" w:leftChars="0" w:firstLine="420" w:firstLineChars="0"/>
        <w:jc w:val="left"/>
        <w:rPr>
          <w:rFonts w:hint="default" w:ascii="宋体" w:hAnsi="宋体" w:eastAsia="宋体" w:cs="宋体"/>
          <w:sz w:val="21"/>
          <w:szCs w:val="21"/>
          <w:lang w:val="en-US" w:eastAsia="zh"/>
          <w:woUserID w:val="1"/>
        </w:rPr>
      </w:pPr>
      <w:r>
        <w:rPr>
          <w:rFonts w:hint="default" w:ascii="宋体" w:hAnsi="宋体" w:eastAsia="宋体" w:cs="宋体"/>
          <w:sz w:val="21"/>
          <w:szCs w:val="21"/>
          <w:lang w:val="en-US" w:eastAsia="zh-CN"/>
          <w:woUserID w:val="1"/>
        </w:rPr>
        <w:t>3. 中心圆形按钮（核心控制区）</w:t>
      </w:r>
      <w:r>
        <w:rPr>
          <w:rFonts w:hint="default" w:ascii="宋体" w:hAnsi="宋体" w:eastAsia="宋体" w:cs="宋体"/>
          <w:sz w:val="21"/>
          <w:szCs w:val="21"/>
          <w:lang w:val="en-US" w:eastAsia="zh-CN"/>
          <w:woUserID w:val="1"/>
        </w:rPr>
        <w:br w:type="textWrapping"/>
      </w:r>
      <w:r>
        <w:rPr>
          <w:rFonts w:hint="eastAsia" w:ascii="宋体" w:hAnsi="宋体" w:eastAsia="宋体" w:cs="宋体"/>
          <w:sz w:val="21"/>
          <w:szCs w:val="21"/>
          <w:lang w:val="en-US" w:eastAsia="zh"/>
          <w:woUserID w:val="1"/>
        </w:rPr>
        <w:tab/>
      </w:r>
      <w:r>
        <w:rPr>
          <w:rFonts w:hint="eastAsia" w:ascii="宋体" w:hAnsi="宋体" w:eastAsia="宋体" w:cs="宋体"/>
          <w:sz w:val="21"/>
          <w:szCs w:val="21"/>
          <w:lang w:val="en-US" w:eastAsia="zh"/>
          <w:woUserID w:val="1"/>
        </w:rPr>
        <w:tab/>
      </w:r>
      <w:r>
        <w:rPr>
          <w:rFonts w:hint="default" w:ascii="宋体" w:hAnsi="宋体" w:eastAsia="宋体" w:cs="宋体"/>
          <w:sz w:val="21"/>
          <w:szCs w:val="21"/>
          <w:lang w:val="en-US" w:eastAsia="zh-CN"/>
          <w:woUserID w:val="1"/>
        </w:rPr>
        <w:t>该按钮支持左右滑动，用于切换两种运动模式：</w:t>
      </w:r>
    </w:p>
    <w:p w14:paraId="48F37ED8">
      <w:pPr>
        <w:widowControl/>
        <w:numPr>
          <w:ilvl w:val="0"/>
          <w:numId w:val="0"/>
        </w:numPr>
        <w:spacing w:line="240" w:lineRule="auto"/>
        <w:ind w:left="1260" w:leftChars="0" w:firstLine="420" w:firstLineChars="0"/>
        <w:jc w:val="left"/>
        <w:rPr>
          <w:rFonts w:hint="default" w:ascii="宋体" w:hAnsi="宋体" w:eastAsia="宋体" w:cs="宋体"/>
          <w:sz w:val="21"/>
          <w:szCs w:val="21"/>
          <w:lang w:val="en-US" w:eastAsia="zh"/>
          <w:woUserID w:val="1"/>
        </w:rPr>
      </w:pPr>
      <w:r>
        <w:rPr>
          <w:rFonts w:hint="eastAsia" w:ascii="宋体" w:hAnsi="宋体" w:eastAsia="宋体" w:cs="宋体"/>
          <w:sz w:val="21"/>
          <w:szCs w:val="21"/>
          <w:lang w:eastAsia="zh"/>
          <w:woUserID w:val="1"/>
        </w:rPr>
        <w:t>·</w:t>
      </w:r>
      <w:r>
        <w:rPr>
          <w:rFonts w:hint="default" w:ascii="宋体" w:hAnsi="宋体" w:eastAsia="宋体" w:cs="宋体"/>
          <w:sz w:val="21"/>
          <w:szCs w:val="21"/>
          <w:lang w:val="en-US" w:eastAsia="zh-CN"/>
          <w:woUserID w:val="1"/>
        </w:rPr>
        <w:t>固定模式（默认状态）：</w:t>
      </w:r>
    </w:p>
    <w:p w14:paraId="76128FC1">
      <w:pPr>
        <w:widowControl/>
        <w:numPr>
          <w:ilvl w:val="0"/>
          <w:numId w:val="0"/>
        </w:numPr>
        <w:spacing w:line="240" w:lineRule="auto"/>
        <w:ind w:left="1680" w:leftChars="0" w:firstLine="420" w:firstLineChars="0"/>
        <w:jc w:val="left"/>
        <w:rPr>
          <w:rFonts w:hint="default" w:ascii="宋体" w:hAnsi="宋体" w:eastAsia="宋体" w:cs="宋体"/>
          <w:sz w:val="21"/>
          <w:szCs w:val="21"/>
          <w:lang w:val="en-US" w:eastAsia="zh"/>
          <w:woUserID w:val="1"/>
        </w:rPr>
      </w:pPr>
      <w:r>
        <w:rPr>
          <w:rFonts w:hint="default" w:ascii="宋体" w:hAnsi="宋体" w:eastAsia="宋体" w:cs="宋体"/>
          <w:sz w:val="21"/>
          <w:szCs w:val="21"/>
          <w:lang w:val="en-US" w:eastAsia="zh"/>
          <w:woUserID w:val="1"/>
        </w:rPr>
        <w:t>状态：按钮位置固定。</w:t>
      </w:r>
    </w:p>
    <w:p w14:paraId="07A9BC74">
      <w:pPr>
        <w:widowControl/>
        <w:numPr>
          <w:ilvl w:val="0"/>
          <w:numId w:val="0"/>
        </w:numPr>
        <w:spacing w:line="240" w:lineRule="auto"/>
        <w:ind w:left="1680" w:leftChars="0" w:firstLine="420" w:firstLineChars="0"/>
        <w:jc w:val="left"/>
        <w:rPr>
          <w:rFonts w:hint="default" w:ascii="宋体" w:hAnsi="宋体" w:eastAsia="宋体" w:cs="宋体"/>
          <w:sz w:val="21"/>
          <w:szCs w:val="21"/>
          <w:lang w:val="en-US" w:eastAsia="zh"/>
          <w:woUserID w:val="1"/>
        </w:rPr>
      </w:pPr>
      <w:r>
        <w:rPr>
          <w:rFonts w:hint="default" w:ascii="宋体" w:hAnsi="宋体" w:eastAsia="宋体" w:cs="宋体"/>
          <w:sz w:val="21"/>
          <w:szCs w:val="21"/>
          <w:lang w:val="en-US" w:eastAsia="zh"/>
          <w:woUserID w:val="1"/>
        </w:rPr>
        <w:t>辅助功能：按钮下方会出现一个悬浮的辅助按钮。</w:t>
      </w:r>
    </w:p>
    <w:p w14:paraId="3AEFCADE">
      <w:pPr>
        <w:widowControl/>
        <w:numPr>
          <w:ilvl w:val="0"/>
          <w:numId w:val="0"/>
        </w:numPr>
        <w:spacing w:line="240" w:lineRule="auto"/>
        <w:ind w:left="1680" w:leftChars="0" w:firstLine="420" w:firstLineChars="0"/>
        <w:jc w:val="left"/>
        <w:rPr>
          <w:rFonts w:hint="default" w:ascii="宋体" w:hAnsi="宋体" w:eastAsia="宋体" w:cs="宋体"/>
          <w:sz w:val="21"/>
          <w:szCs w:val="21"/>
          <w:lang w:val="en-US" w:eastAsia="zh"/>
          <w:woUserID w:val="1"/>
        </w:rPr>
      </w:pPr>
      <w:r>
        <w:rPr>
          <w:rFonts w:hint="default" w:ascii="宋体" w:hAnsi="宋体" w:eastAsia="宋体" w:cs="宋体"/>
          <w:sz w:val="21"/>
          <w:szCs w:val="21"/>
          <w:lang w:val="en-US" w:eastAsia="zh"/>
          <w:woUserID w:val="1"/>
        </w:rPr>
        <w:t>操作：点击中心按钮进入运动播放界面；点击下方悬浮按钮进入“曲线选择界面”。</w:t>
      </w:r>
    </w:p>
    <w:p w14:paraId="1292BE8C">
      <w:pPr>
        <w:widowControl/>
        <w:numPr>
          <w:ilvl w:val="0"/>
          <w:numId w:val="0"/>
        </w:numPr>
        <w:spacing w:line="240" w:lineRule="auto"/>
        <w:ind w:left="1680" w:leftChars="0" w:firstLine="420" w:firstLineChars="0"/>
        <w:jc w:val="left"/>
        <w:rPr>
          <w:rFonts w:hint="default" w:ascii="宋体" w:hAnsi="宋体" w:eastAsia="宋体" w:cs="宋体"/>
          <w:sz w:val="21"/>
          <w:szCs w:val="21"/>
          <w:lang w:val="en-US" w:eastAsia="zh"/>
          <w:woUserID w:val="1"/>
        </w:rPr>
      </w:pPr>
      <w:r>
        <w:rPr>
          <w:rFonts w:hint="default" w:ascii="宋体" w:hAnsi="宋体" w:eastAsia="宋体" w:cs="宋体"/>
          <w:sz w:val="21"/>
          <w:szCs w:val="21"/>
          <w:lang w:val="en-US" w:eastAsia="zh"/>
          <w:woUserID w:val="1"/>
        </w:rPr>
        <w:t>逻辑：用户选择预设的运动 BPM 曲线后开始运动，系统将严格按照该曲线设置，实时调整播放歌曲的 BPM。</w:t>
      </w:r>
    </w:p>
    <w:p w14:paraId="66C2E579">
      <w:pPr>
        <w:widowControl/>
        <w:numPr>
          <w:ilvl w:val="0"/>
          <w:numId w:val="0"/>
        </w:numPr>
        <w:spacing w:line="240" w:lineRule="auto"/>
        <w:ind w:left="1260" w:leftChars="0" w:firstLine="420" w:firstLineChars="0"/>
        <w:jc w:val="left"/>
        <w:rPr>
          <w:rFonts w:hint="default" w:ascii="宋体" w:hAnsi="宋体" w:eastAsia="宋体" w:cs="宋体"/>
          <w:sz w:val="21"/>
          <w:szCs w:val="21"/>
          <w:lang w:val="en-US" w:eastAsia="zh"/>
          <w:woUserID w:val="1"/>
        </w:rPr>
      </w:pPr>
      <w:r>
        <w:rPr>
          <w:rFonts w:hint="eastAsia" w:ascii="宋体" w:hAnsi="宋体" w:eastAsia="宋体" w:cs="宋体"/>
          <w:sz w:val="21"/>
          <w:szCs w:val="21"/>
          <w:lang w:eastAsia="zh"/>
          <w:woUserID w:val="1"/>
        </w:rPr>
        <w:t>·</w:t>
      </w:r>
      <w:r>
        <w:rPr>
          <w:rFonts w:hint="default" w:ascii="宋体" w:hAnsi="宋体" w:eastAsia="宋体" w:cs="宋体"/>
          <w:sz w:val="21"/>
          <w:szCs w:val="21"/>
          <w:lang w:val="en-US" w:eastAsia="zh-CN"/>
          <w:woUserID w:val="1"/>
        </w:rPr>
        <w:t>动态模式（滑动切换）：</w:t>
      </w:r>
    </w:p>
    <w:p w14:paraId="4B99A46A">
      <w:pPr>
        <w:widowControl/>
        <w:numPr>
          <w:ilvl w:val="0"/>
          <w:numId w:val="0"/>
        </w:numPr>
        <w:spacing w:line="240" w:lineRule="auto"/>
        <w:ind w:left="1680" w:leftChars="0" w:firstLine="420" w:firstLineChars="0"/>
        <w:jc w:val="left"/>
        <w:rPr>
          <w:rFonts w:hint="default" w:ascii="宋体" w:hAnsi="宋体" w:eastAsia="宋体" w:cs="宋体"/>
          <w:sz w:val="21"/>
          <w:szCs w:val="21"/>
          <w:lang w:val="en-US" w:eastAsia="zh"/>
          <w:woUserID w:val="1"/>
        </w:rPr>
      </w:pPr>
      <w:r>
        <w:rPr>
          <w:rFonts w:hint="default" w:ascii="宋体" w:hAnsi="宋体" w:eastAsia="宋体" w:cs="宋体"/>
          <w:sz w:val="21"/>
          <w:szCs w:val="21"/>
          <w:lang w:val="en-US" w:eastAsia="zh"/>
          <w:woUserID w:val="1"/>
        </w:rPr>
        <w:t>状态：将中心按钮向左右滑动即可进入此模式，此时下方的悬浮辅助按钮自动隐藏。</w:t>
      </w:r>
    </w:p>
    <w:p w14:paraId="4484DB9A">
      <w:pPr>
        <w:widowControl/>
        <w:numPr>
          <w:ilvl w:val="0"/>
          <w:numId w:val="0"/>
        </w:numPr>
        <w:spacing w:line="240" w:lineRule="auto"/>
        <w:ind w:left="1680" w:leftChars="0" w:firstLine="420" w:firstLineChars="0"/>
        <w:jc w:val="left"/>
        <w:rPr>
          <w:rFonts w:hint="default" w:ascii="宋体" w:hAnsi="宋体" w:eastAsia="宋体" w:cs="宋体"/>
          <w:sz w:val="21"/>
          <w:szCs w:val="21"/>
          <w:lang w:val="en-US" w:eastAsia="zh"/>
          <w:woUserID w:val="1"/>
        </w:rPr>
      </w:pPr>
      <w:r>
        <w:rPr>
          <w:rFonts w:hint="default" w:ascii="宋体" w:hAnsi="宋体" w:eastAsia="宋体" w:cs="宋体"/>
          <w:sz w:val="21"/>
          <w:szCs w:val="21"/>
          <w:lang w:val="en-US" w:eastAsia="zh"/>
          <w:woUserID w:val="1"/>
        </w:rPr>
        <w:t>操作：点击中心按钮直接进入运动播放界面。</w:t>
      </w:r>
    </w:p>
    <w:p w14:paraId="4B502120">
      <w:pPr>
        <w:widowControl/>
        <w:numPr>
          <w:ilvl w:val="0"/>
          <w:numId w:val="0"/>
        </w:numPr>
        <w:spacing w:line="240" w:lineRule="auto"/>
        <w:ind w:left="1680" w:leftChars="0" w:firstLine="420" w:firstLineChars="0"/>
        <w:jc w:val="left"/>
        <w:rPr>
          <w:rFonts w:hint="default" w:ascii="宋体" w:hAnsi="宋体" w:eastAsia="宋体" w:cs="宋体"/>
          <w:sz w:val="21"/>
          <w:szCs w:val="21"/>
          <w:lang w:val="en-US" w:eastAsia="zh"/>
          <w:woUserID w:val="1"/>
        </w:rPr>
      </w:pPr>
      <w:r>
        <w:rPr>
          <w:rFonts w:hint="default" w:ascii="宋体" w:hAnsi="宋体" w:eastAsia="宋体" w:cs="宋体"/>
          <w:sz w:val="21"/>
          <w:szCs w:val="21"/>
          <w:lang w:val="en-US" w:eastAsia="zh"/>
          <w:woUserID w:val="1"/>
        </w:rPr>
        <w:t>逻辑：开始运动后，系统不再依赖预设曲线，而是根据用户实时的步频数据，动态调整播放歌曲的 BPM。</w:t>
      </w:r>
    </w:p>
    <w:p w14:paraId="47C1AE1B">
      <w:pPr>
        <w:widowControl/>
        <w:numPr>
          <w:ilvl w:val="0"/>
          <w:numId w:val="0"/>
        </w:numPr>
        <w:spacing w:line="240" w:lineRule="auto"/>
        <w:ind w:left="840" w:leftChars="0" w:firstLine="420" w:firstLineChars="0"/>
        <w:jc w:val="left"/>
        <w:rPr>
          <w:rFonts w:hint="default" w:ascii="宋体" w:hAnsi="宋体" w:eastAsia="宋体" w:cs="宋体"/>
          <w:sz w:val="21"/>
          <w:szCs w:val="21"/>
          <w:lang w:val="en-US" w:eastAsia="zh"/>
          <w:woUserID w:val="1"/>
        </w:rPr>
      </w:pPr>
      <w:r>
        <w:rPr>
          <w:rFonts w:hint="default" w:ascii="宋体" w:hAnsi="宋体" w:eastAsia="宋体" w:cs="宋体"/>
          <w:sz w:val="21"/>
          <w:szCs w:val="21"/>
          <w:lang w:val="en-US" w:eastAsia="zh-CN"/>
          <w:woUserID w:val="1"/>
        </w:rPr>
        <w:t>4. 底部 Tab 组件（智能适配）</w:t>
      </w:r>
    </w:p>
    <w:p w14:paraId="5B032B59">
      <w:pPr>
        <w:widowControl/>
        <w:numPr>
          <w:ilvl w:val="0"/>
          <w:numId w:val="0"/>
        </w:numPr>
        <w:spacing w:line="240" w:lineRule="auto"/>
        <w:ind w:left="1260" w:leftChars="0" w:firstLine="420" w:firstLineChars="0"/>
        <w:jc w:val="left"/>
        <w:rPr>
          <w:rFonts w:hint="default" w:ascii="宋体" w:hAnsi="宋体" w:eastAsia="宋体" w:cs="宋体"/>
          <w:sz w:val="21"/>
          <w:szCs w:val="21"/>
          <w:lang w:val="en-US" w:eastAsia="zh"/>
          <w:woUserID w:val="1"/>
        </w:rPr>
      </w:pPr>
      <w:r>
        <w:rPr>
          <w:rFonts w:hint="default" w:ascii="宋体" w:hAnsi="宋体" w:eastAsia="宋体" w:cs="宋体"/>
          <w:sz w:val="21"/>
          <w:szCs w:val="21"/>
          <w:lang w:val="en-US" w:eastAsia="zh"/>
          <w:woUserID w:val="1"/>
        </w:rPr>
        <w:t>单手模式适配：Tab 组件支持智能握姿识别。当系统检测到用户使用左手或右手单手握持手机时，Tab 组件会自动向握持手方向进行位置偏移及大小调整，优化单手操作体验。</w:t>
      </w:r>
    </w:p>
    <w:p w14:paraId="1652002F">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p>
    <w:p w14:paraId="440FA361">
      <w:pPr>
        <w:widowControl/>
        <w:numPr>
          <w:ilvl w:val="0"/>
          <w:numId w:val="0"/>
        </w:numPr>
        <w:spacing w:line="240" w:lineRule="auto"/>
        <w:ind w:left="0" w:leftChars="0" w:firstLine="420" w:firstLineChars="0"/>
        <w:jc w:val="left"/>
        <w:rPr>
          <w:rFonts w:hint="eastAsia" w:ascii="宋体" w:hAnsi="宋体" w:eastAsia="宋体" w:cs="宋体"/>
          <w:sz w:val="21"/>
          <w:szCs w:val="21"/>
          <w:lang w:val="en-US" w:eastAsia="zh"/>
          <w:woUserID w:val="1"/>
        </w:rPr>
      </w:pPr>
    </w:p>
    <w:p w14:paraId="71BFC5BC">
      <w:pPr>
        <w:widowControl/>
        <w:numPr>
          <w:ilvl w:val="0"/>
          <w:numId w:val="0"/>
        </w:numPr>
        <w:spacing w:line="240" w:lineRule="auto"/>
        <w:ind w:left="0" w:leftChars="0" w:firstLine="420" w:firstLineChars="0"/>
        <w:jc w:val="left"/>
        <w:rPr>
          <w:rFonts w:hint="eastAsia" w:ascii="宋体" w:hAnsi="宋体" w:eastAsia="宋体" w:cs="宋体"/>
          <w:sz w:val="21"/>
          <w:szCs w:val="21"/>
          <w:lang w:val="en-US" w:eastAsia="zh"/>
          <w:woUserID w:val="1"/>
        </w:rPr>
      </w:pPr>
    </w:p>
    <w:p w14:paraId="4CE42918">
      <w:pPr>
        <w:widowControl/>
        <w:numPr>
          <w:ilvl w:val="0"/>
          <w:numId w:val="0"/>
        </w:numPr>
        <w:spacing w:line="240" w:lineRule="auto"/>
        <w:ind w:left="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4.2 运动播放界面</w:t>
      </w:r>
    </w:p>
    <w:p w14:paraId="1E92FFD9">
      <w:pPr>
        <w:widowControl/>
        <w:numPr>
          <w:ilvl w:val="0"/>
          <w:numId w:val="0"/>
        </w:numPr>
        <w:spacing w:line="240" w:lineRule="auto"/>
        <w:ind w:left="0" w:leftChars="0" w:firstLine="420" w:firstLineChars="0"/>
        <w:jc w:val="center"/>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drawing>
          <wp:inline distT="0" distB="0" distL="114300" distR="114300">
            <wp:extent cx="1066165" cy="2242820"/>
            <wp:effectExtent l="0" t="0" r="635"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7"/>
                    <a:stretch>
                      <a:fillRect/>
                    </a:stretch>
                  </pic:blipFill>
                  <pic:spPr>
                    <a:xfrm>
                      <a:off x="0" y="0"/>
                      <a:ext cx="1066165" cy="2242820"/>
                    </a:xfrm>
                    <a:prstGeom prst="rect">
                      <a:avLst/>
                    </a:prstGeom>
                  </pic:spPr>
                </pic:pic>
              </a:graphicData>
            </a:graphic>
          </wp:inline>
        </w:drawing>
      </w:r>
      <w:r>
        <w:rPr>
          <w:rFonts w:hint="eastAsia" w:ascii="宋体" w:hAnsi="宋体" w:eastAsia="宋体" w:cs="宋体"/>
          <w:sz w:val="21"/>
          <w:szCs w:val="21"/>
          <w:lang w:val="en-US" w:eastAsia="zh"/>
          <w:woUserID w:val="1"/>
        </w:rPr>
        <w:t xml:space="preserve"> </w:t>
      </w:r>
    </w:p>
    <w:p w14:paraId="2667BE07">
      <w:pPr>
        <w:widowControl/>
        <w:numPr>
          <w:ilvl w:val="0"/>
          <w:numId w:val="0"/>
        </w:numPr>
        <w:spacing w:line="240" w:lineRule="auto"/>
        <w:ind w:left="0" w:leftChars="0" w:firstLine="420" w:firstLineChars="0"/>
        <w:jc w:val="center"/>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图 6 运动播放界面</w:t>
      </w:r>
    </w:p>
    <w:p w14:paraId="68263611">
      <w:pPr>
        <w:widowControl/>
        <w:numPr>
          <w:ilvl w:val="0"/>
          <w:numId w:val="0"/>
        </w:numPr>
        <w:spacing w:line="240" w:lineRule="auto"/>
        <w:ind w:left="42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1. 界面整体布局</w:t>
      </w:r>
    </w:p>
    <w:p w14:paraId="5BF8A934">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从主界面点击按钮进入运动播放界面后，UI 会发生以下变化：</w:t>
      </w:r>
    </w:p>
    <w:p w14:paraId="696D8489">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底部控制区：中心的圆形按钮会放大变形，并吸附在屏幕底部。</w:t>
      </w:r>
    </w:p>
    <w:p w14:paraId="28E30A68">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顶部信息区：界面上方的三个 Column 组件将开始展示实时的运动数据；同时，在这三个组件的上方，会显示当前正在播放的音乐信息。</w:t>
      </w:r>
    </w:p>
    <w:p w14:paraId="04429191">
      <w:pPr>
        <w:widowControl/>
        <w:numPr>
          <w:ilvl w:val="0"/>
          <w:numId w:val="0"/>
        </w:numPr>
        <w:spacing w:line="240" w:lineRule="auto"/>
        <w:ind w:left="42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2. 悬浮窗与手势交互（核心控制）</w:t>
      </w:r>
    </w:p>
    <w:p w14:paraId="40CF999B">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位置与拖动：屏幕左侧或右侧（系统会根据您的握持手自动判断）会出现一个悬浮窗。您可以上下拖动该悬浮窗，以调整其在屏幕上的垂直位置。</w:t>
      </w:r>
    </w:p>
    <w:p w14:paraId="72D21AE0">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唤出菜单：当您将悬浮窗向屏幕内侧滑动时，悬浮窗会放大并展开为一个“圆环状选择器”。该选择器提供两个选项：“暂停”和“调整音乐进度”。</w:t>
      </w:r>
    </w:p>
    <w:p w14:paraId="4451FD07">
      <w:pPr>
        <w:widowControl/>
        <w:numPr>
          <w:ilvl w:val="0"/>
          <w:numId w:val="0"/>
        </w:numPr>
        <w:spacing w:line="240" w:lineRule="auto"/>
        <w:ind w:left="420" w:leftChars="0" w:firstLine="420" w:firstLineChars="0"/>
        <w:jc w:val="left"/>
        <w:rPr>
          <w:woUserID w:val="1"/>
        </w:rPr>
      </w:pPr>
      <w:r>
        <w:rPr>
          <w:rFonts w:hint="eastAsia" w:ascii="宋体" w:hAnsi="宋体" w:eastAsia="宋体" w:cs="宋体"/>
          <w:sz w:val="21"/>
          <w:szCs w:val="21"/>
          <w:lang w:val="en-US" w:eastAsia="zh"/>
          <w:woUserID w:val="1"/>
        </w:rPr>
        <w:t>3. 圆环选择器功能详情</w:t>
      </w:r>
    </w:p>
    <w:p w14:paraId="22E44F75">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kern w:val="2"/>
          <w:sz w:val="21"/>
          <w:szCs w:val="21"/>
          <w:lang w:val="en-US" w:eastAsia="zh-CN" w:bidi="ar"/>
          <w:woUserID w:val="1"/>
        </w:rPr>
        <w:t>·</w:t>
      </w:r>
      <w:r>
        <w:rPr>
          <w:rFonts w:hint="eastAsia" w:ascii="宋体" w:hAnsi="宋体" w:eastAsia="宋体" w:cs="宋体"/>
          <w:sz w:val="21"/>
          <w:szCs w:val="21"/>
          <w:lang w:val="en-US" w:eastAsia="zh"/>
          <w:woUserID w:val="1"/>
        </w:rPr>
        <w:t>暂停功能：</w:t>
      </w:r>
    </w:p>
    <w:p w14:paraId="1ED07190">
      <w:pPr>
        <w:widowControl/>
        <w:numPr>
          <w:ilvl w:val="0"/>
          <w:numId w:val="0"/>
        </w:numPr>
        <w:spacing w:line="240" w:lineRule="auto"/>
        <w:ind w:left="126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当手指滑动至“暂停”选项时，运动会暂停。</w:t>
      </w:r>
    </w:p>
    <w:p w14:paraId="35C225BE">
      <w:pPr>
        <w:widowControl/>
        <w:numPr>
          <w:ilvl w:val="0"/>
          <w:numId w:val="0"/>
        </w:numPr>
        <w:spacing w:line="240" w:lineRule="auto"/>
        <w:ind w:left="126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此时，屏幕底部会弹出两个操作按钮：“结束运动”和“继续运动”。</w:t>
      </w:r>
    </w:p>
    <w:p w14:paraId="32871E62">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kern w:val="2"/>
          <w:sz w:val="21"/>
          <w:szCs w:val="21"/>
          <w:lang w:val="en-US" w:eastAsia="zh-CN" w:bidi="ar"/>
          <w:woUserID w:val="1"/>
        </w:rPr>
        <w:t>·</w:t>
      </w:r>
      <w:r>
        <w:rPr>
          <w:rFonts w:hint="eastAsia" w:ascii="宋体" w:hAnsi="宋体" w:eastAsia="宋体" w:cs="宋体"/>
          <w:sz w:val="21"/>
          <w:szCs w:val="21"/>
          <w:lang w:val="en-US" w:eastAsia="zh"/>
          <w:woUserID w:val="1"/>
        </w:rPr>
        <w:t>调整音乐进度：</w:t>
      </w:r>
    </w:p>
    <w:p w14:paraId="6A1E1CB4">
      <w:pPr>
        <w:widowControl/>
        <w:numPr>
          <w:ilvl w:val="0"/>
          <w:numId w:val="0"/>
        </w:numPr>
        <w:spacing w:line="240" w:lineRule="auto"/>
        <w:ind w:left="126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当手指滑动至“调整音乐进度”选项时，悬浮窗会向下拉长，变成一个竖直的音乐进度条。</w:t>
      </w:r>
    </w:p>
    <w:p w14:paraId="1FCEC2D0">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CN"/>
          <w:woUserID w:val="1"/>
        </w:rPr>
        <w:t>·</w:t>
      </w:r>
      <w:r>
        <w:rPr>
          <w:rFonts w:hint="eastAsia" w:ascii="宋体" w:hAnsi="宋体" w:eastAsia="宋体" w:cs="宋体"/>
          <w:sz w:val="21"/>
          <w:szCs w:val="21"/>
          <w:lang w:val="en-US" w:eastAsia="zh"/>
          <w:woUserID w:val="1"/>
        </w:rPr>
        <w:t>您可以通过上下滑动该进度条，来调整当前音乐的播放进度。</w:t>
      </w:r>
    </w:p>
    <w:p w14:paraId="771111BE">
      <w:pPr>
        <w:widowControl/>
        <w:numPr>
          <w:ilvl w:val="0"/>
          <w:numId w:val="0"/>
        </w:numPr>
        <w:spacing w:line="240" w:lineRule="auto"/>
        <w:ind w:left="42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4. 运动结束与分享</w:t>
      </w:r>
    </w:p>
    <w:p w14:paraId="09F51D02">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运动结束后，系统会自动将您的运动数据与听歌数据（或预设的曲线数据）整合，生成一张精美的数据卡片。</w:t>
      </w:r>
    </w:p>
    <w:p w14:paraId="0D1F8D44">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该卡片支持一键分享到其他社交平台。</w:t>
      </w:r>
      <w:r>
        <w:rPr>
          <w:rFonts w:hint="eastAsia" w:ascii="宋体" w:hAnsi="宋体" w:eastAsia="宋体" w:cs="宋体"/>
          <w:sz w:val="21"/>
          <w:szCs w:val="21"/>
          <w:lang w:val="en-US" w:eastAsia="zh"/>
          <w:woUserID w:val="1"/>
        </w:rPr>
        <w:br w:type="page"/>
      </w:r>
    </w:p>
    <w:p w14:paraId="4FC20E89">
      <w:pPr>
        <w:widowControl/>
        <w:numPr>
          <w:ilvl w:val="0"/>
          <w:numId w:val="0"/>
        </w:numPr>
        <w:spacing w:line="240" w:lineRule="auto"/>
        <w:ind w:left="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4.3 歌曲列表界面</w:t>
      </w:r>
    </w:p>
    <w:p w14:paraId="72CD8F58">
      <w:pPr>
        <w:widowControl/>
        <w:numPr>
          <w:ilvl w:val="0"/>
          <w:numId w:val="0"/>
        </w:numPr>
        <w:spacing w:line="240" w:lineRule="auto"/>
        <w:ind w:left="0" w:leftChars="0" w:firstLine="420" w:firstLineChars="0"/>
        <w:jc w:val="center"/>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drawing>
          <wp:inline distT="0" distB="0" distL="114300" distR="114300">
            <wp:extent cx="1043305" cy="2143760"/>
            <wp:effectExtent l="0" t="0" r="4445"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8"/>
                    <a:stretch>
                      <a:fillRect/>
                    </a:stretch>
                  </pic:blipFill>
                  <pic:spPr>
                    <a:xfrm>
                      <a:off x="0" y="0"/>
                      <a:ext cx="1043305" cy="2143760"/>
                    </a:xfrm>
                    <a:prstGeom prst="rect">
                      <a:avLst/>
                    </a:prstGeom>
                  </pic:spPr>
                </pic:pic>
              </a:graphicData>
            </a:graphic>
          </wp:inline>
        </w:drawing>
      </w:r>
    </w:p>
    <w:p w14:paraId="425AD727">
      <w:pPr>
        <w:widowControl/>
        <w:numPr>
          <w:ilvl w:val="0"/>
          <w:numId w:val="0"/>
        </w:numPr>
        <w:spacing w:line="240" w:lineRule="auto"/>
        <w:ind w:left="0" w:leftChars="0" w:firstLine="420" w:firstLineChars="0"/>
        <w:jc w:val="center"/>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图 7 播放列表界面</w:t>
      </w:r>
    </w:p>
    <w:p w14:paraId="2C3D6F3E">
      <w:pPr>
        <w:widowControl/>
        <w:numPr>
          <w:ilvl w:val="0"/>
          <w:numId w:val="0"/>
        </w:numPr>
        <w:spacing w:line="240" w:lineRule="auto"/>
        <w:ind w:left="42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1. 界面整体功能</w:t>
      </w:r>
      <w:r>
        <w:rPr>
          <w:rFonts w:hint="eastAsia" w:ascii="宋体" w:hAnsi="宋体" w:eastAsia="宋体" w:cs="宋体"/>
          <w:sz w:val="21"/>
          <w:szCs w:val="21"/>
          <w:lang w:val="en-US" w:eastAsia="zh"/>
          <w:woUserID w:val="1"/>
        </w:rPr>
        <w:br w:type="textWrapping"/>
      </w:r>
      <w:r>
        <w:rPr>
          <w:rFonts w:hint="eastAsia" w:ascii="宋体" w:hAnsi="宋体" w:eastAsia="宋体" w:cs="宋体"/>
          <w:sz w:val="21"/>
          <w:szCs w:val="21"/>
          <w:lang w:val="en-US" w:eastAsia="zh"/>
          <w:woUserID w:val="1"/>
        </w:rPr>
        <w:tab/>
      </w:r>
      <w:r>
        <w:rPr>
          <w:rFonts w:hint="eastAsia" w:ascii="宋体" w:hAnsi="宋体" w:eastAsia="宋体" w:cs="宋体"/>
          <w:sz w:val="21"/>
          <w:szCs w:val="21"/>
          <w:lang w:val="en-US" w:eastAsia="zh"/>
          <w:woUserID w:val="1"/>
        </w:rPr>
        <w:tab/>
      </w:r>
      <w:r>
        <w:rPr>
          <w:rFonts w:hint="eastAsia" w:ascii="宋体" w:hAnsi="宋体" w:eastAsia="宋体" w:cs="宋体"/>
          <w:sz w:val="21"/>
          <w:szCs w:val="21"/>
          <w:lang w:val="en-US" w:eastAsia="zh"/>
          <w:woUserID w:val="1"/>
        </w:rPr>
        <w:t>播放列表界面主要用于管理已导入应用程序的音乐文件。</w:t>
      </w:r>
    </w:p>
    <w:p w14:paraId="3563D1DF">
      <w:pPr>
        <w:widowControl/>
        <w:numPr>
          <w:ilvl w:val="0"/>
          <w:numId w:val="0"/>
        </w:numPr>
        <w:spacing w:line="240" w:lineRule="auto"/>
        <w:ind w:left="42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2. 歌曲与列表管理（右上角菜单）</w:t>
      </w:r>
    </w:p>
    <w:p w14:paraId="0FDA452A">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Menu 控件：界面右上角设有“+”号菜单控件，点击后会弹出下拉选择框。</w:t>
      </w:r>
    </w:p>
    <w:p w14:paraId="609F6ABF">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操作选项：提供“从文件载入歌曲”、“新建播放列表”以及“从服务器加载歌曲”三种操作。</w:t>
      </w:r>
    </w:p>
    <w:p w14:paraId="34D875C4">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前置条件：在添加任何歌曲之前，必须先确保系统中至少存在一个播放列表。</w:t>
      </w:r>
    </w:p>
    <w:p w14:paraId="7A92A558">
      <w:pPr>
        <w:widowControl/>
        <w:numPr>
          <w:ilvl w:val="0"/>
          <w:numId w:val="0"/>
        </w:numPr>
        <w:spacing w:line="240" w:lineRule="auto"/>
        <w:ind w:left="42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3. 播放列表交互</w:t>
      </w:r>
    </w:p>
    <w:p w14:paraId="7DC313AE">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重命名：点击播放列表上方的灰色栏，即可对该播放列表进行命名。</w:t>
      </w:r>
    </w:p>
    <w:p w14:paraId="083521ED">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加入播放队列：长按该播放列表，可将其加入播放队列；再次长按则取消加入。成功进入播放队列的列表组件，会显示相应的描边效果以示区分。</w:t>
      </w:r>
    </w:p>
    <w:p w14:paraId="035C2853">
      <w:pPr>
        <w:widowControl/>
        <w:numPr>
          <w:ilvl w:val="0"/>
          <w:numId w:val="0"/>
        </w:numPr>
        <w:spacing w:line="240" w:lineRule="auto"/>
        <w:ind w:left="42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4. 列表内歌曲交互</w:t>
      </w:r>
    </w:p>
    <w:p w14:paraId="209EF272">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快捷操作：对播放列表内的歌曲进行左滑操作，可唤出快捷菜单，包含“分享歌曲”和“删除歌曲”选项。</w:t>
      </w:r>
    </w:p>
    <w:p w14:paraId="69A6651E">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排序调整：长按歌曲并上下拖动，即可自由改变该歌曲在当前播放列表中的排列顺序。</w:t>
      </w:r>
    </w:p>
    <w:p w14:paraId="7F69443B">
      <w:pPr>
        <w:widowControl/>
        <w:numPr>
          <w:ilvl w:val="0"/>
          <w:numId w:val="0"/>
        </w:numPr>
        <w:spacing w:line="240" w:lineRule="auto"/>
        <w:ind w:left="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4.4 曲线编辑界面</w:t>
      </w:r>
    </w:p>
    <w:p w14:paraId="76127ADB">
      <w:pPr>
        <w:widowControl/>
        <w:numPr>
          <w:ilvl w:val="0"/>
          <w:numId w:val="0"/>
        </w:numPr>
        <w:spacing w:line="240" w:lineRule="auto"/>
        <w:ind w:left="0" w:leftChars="0" w:firstLine="420" w:firstLineChars="0"/>
        <w:jc w:val="center"/>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drawing>
          <wp:inline distT="0" distB="0" distL="114300" distR="114300">
            <wp:extent cx="980440" cy="2092325"/>
            <wp:effectExtent l="0" t="0" r="10160" b="31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9"/>
                    <a:stretch>
                      <a:fillRect/>
                    </a:stretch>
                  </pic:blipFill>
                  <pic:spPr>
                    <a:xfrm>
                      <a:off x="0" y="0"/>
                      <a:ext cx="980440" cy="2092325"/>
                    </a:xfrm>
                    <a:prstGeom prst="rect">
                      <a:avLst/>
                    </a:prstGeom>
                  </pic:spPr>
                </pic:pic>
              </a:graphicData>
            </a:graphic>
          </wp:inline>
        </w:drawing>
      </w:r>
    </w:p>
    <w:p w14:paraId="44488E62">
      <w:pPr>
        <w:widowControl/>
        <w:numPr>
          <w:ilvl w:val="0"/>
          <w:numId w:val="0"/>
        </w:numPr>
        <w:spacing w:line="240" w:lineRule="auto"/>
        <w:ind w:left="0" w:leftChars="0" w:firstLine="420" w:firstLineChars="0"/>
        <w:jc w:val="center"/>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图 8 曲线编辑界面</w:t>
      </w:r>
    </w:p>
    <w:p w14:paraId="5D74CB2B">
      <w:pPr>
        <w:widowControl/>
        <w:numPr>
          <w:ilvl w:val="0"/>
          <w:numId w:val="5"/>
        </w:numPr>
        <w:spacing w:line="240" w:lineRule="auto"/>
        <w:ind w:left="42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界面整体功能</w:t>
      </w:r>
      <w:r>
        <w:rPr>
          <w:rFonts w:hint="eastAsia" w:ascii="宋体" w:hAnsi="宋体" w:eastAsia="宋体" w:cs="宋体"/>
          <w:sz w:val="21"/>
          <w:szCs w:val="21"/>
          <w:lang w:val="en-US" w:eastAsia="zh"/>
          <w:woUserID w:val="1"/>
        </w:rPr>
        <w:br w:type="textWrapping"/>
      </w:r>
      <w:r>
        <w:rPr>
          <w:rFonts w:hint="eastAsia" w:ascii="宋体" w:hAnsi="宋体" w:eastAsia="宋体" w:cs="宋体"/>
          <w:sz w:val="21"/>
          <w:szCs w:val="21"/>
          <w:lang w:val="en-US" w:eastAsia="zh"/>
          <w:woUserID w:val="1"/>
        </w:rPr>
        <w:tab/>
      </w:r>
      <w:r>
        <w:rPr>
          <w:rFonts w:hint="eastAsia" w:ascii="宋体" w:hAnsi="宋体" w:eastAsia="宋体" w:cs="宋体"/>
          <w:sz w:val="21"/>
          <w:szCs w:val="21"/>
          <w:lang w:val="en-US" w:eastAsia="zh"/>
          <w:woUserID w:val="1"/>
        </w:rPr>
        <w:tab/>
      </w:r>
      <w:r>
        <w:rPr>
          <w:rFonts w:hint="eastAsia" w:ascii="宋体" w:hAnsi="宋体" w:eastAsia="宋体" w:cs="宋体"/>
          <w:sz w:val="21"/>
          <w:szCs w:val="21"/>
          <w:lang w:val="en-US" w:eastAsia="zh"/>
          <w:woUserID w:val="1"/>
        </w:rPr>
        <w:t>曲线编辑界面主要用于让用户自定义“固定模式”下的运动 BPM 曲线。</w:t>
      </w:r>
    </w:p>
    <w:p w14:paraId="4AC036B2">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坐标轴说明：横轴代表时间，纵轴代表歌曲的 BPM（每分钟节拍数）。</w:t>
      </w:r>
    </w:p>
    <w:p w14:paraId="0F6C4383">
      <w:pPr>
        <w:widowControl/>
        <w:numPr>
          <w:ilvl w:val="0"/>
          <w:numId w:val="6"/>
        </w:numPr>
        <w:spacing w:line="240" w:lineRule="auto"/>
        <w:ind w:left="840" w:leftChars="0" w:firstLine="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绘制区交互</w:t>
      </w:r>
    </w:p>
    <w:p w14:paraId="217AD9AA">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CN"/>
          <w:woUserID w:val="1"/>
        </w:rPr>
        <w:t>·</w:t>
      </w:r>
      <w:r>
        <w:rPr>
          <w:rFonts w:hint="eastAsia" w:ascii="宋体" w:hAnsi="宋体" w:eastAsia="宋体" w:cs="宋体"/>
          <w:sz w:val="21"/>
          <w:szCs w:val="21"/>
          <w:lang w:val="en-US" w:eastAsia="zh"/>
          <w:woUserID w:val="1"/>
        </w:rPr>
        <w:t>视图操作：绘制界面支持自由拖动。</w:t>
      </w:r>
    </w:p>
    <w:p w14:paraId="0664B9B7">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CN"/>
          <w:woUserID w:val="1"/>
        </w:rPr>
        <w:t>·</w:t>
      </w:r>
      <w:r>
        <w:rPr>
          <w:rFonts w:hint="eastAsia" w:ascii="宋体" w:hAnsi="宋体" w:eastAsia="宋体" w:cs="宋体"/>
          <w:sz w:val="21"/>
          <w:szCs w:val="21"/>
          <w:lang w:val="en-US" w:eastAsia="zh"/>
          <w:woUserID w:val="1"/>
        </w:rPr>
        <w:t>创建节点：</w:t>
      </w:r>
    </w:p>
    <w:p w14:paraId="7A22514B">
      <w:pPr>
        <w:widowControl/>
        <w:numPr>
          <w:ilvl w:val="0"/>
          <w:numId w:val="0"/>
        </w:numPr>
        <w:spacing w:line="240" w:lineRule="auto"/>
        <w:ind w:left="126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手势创建：双击绘制界面的任意位置，即可在该处创建一个数据点。</w:t>
      </w:r>
    </w:p>
    <w:p w14:paraId="7ABFD35B">
      <w:pPr>
        <w:widowControl/>
        <w:numPr>
          <w:ilvl w:val="0"/>
          <w:numId w:val="0"/>
        </w:numPr>
        <w:spacing w:line="240" w:lineRule="auto"/>
        <w:ind w:left="126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顺序限制：后续创建的点，其对应的时间点必须晚于上一个点。</w:t>
      </w:r>
    </w:p>
    <w:p w14:paraId="005BD4C7">
      <w:pPr>
        <w:widowControl/>
        <w:numPr>
          <w:ilvl w:val="0"/>
          <w:numId w:val="0"/>
        </w:numPr>
        <w:spacing w:line="240" w:lineRule="auto"/>
        <w:ind w:left="126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自动连线：创建好的数据点会自动连接成平滑的曲线。</w:t>
      </w:r>
    </w:p>
    <w:p w14:paraId="241747B0">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CN"/>
          <w:woUserID w:val="1"/>
        </w:rPr>
        <w:t>·</w:t>
      </w:r>
      <w:r>
        <w:rPr>
          <w:rFonts w:hint="eastAsia" w:ascii="宋体" w:hAnsi="宋体" w:eastAsia="宋体" w:cs="宋体"/>
          <w:sz w:val="21"/>
          <w:szCs w:val="21"/>
          <w:lang w:val="en-US" w:eastAsia="zh"/>
          <w:woUserID w:val="1"/>
        </w:rPr>
        <w:t>选中与编辑节点：</w:t>
      </w:r>
    </w:p>
    <w:p w14:paraId="733A8994">
      <w:pPr>
        <w:widowControl/>
        <w:numPr>
          <w:ilvl w:val="0"/>
          <w:numId w:val="0"/>
        </w:numPr>
        <w:spacing w:line="240" w:lineRule="auto"/>
        <w:ind w:left="126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选中：单击绘图区内的数据点即可选中该点；再次单击已选中的点，可取消选中状态。</w:t>
      </w:r>
    </w:p>
    <w:p w14:paraId="4A5A3BCA">
      <w:pPr>
        <w:widowControl/>
        <w:numPr>
          <w:ilvl w:val="0"/>
          <w:numId w:val="0"/>
        </w:numPr>
        <w:spacing w:line="240" w:lineRule="auto"/>
        <w:ind w:left="126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调整坐标：在选中状态下，点击绘图区的其他位置，即可调整该点的坐标。</w:t>
      </w:r>
    </w:p>
    <w:p w14:paraId="0A853EC7">
      <w:pPr>
        <w:widowControl/>
        <w:numPr>
          <w:ilvl w:val="0"/>
          <w:numId w:val="0"/>
        </w:numPr>
        <w:spacing w:line="240" w:lineRule="auto"/>
        <w:ind w:left="126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删除节点：选中某个点后，点击绘图区下方的“删除选中的点”按钮，即可将其删除。</w:t>
      </w:r>
    </w:p>
    <w:p w14:paraId="448A1011">
      <w:pPr>
        <w:widowControl/>
        <w:numPr>
          <w:ilvl w:val="0"/>
          <w:numId w:val="0"/>
        </w:numPr>
        <w:spacing w:line="240" w:lineRule="auto"/>
        <w:ind w:left="42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3. 手动输入与全局控制</w:t>
      </w:r>
    </w:p>
    <w:p w14:paraId="4C2DF216">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手动输入：除了手势绘制，用户还可以通过绘图区下方的输入框，手动输入 X 轴和 Y 轴的坐标来精确创建数据点。</w:t>
      </w:r>
    </w:p>
    <w:p w14:paraId="0EB45256">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保存曲线：点击绘图区下方的“保存曲线”按钮，即可将当前编辑的曲线保存。保存后的曲线可在“曲线选择界面”中被调用。</w:t>
      </w:r>
    </w:p>
    <w:p w14:paraId="4CEF0E02">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清空曲线：点击“清空曲线”按钮，即可一键清除当前绘图区内已绘制的所有曲线。</w:t>
      </w:r>
    </w:p>
    <w:p w14:paraId="74798CC3">
      <w:pPr>
        <w:widowControl/>
        <w:numPr>
          <w:ilvl w:val="0"/>
          <w:numId w:val="0"/>
        </w:numPr>
        <w:spacing w:line="240" w:lineRule="auto"/>
        <w:ind w:left="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4.5 曲线选择界面</w:t>
      </w:r>
    </w:p>
    <w:p w14:paraId="211BC3C3">
      <w:pPr>
        <w:widowControl/>
        <w:numPr>
          <w:ilvl w:val="0"/>
          <w:numId w:val="0"/>
        </w:numPr>
        <w:spacing w:line="240" w:lineRule="auto"/>
        <w:ind w:left="0" w:leftChars="0" w:firstLine="420" w:firstLineChars="0"/>
        <w:jc w:val="center"/>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drawing>
          <wp:inline distT="0" distB="0" distL="114300" distR="114300">
            <wp:extent cx="1041400" cy="2164715"/>
            <wp:effectExtent l="0" t="0" r="6350" b="698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0"/>
                    <a:stretch>
                      <a:fillRect/>
                    </a:stretch>
                  </pic:blipFill>
                  <pic:spPr>
                    <a:xfrm>
                      <a:off x="0" y="0"/>
                      <a:ext cx="1041400" cy="2164715"/>
                    </a:xfrm>
                    <a:prstGeom prst="rect">
                      <a:avLst/>
                    </a:prstGeom>
                  </pic:spPr>
                </pic:pic>
              </a:graphicData>
            </a:graphic>
          </wp:inline>
        </w:drawing>
      </w:r>
    </w:p>
    <w:p w14:paraId="7EBD6E3D">
      <w:pPr>
        <w:widowControl/>
        <w:numPr>
          <w:ilvl w:val="0"/>
          <w:numId w:val="0"/>
        </w:numPr>
        <w:spacing w:line="240" w:lineRule="auto"/>
        <w:ind w:left="0" w:leftChars="0" w:firstLine="420" w:firstLineChars="0"/>
        <w:jc w:val="center"/>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图 9 曲线选择界面</w:t>
      </w:r>
    </w:p>
    <w:p w14:paraId="53881C17">
      <w:pPr>
        <w:widowControl/>
        <w:numPr>
          <w:ilvl w:val="0"/>
          <w:numId w:val="0"/>
        </w:numPr>
        <w:spacing w:line="240" w:lineRule="auto"/>
        <w:ind w:left="42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1. 界面触发与进入条件</w:t>
      </w:r>
    </w:p>
    <w:p w14:paraId="391CF52B">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自动触发：若在“固定模式”下启动训练且未提前选择曲线，系统将在训练开始前自动弹出此界面。</w:t>
      </w:r>
    </w:p>
    <w:p w14:paraId="65B34E74">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手动进入：在已选择曲线的情况下，点击“固定模式”下方的悬浮胶囊形按钮，即可随时进入该界面。</w:t>
      </w:r>
    </w:p>
    <w:p w14:paraId="358D6216">
      <w:pPr>
        <w:widowControl/>
        <w:numPr>
          <w:ilvl w:val="0"/>
          <w:numId w:val="0"/>
        </w:numPr>
        <w:spacing w:line="240" w:lineRule="auto"/>
        <w:ind w:left="42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2. 列表展示与内置资源</w:t>
      </w:r>
    </w:p>
    <w:p w14:paraId="4B1FCF7B">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内置曲线：界面内置了多款专业的运动曲线供用户直接使用，包括但不限于“5km法特莱特跑”等。</w:t>
      </w:r>
    </w:p>
    <w:p w14:paraId="62222CB7">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基础交互：列表的选择交互逻辑与“播放列表界面”保持一致。</w:t>
      </w:r>
    </w:p>
    <w:p w14:paraId="2734F333">
      <w:pPr>
        <w:widowControl/>
        <w:numPr>
          <w:ilvl w:val="0"/>
          <w:numId w:val="0"/>
        </w:numPr>
        <w:spacing w:line="240" w:lineRule="auto"/>
        <w:ind w:left="42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3. 快捷操作与管理</w:t>
      </w:r>
    </w:p>
    <w:p w14:paraId="3E06270B">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滑动菜单：向左滑动任意曲线选项，可唤出“分享”和“删除”的快捷操作。</w:t>
      </w:r>
    </w:p>
    <w:p w14:paraId="43AF5D35">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分享：支持将运动曲线一键分享给身边的好友。</w:t>
      </w:r>
    </w:p>
    <w:p w14:paraId="3A08AF2B">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删除：用于移除不需要的自定义曲线。</w:t>
      </w:r>
    </w:p>
    <w:p w14:paraId="57D18D7A">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编辑功能：点击曲线右下方的“编辑”按钮，可直接跳转至“曲线编辑界面”对该曲线进行二次修改。</w:t>
      </w:r>
    </w:p>
    <w:p w14:paraId="6A6145EA">
      <w:pPr>
        <w:widowControl/>
        <w:numPr>
          <w:ilvl w:val="0"/>
          <w:numId w:val="0"/>
        </w:numPr>
        <w:spacing w:line="240" w:lineRule="auto"/>
        <w:ind w:left="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4.6 应用设置界面</w:t>
      </w:r>
    </w:p>
    <w:p w14:paraId="30EE2FA4">
      <w:pPr>
        <w:widowControl/>
        <w:numPr>
          <w:ilvl w:val="0"/>
          <w:numId w:val="0"/>
        </w:numPr>
        <w:spacing w:line="240" w:lineRule="auto"/>
        <w:ind w:left="0" w:leftChars="0" w:firstLine="420" w:firstLineChars="0"/>
        <w:jc w:val="center"/>
        <w:rPr>
          <w:rFonts w:hint="default" w:ascii="宋体" w:hAnsi="宋体" w:eastAsia="宋体" w:cs="宋体"/>
          <w:sz w:val="21"/>
          <w:szCs w:val="21"/>
          <w:lang w:eastAsia="zh"/>
          <w:woUserID w:val="1"/>
        </w:rPr>
      </w:pPr>
      <w:r>
        <w:rPr>
          <w:rFonts w:hint="default" w:ascii="宋体" w:hAnsi="宋体" w:eastAsia="宋体" w:cs="宋体"/>
          <w:sz w:val="21"/>
          <w:szCs w:val="21"/>
          <w:lang w:eastAsia="zh"/>
          <w:woUserID w:val="1"/>
        </w:rPr>
        <w:drawing>
          <wp:inline distT="0" distB="0" distL="114300" distR="114300">
            <wp:extent cx="1104265" cy="2284095"/>
            <wp:effectExtent l="0" t="0" r="635" b="190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1"/>
                    <a:stretch>
                      <a:fillRect/>
                    </a:stretch>
                  </pic:blipFill>
                  <pic:spPr>
                    <a:xfrm>
                      <a:off x="0" y="0"/>
                      <a:ext cx="1104265" cy="2284095"/>
                    </a:xfrm>
                    <a:prstGeom prst="rect">
                      <a:avLst/>
                    </a:prstGeom>
                  </pic:spPr>
                </pic:pic>
              </a:graphicData>
            </a:graphic>
          </wp:inline>
        </w:drawing>
      </w:r>
      <w:r>
        <w:rPr>
          <w:rFonts w:hint="eastAsia" w:ascii="宋体" w:hAnsi="宋体" w:eastAsia="宋体" w:cs="宋体"/>
          <w:sz w:val="21"/>
          <w:szCs w:val="21"/>
          <w:lang w:eastAsia="zh"/>
          <w:woUserID w:val="1"/>
        </w:rPr>
        <w:t xml:space="preserve">      </w:t>
      </w:r>
      <w:r>
        <w:rPr>
          <w:rFonts w:hint="default" w:ascii="宋体" w:hAnsi="宋体" w:eastAsia="宋体" w:cs="宋体"/>
          <w:sz w:val="21"/>
          <w:szCs w:val="21"/>
          <w:lang w:eastAsia="zh"/>
          <w:woUserID w:val="1"/>
        </w:rPr>
        <w:drawing>
          <wp:inline distT="0" distB="0" distL="114300" distR="114300">
            <wp:extent cx="1108710" cy="2275205"/>
            <wp:effectExtent l="0" t="0" r="15240" b="1079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2"/>
                    <a:stretch>
                      <a:fillRect/>
                    </a:stretch>
                  </pic:blipFill>
                  <pic:spPr>
                    <a:xfrm>
                      <a:off x="0" y="0"/>
                      <a:ext cx="1108710" cy="2275205"/>
                    </a:xfrm>
                    <a:prstGeom prst="rect">
                      <a:avLst/>
                    </a:prstGeom>
                  </pic:spPr>
                </pic:pic>
              </a:graphicData>
            </a:graphic>
          </wp:inline>
        </w:drawing>
      </w:r>
    </w:p>
    <w:p w14:paraId="66D0EA71">
      <w:pPr>
        <w:widowControl/>
        <w:numPr>
          <w:ilvl w:val="0"/>
          <w:numId w:val="0"/>
        </w:numPr>
        <w:spacing w:line="240" w:lineRule="auto"/>
        <w:ind w:left="0" w:leftChars="0" w:firstLine="420" w:firstLineChars="0"/>
        <w:jc w:val="center"/>
        <w:rPr>
          <w:rFonts w:hint="default" w:ascii="宋体" w:hAnsi="宋体" w:eastAsia="宋体" w:cs="宋体"/>
          <w:sz w:val="21"/>
          <w:szCs w:val="21"/>
          <w:lang w:eastAsia="zh"/>
          <w:woUserID w:val="1"/>
        </w:rPr>
      </w:pPr>
      <w:r>
        <w:rPr>
          <w:rFonts w:hint="eastAsia" w:ascii="宋体" w:hAnsi="宋体" w:eastAsia="宋体" w:cs="宋体"/>
          <w:sz w:val="21"/>
          <w:szCs w:val="21"/>
          <w:lang w:eastAsia="zh"/>
          <w:woUserID w:val="1"/>
        </w:rPr>
        <w:t>图 10 应用设置界面     图 11 登录界面</w:t>
      </w:r>
    </w:p>
    <w:p w14:paraId="65D9717F">
      <w:pPr>
        <w:widowControl/>
        <w:numPr>
          <w:ilvl w:val="0"/>
          <w:numId w:val="0"/>
        </w:numPr>
        <w:spacing w:line="240" w:lineRule="auto"/>
        <w:ind w:left="42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1. 界面整体功能</w:t>
      </w:r>
      <w:r>
        <w:rPr>
          <w:rFonts w:hint="eastAsia" w:ascii="宋体" w:hAnsi="宋体" w:eastAsia="宋体" w:cs="宋体"/>
          <w:sz w:val="21"/>
          <w:szCs w:val="21"/>
          <w:lang w:val="en-US" w:eastAsia="zh"/>
          <w:woUserID w:val="1"/>
        </w:rPr>
        <w:br w:type="textWrapping"/>
      </w:r>
      <w:r>
        <w:rPr>
          <w:rFonts w:hint="eastAsia" w:ascii="宋体" w:hAnsi="宋体" w:eastAsia="宋体" w:cs="宋体"/>
          <w:sz w:val="21"/>
          <w:szCs w:val="21"/>
          <w:lang w:val="en-US" w:eastAsia="zh"/>
          <w:woUserID w:val="1"/>
        </w:rPr>
        <w:tab/>
      </w:r>
      <w:r>
        <w:rPr>
          <w:rFonts w:hint="eastAsia" w:ascii="宋体" w:hAnsi="宋体" w:eastAsia="宋体" w:cs="宋体"/>
          <w:sz w:val="21"/>
          <w:szCs w:val="21"/>
          <w:lang w:val="en-US" w:eastAsia="zh"/>
          <w:woUserID w:val="1"/>
        </w:rPr>
        <w:tab/>
      </w:r>
      <w:r>
        <w:rPr>
          <w:rFonts w:hint="eastAsia" w:ascii="宋体" w:hAnsi="宋体" w:eastAsia="宋体" w:cs="宋体"/>
          <w:sz w:val="21"/>
          <w:szCs w:val="21"/>
          <w:lang w:val="en-US" w:eastAsia="zh"/>
          <w:woUserID w:val="1"/>
        </w:rPr>
        <w:t>设置界面主要用于集中管理并调整应用的各项全局配置，以满足用户的个性化</w:t>
      </w:r>
      <w:r>
        <w:rPr>
          <w:rFonts w:hint="eastAsia" w:ascii="宋体" w:hAnsi="宋体" w:eastAsia="宋体" w:cs="宋体"/>
          <w:sz w:val="21"/>
          <w:szCs w:val="21"/>
          <w:lang w:val="en-US" w:eastAsia="zh"/>
          <w:woUserID w:val="1"/>
        </w:rPr>
        <w:tab/>
      </w:r>
      <w:r>
        <w:rPr>
          <w:rFonts w:hint="eastAsia" w:ascii="宋体" w:hAnsi="宋体" w:eastAsia="宋体" w:cs="宋体"/>
          <w:sz w:val="21"/>
          <w:szCs w:val="21"/>
          <w:lang w:val="en-US" w:eastAsia="zh"/>
          <w:woUserID w:val="1"/>
        </w:rPr>
        <w:t>需求，登录界面则用来登录系统。</w:t>
      </w:r>
    </w:p>
    <w:p w14:paraId="004F71D6">
      <w:pPr>
        <w:widowControl/>
        <w:numPr>
          <w:ilvl w:val="0"/>
          <w:numId w:val="0"/>
        </w:numPr>
        <w:spacing w:line="240" w:lineRule="auto"/>
        <w:ind w:left="42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2. 核心设置模块</w:t>
      </w:r>
    </w:p>
    <w:p w14:paraId="20C4FA4C">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用户账户控制：提供用户账号的相关管理功能（注：该模块的具体功能将在后续版本中持续完善与更新）。</w:t>
      </w:r>
    </w:p>
    <w:p w14:paraId="0CECD207">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应用主题设置：支持用户根据个人喜好自定义应用的主题风格。</w:t>
      </w:r>
    </w:p>
    <w:p w14:paraId="08B7AB92">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算法参数设置：提供与 BPM检测算法相关的参数调整选项，以便用户对核心算法进行更精细的配置。</w:t>
      </w:r>
    </w:p>
    <w:p w14:paraId="50F9636C">
      <w:pPr>
        <w:widowControl/>
        <w:numPr>
          <w:ilvl w:val="0"/>
          <w:numId w:val="0"/>
        </w:numPr>
        <w:spacing w:line="240" w:lineRule="auto"/>
        <w:ind w:left="840" w:leftChars="0" w:firstLine="42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第三方音乐服务器设置：提供用户从第三方音乐服务器导入音乐的入口。</w:t>
      </w:r>
    </w:p>
    <w:p w14:paraId="301E5BCD">
      <w:pPr>
        <w:widowControl/>
        <w:numPr>
          <w:ilvl w:val="0"/>
          <w:numId w:val="4"/>
        </w:numPr>
        <w:spacing w:line="240" w:lineRule="auto"/>
        <w:ind w:left="0" w:leftChars="0" w:firstLine="0" w:firstLineChars="0"/>
        <w:jc w:val="left"/>
        <w:rPr>
          <w:rFonts w:hint="eastAsia"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鸿蒙设备适配与性能优化</w:t>
      </w:r>
    </w:p>
    <w:p w14:paraId="13484711">
      <w:pPr>
        <w:widowControl/>
        <w:spacing w:line="240" w:lineRule="auto"/>
        <w:ind w:firstLine="420" w:firstLineChars="0"/>
        <w:jc w:val="left"/>
        <w:rPr>
          <w:rFonts w:hint="default" w:ascii="宋体" w:hAnsi="宋体" w:eastAsia="宋体" w:cs="宋体"/>
          <w:sz w:val="21"/>
          <w:szCs w:val="21"/>
          <w:lang w:val="en-US" w:eastAsia="zh"/>
          <w:woUserID w:val="1"/>
        </w:rPr>
      </w:pPr>
      <w:r>
        <w:rPr>
          <w:rFonts w:hint="eastAsia" w:ascii="宋体" w:hAnsi="宋体" w:eastAsia="宋体" w:cs="宋体"/>
          <w:sz w:val="21"/>
          <w:szCs w:val="21"/>
          <w:lang w:val="en-US" w:eastAsia="zh-CN"/>
          <w:woUserID w:val="1"/>
        </w:rPr>
        <w:t>·</w:t>
      </w:r>
      <w:r>
        <w:rPr>
          <w:rFonts w:hint="default" w:ascii="宋体" w:hAnsi="宋体" w:eastAsia="宋体" w:cs="宋体"/>
          <w:sz w:val="21"/>
          <w:szCs w:val="21"/>
          <w:lang w:val="en-US" w:eastAsia="zh-CN"/>
          <w:woUserID w:val="1"/>
        </w:rPr>
        <w:t>低延迟优化：绑定鸿蒙高优先级音频线程，屏蔽系统后台资源抢占，</w:t>
      </w:r>
      <w:r>
        <w:rPr>
          <w:rFonts w:hint="eastAsia" w:ascii="宋体" w:hAnsi="宋体" w:eastAsia="宋体" w:cs="宋体"/>
          <w:sz w:val="21"/>
          <w:szCs w:val="21"/>
          <w:lang w:val="en-US" w:eastAsia="zh"/>
          <w:woUserID w:val="2"/>
        </w:rPr>
        <w:t>尽量降低</w:t>
      </w:r>
      <w:r>
        <w:rPr>
          <w:rFonts w:hint="default" w:ascii="宋体" w:hAnsi="宋体" w:eastAsia="宋体" w:cs="宋体"/>
          <w:sz w:val="21"/>
          <w:szCs w:val="21"/>
          <w:lang w:val="en-US" w:eastAsia="zh-CN"/>
          <w:woUserID w:val="1"/>
        </w:rPr>
        <w:t>音频处理延迟；</w:t>
      </w:r>
    </w:p>
    <w:p w14:paraId="4E1851F0">
      <w:pPr>
        <w:widowControl/>
        <w:spacing w:line="240" w:lineRule="auto"/>
        <w:ind w:firstLine="420" w:firstLineChars="0"/>
        <w:jc w:val="left"/>
        <w:rPr>
          <w:rFonts w:hint="default" w:ascii="宋体" w:hAnsi="宋体" w:eastAsia="宋体" w:cs="宋体"/>
          <w:sz w:val="21"/>
          <w:szCs w:val="21"/>
          <w:lang w:val="en-US" w:eastAsia="zh"/>
          <w:woUserID w:val="1"/>
        </w:rPr>
      </w:pPr>
      <w:r>
        <w:rPr>
          <w:rFonts w:hint="eastAsia" w:ascii="宋体" w:hAnsi="宋体" w:eastAsia="宋体" w:cs="宋体"/>
          <w:sz w:val="21"/>
          <w:szCs w:val="21"/>
          <w:lang w:val="en-US" w:eastAsia="zh-CN"/>
          <w:woUserID w:val="1"/>
        </w:rPr>
        <w:t>·</w:t>
      </w:r>
      <w:r>
        <w:rPr>
          <w:rFonts w:hint="default" w:ascii="宋体" w:hAnsi="宋体" w:eastAsia="宋体" w:cs="宋体"/>
          <w:sz w:val="21"/>
          <w:szCs w:val="21"/>
          <w:lang w:val="en-US" w:eastAsia="zh-CN"/>
          <w:woUserID w:val="1"/>
        </w:rPr>
        <w:t>多设备适配：兼容鸿蒙手机、智能运动手表、平板设备，支持设备间数据流转，可通过手表采集步频、手机播放音频；</w:t>
      </w:r>
    </w:p>
    <w:p w14:paraId="5D5E9005">
      <w:pPr>
        <w:widowControl/>
        <w:spacing w:line="240" w:lineRule="auto"/>
        <w:ind w:firstLine="420" w:firstLineChars="0"/>
        <w:jc w:val="left"/>
        <w:rPr>
          <w:rFonts w:hint="default" w:ascii="宋体" w:hAnsi="宋体" w:eastAsia="宋体" w:cs="宋体"/>
          <w:sz w:val="21"/>
          <w:szCs w:val="21"/>
          <w:lang w:val="en-US" w:eastAsia="zh-CN"/>
          <w:woUserID w:val="1"/>
        </w:rPr>
      </w:pPr>
      <w:r>
        <w:rPr>
          <w:rFonts w:hint="eastAsia" w:ascii="宋体" w:hAnsi="宋体" w:eastAsia="宋体" w:cs="宋体"/>
          <w:sz w:val="21"/>
          <w:szCs w:val="21"/>
          <w:lang w:val="en-US" w:eastAsia="zh-CN"/>
          <w:woUserID w:val="1"/>
        </w:rPr>
        <w:t>·</w:t>
      </w:r>
      <w:r>
        <w:rPr>
          <w:rFonts w:hint="default" w:ascii="宋体" w:hAnsi="宋体" w:eastAsia="宋体" w:cs="宋体"/>
          <w:sz w:val="21"/>
          <w:szCs w:val="21"/>
          <w:lang w:val="en-US" w:eastAsia="zh-CN"/>
          <w:woUserID w:val="1"/>
        </w:rPr>
        <w:t>后台保活：适配鸿蒙后台应用保活机制，跑步锁屏状态下，持续运行音频处理与步频采集功能。</w:t>
      </w:r>
    </w:p>
    <w:p w14:paraId="47186FC6">
      <w:pPr>
        <w:widowControl/>
        <w:numPr>
          <w:ilvl w:val="0"/>
          <w:numId w:val="4"/>
        </w:numPr>
        <w:spacing w:line="240" w:lineRule="auto"/>
        <w:ind w:left="0" w:leftChars="0" w:firstLine="0" w:firstLineChars="0"/>
        <w:jc w:val="left"/>
        <w:rPr>
          <w:rFonts w:hint="default" w:ascii="宋体" w:hAnsi="宋体" w:eastAsia="宋体" w:cs="宋体"/>
          <w:sz w:val="21"/>
          <w:szCs w:val="21"/>
          <w:lang w:val="en-US" w:eastAsia="zh"/>
          <w:woUserID w:val="1"/>
        </w:rPr>
      </w:pPr>
      <w:r>
        <w:rPr>
          <w:rFonts w:hint="eastAsia" w:ascii="宋体" w:hAnsi="宋体" w:eastAsia="宋体" w:cs="宋体"/>
          <w:sz w:val="21"/>
          <w:szCs w:val="21"/>
          <w:lang w:val="en-US" w:eastAsia="zh"/>
          <w:woUserID w:val="1"/>
        </w:rPr>
        <w:t>项目预期效果</w:t>
      </w:r>
    </w:p>
    <w:p w14:paraId="566FF099">
      <w:pPr>
        <w:widowControl/>
        <w:spacing w:line="240" w:lineRule="auto"/>
        <w:ind w:firstLine="420" w:firstLineChars="0"/>
        <w:jc w:val="left"/>
        <w:rPr>
          <w:rFonts w:hint="default" w:ascii="宋体" w:hAnsi="宋体" w:eastAsia="宋体" w:cs="宋体"/>
          <w:sz w:val="21"/>
          <w:szCs w:val="21"/>
          <w:lang w:val="en-US" w:eastAsia="zh-CN"/>
          <w:woUserID w:val="1"/>
        </w:rPr>
      </w:pPr>
      <w:r>
        <w:rPr>
          <w:rFonts w:hint="eastAsia" w:ascii="宋体" w:hAnsi="宋体" w:eastAsia="宋体" w:cs="宋体"/>
          <w:sz w:val="21"/>
          <w:szCs w:val="21"/>
          <w:lang w:val="en-US" w:eastAsia="zh-CN"/>
          <w:woUserID w:val="1"/>
        </w:rPr>
        <w:t>·</w:t>
      </w:r>
      <w:r>
        <w:rPr>
          <w:rFonts w:hint="default" w:ascii="宋体" w:hAnsi="宋体" w:eastAsia="宋体" w:cs="宋体"/>
          <w:sz w:val="21"/>
          <w:szCs w:val="21"/>
          <w:lang w:val="en-US" w:eastAsia="zh-CN"/>
          <w:woUserID w:val="1"/>
        </w:rPr>
        <w:t>实现任意本地歌曲无损变速适配跑步步频，音高零偏移、音质无损耗，节奏踩点精准；</w:t>
      </w:r>
    </w:p>
    <w:p w14:paraId="02EA303E">
      <w:pPr>
        <w:widowControl/>
        <w:spacing w:line="240" w:lineRule="auto"/>
        <w:ind w:firstLine="420" w:firstLineChars="0"/>
        <w:jc w:val="left"/>
        <w:rPr>
          <w:rFonts w:hint="default" w:ascii="宋体" w:hAnsi="宋体" w:eastAsia="宋体" w:cs="宋体"/>
          <w:sz w:val="21"/>
          <w:szCs w:val="21"/>
          <w:lang w:val="en-US" w:eastAsia="zh-CN"/>
          <w:woUserID w:val="1"/>
        </w:rPr>
      </w:pPr>
      <w:r>
        <w:rPr>
          <w:rFonts w:hint="eastAsia" w:ascii="宋体" w:hAnsi="宋体" w:eastAsia="宋体" w:cs="宋体"/>
          <w:kern w:val="2"/>
          <w:sz w:val="21"/>
          <w:szCs w:val="21"/>
          <w:woUserID w:val="1"/>
        </w:rPr>
        <w:t>·</w:t>
      </w:r>
      <w:r>
        <w:rPr>
          <w:rFonts w:hint="default" w:ascii="宋体" w:hAnsi="宋体" w:eastAsia="宋体" w:cs="宋体"/>
          <w:sz w:val="21"/>
          <w:szCs w:val="21"/>
          <w:lang w:val="en-US" w:eastAsia="zh-CN"/>
          <w:woUserID w:val="1"/>
        </w:rPr>
        <w:t>双模式控制方案可一键自由切换，同时满足用户随性跑步与专业训练两类核心需求；</w:t>
      </w:r>
    </w:p>
    <w:p w14:paraId="2C1F1BFE">
      <w:pPr>
        <w:widowControl/>
        <w:spacing w:line="240" w:lineRule="auto"/>
        <w:ind w:firstLine="420" w:firstLineChars="0"/>
        <w:jc w:val="left"/>
        <w:rPr>
          <w:rFonts w:hint="default" w:ascii="宋体" w:hAnsi="宋体" w:eastAsia="宋体" w:cs="宋体"/>
          <w:sz w:val="21"/>
          <w:szCs w:val="21"/>
          <w:lang w:val="en-US" w:eastAsia="zh-CN"/>
          <w:woUserID w:val="1"/>
        </w:rPr>
      </w:pPr>
      <w:r>
        <w:rPr>
          <w:rFonts w:hint="eastAsia" w:ascii="宋体" w:hAnsi="宋体" w:eastAsia="宋体" w:cs="宋体"/>
          <w:kern w:val="2"/>
          <w:sz w:val="21"/>
          <w:szCs w:val="21"/>
          <w:woUserID w:val="1"/>
        </w:rPr>
        <w:t>·</w:t>
      </w:r>
      <w:r>
        <w:rPr>
          <w:rFonts w:hint="default" w:ascii="宋体" w:hAnsi="宋体" w:eastAsia="宋体" w:cs="宋体"/>
          <w:sz w:val="21"/>
          <w:szCs w:val="21"/>
          <w:lang w:val="en-US" w:eastAsia="zh-CN"/>
          <w:woUserID w:val="1"/>
        </w:rPr>
        <w:t>基于鸿蒙原生能力开发，运行稳定、延迟极低、功耗可控，适配全品类鸿蒙终端；</w:t>
      </w:r>
    </w:p>
    <w:p w14:paraId="25E78C79">
      <w:pPr>
        <w:widowControl/>
        <w:spacing w:line="240" w:lineRule="auto"/>
        <w:ind w:firstLine="420" w:firstLineChars="0"/>
        <w:jc w:val="left"/>
        <w:rPr>
          <w:rFonts w:hint="eastAsia" w:ascii="宋体" w:hAnsi="宋体" w:eastAsia="宋体" w:cs="宋体"/>
          <w:sz w:val="24"/>
          <w:szCs w:val="24"/>
        </w:rPr>
      </w:pPr>
      <w:r>
        <w:rPr>
          <w:rFonts w:hint="eastAsia" w:ascii="宋体" w:hAnsi="宋体" w:eastAsia="宋体" w:cs="宋体"/>
          <w:kern w:val="2"/>
          <w:sz w:val="21"/>
          <w:szCs w:val="21"/>
          <w:woUserID w:val="1"/>
        </w:rPr>
        <w:t>·</w:t>
      </w:r>
      <w:r>
        <w:rPr>
          <w:rFonts w:hint="default" w:ascii="宋体" w:hAnsi="宋体" w:eastAsia="宋体" w:cs="宋体"/>
          <w:sz w:val="21"/>
          <w:szCs w:val="21"/>
          <w:lang w:val="en-US" w:eastAsia="zh-CN"/>
          <w:woUserID w:val="1"/>
        </w:rPr>
        <w:t>实现音乐节奏与人体跑步步伐的高度契合，大幅提升跑步运动的沉浸感与运动训练效率。</w:t>
      </w:r>
    </w:p>
    <w:sectPr>
      <w:headerReference r:id="rId5" w:type="first"/>
      <w:headerReference r:id="rId4" w:type="default"/>
      <w:footerReference r:id="rId6" w:type="default"/>
      <w:pgSz w:w="11900" w:h="16840"/>
      <w:pgMar w:top="1417" w:right="1701" w:bottom="1417" w:left="1701" w:header="851" w:footer="850"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HarmonyOS Sans SC">
    <w:altName w:val="MiSans"/>
    <w:panose1 w:val="00000500000000000000"/>
    <w:charset w:val="86"/>
    <w:family w:val="auto"/>
    <w:pitch w:val="default"/>
    <w:sig w:usb0="00000000" w:usb1="00000000" w:usb2="00000016" w:usb3="00000000" w:csb0="00040001" w:csb1="00000000"/>
  </w:font>
  <w:font w:name="MiSans">
    <w:panose1 w:val="00000500000000000000"/>
    <w:charset w:val="86"/>
    <w:family w:val="auto"/>
    <w:pitch w:val="default"/>
    <w:sig w:usb0="80000287" w:usb1="080F1811" w:usb2="00000016"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BE5C7">
    <w:pPr>
      <w:pStyle w:val="4"/>
      <w:rPr>
        <w:rFonts w:ascii="HarmonyOS Sans SC" w:hAnsi="HarmonyOS Sans SC" w:eastAsia="HarmonyOS Sans SC"/>
        <w:sz w:val="21"/>
        <w:szCs w:val="21"/>
      </w:rPr>
    </w:pPr>
    <w:r>
      <w:rPr>
        <w:rFonts w:hint="eastAsia" w:ascii="HarmonyOS Sans SC" w:hAnsi="HarmonyOS Sans SC" w:eastAsia="HarmonyOS Sans SC"/>
        <w:spacing w:val="1"/>
        <w:w w:val="98"/>
        <w:kern w:val="0"/>
        <w:sz w:val="21"/>
        <w:szCs w:val="21"/>
        <w:fitText w:val="5670" w:id="-442214912"/>
      </w:rPr>
      <w:t>中国高校计算机大赛-人工智能创意赛（鸿蒙赛道）组委会编</w:t>
    </w:r>
    <w:r>
      <w:rPr>
        <w:rFonts w:hint="eastAsia" w:ascii="HarmonyOS Sans SC" w:hAnsi="HarmonyOS Sans SC" w:eastAsia="HarmonyOS Sans SC"/>
        <w:spacing w:val="-9"/>
        <w:w w:val="98"/>
        <w:kern w:val="0"/>
        <w:sz w:val="21"/>
        <w:szCs w:val="21"/>
        <w:fitText w:val="5670" w:id="-442214912"/>
      </w:rPr>
      <w:t>制</w:t>
    </w:r>
    <w:r>
      <w:rPr>
        <w:rFonts w:hint="eastAsia" w:ascii="HarmonyOS Sans SC" w:hAnsi="HarmonyOS Sans SC" w:eastAsia="HarmonyOS Sans SC"/>
        <w:sz w:val="21"/>
        <w:szCs w:val="21"/>
      </w:rPr>
      <w:tab/>
    </w:r>
    <w:r>
      <w:rPr>
        <w:rFonts w:hint="eastAsia" w:ascii="HarmonyOS Sans SC" w:hAnsi="HarmonyOS Sans SC" w:eastAsia="HarmonyOS Sans SC"/>
        <w:sz w:val="21"/>
        <w:szCs w:val="21"/>
      </w:rPr>
      <w:t xml:space="preserve">       20</w:t>
    </w:r>
    <w:r>
      <w:rPr>
        <w:rFonts w:ascii="HarmonyOS Sans SC" w:hAnsi="HarmonyOS Sans SC" w:eastAsia="HarmonyOS Sans SC"/>
        <w:sz w:val="21"/>
        <w:szCs w:val="21"/>
      </w:rPr>
      <w:t>26</w:t>
    </w:r>
    <w:r>
      <w:rPr>
        <w:rFonts w:hint="eastAsia" w:ascii="HarmonyOS Sans SC" w:hAnsi="HarmonyOS Sans SC" w:eastAsia="HarmonyOS Sans SC"/>
        <w:sz w:val="21"/>
        <w:szCs w:val="21"/>
      </w:rPr>
      <w:t>.0</w:t>
    </w:r>
    <w:r>
      <w:rPr>
        <w:rFonts w:ascii="HarmonyOS Sans SC" w:hAnsi="HarmonyOS Sans SC" w:eastAsia="HarmonyOS Sans SC"/>
        <w:sz w:val="21"/>
        <w:szCs w:val="21"/>
      </w:rPr>
      <w:t>6</w:t>
    </w:r>
  </w:p>
  <w:p w14:paraId="3BCAB066">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818AB">
    <w:pPr>
      <w:pStyle w:val="4"/>
      <w:rPr>
        <w:rFonts w:ascii="HarmonyOS Sans SC" w:hAnsi="HarmonyOS Sans SC" w:eastAsia="HarmonyOS Sans SC"/>
        <w:sz w:val="21"/>
        <w:szCs w:val="21"/>
      </w:rPr>
    </w:pPr>
    <w:r>
      <w:rPr>
        <w:rFonts w:hint="eastAsia" w:ascii="HarmonyOS Sans SC" w:hAnsi="HarmonyOS Sans SC" w:eastAsia="HarmonyOS Sans SC"/>
        <w:spacing w:val="1"/>
        <w:w w:val="98"/>
        <w:kern w:val="0"/>
        <w:sz w:val="21"/>
        <w:szCs w:val="21"/>
        <w:fitText w:val="5670" w:id="2147310295"/>
      </w:rPr>
      <w:t>中国高校计算机大赛-人工智能创意赛（鸿蒙赛道）组委会编</w:t>
    </w:r>
    <w:r>
      <w:rPr>
        <w:rFonts w:hint="eastAsia" w:ascii="HarmonyOS Sans SC" w:hAnsi="HarmonyOS Sans SC" w:eastAsia="HarmonyOS Sans SC"/>
        <w:spacing w:val="-9"/>
        <w:w w:val="98"/>
        <w:kern w:val="0"/>
        <w:sz w:val="21"/>
        <w:szCs w:val="21"/>
        <w:fitText w:val="5670" w:id="2147310295"/>
      </w:rPr>
      <w:t>制</w:t>
    </w:r>
    <w:r>
      <w:rPr>
        <w:rFonts w:hint="eastAsia" w:ascii="HarmonyOS Sans SC" w:hAnsi="HarmonyOS Sans SC" w:eastAsia="HarmonyOS Sans SC"/>
        <w:sz w:val="21"/>
        <w:szCs w:val="21"/>
      </w:rPr>
      <w:tab/>
    </w:r>
    <w:r>
      <w:rPr>
        <w:rFonts w:hint="eastAsia" w:ascii="HarmonyOS Sans SC" w:hAnsi="HarmonyOS Sans SC" w:eastAsia="HarmonyOS Sans SC"/>
        <w:sz w:val="21"/>
        <w:szCs w:val="21"/>
      </w:rPr>
      <w:t xml:space="preserve">       20</w:t>
    </w:r>
    <w:r>
      <w:rPr>
        <w:rFonts w:ascii="HarmonyOS Sans SC" w:hAnsi="HarmonyOS Sans SC" w:eastAsia="HarmonyOS Sans SC"/>
        <w:sz w:val="21"/>
        <w:szCs w:val="21"/>
      </w:rPr>
      <w:t>26</w:t>
    </w:r>
    <w:r>
      <w:rPr>
        <w:rFonts w:hint="eastAsia" w:ascii="HarmonyOS Sans SC" w:hAnsi="HarmonyOS Sans SC" w:eastAsia="HarmonyOS Sans SC"/>
        <w:sz w:val="21"/>
        <w:szCs w:val="21"/>
      </w:rPr>
      <w:t>.0</w:t>
    </w:r>
    <w:r>
      <w:rPr>
        <w:rFonts w:ascii="HarmonyOS Sans SC" w:hAnsi="HarmonyOS Sans SC" w:eastAsia="HarmonyOS Sans SC"/>
        <w:sz w:val="21"/>
        <w:szCs w:val="21"/>
      </w:rPr>
      <w:t>6</w:t>
    </w:r>
  </w:p>
  <w:p w14:paraId="55C8D144">
    <w:pPr>
      <w:pStyle w:val="4"/>
    </w:pPr>
    <w:r>
      <w:rPr>
        <w:sz w:val="21"/>
      </w:rPr>
      <mc:AlternateContent>
        <mc:Choice Requires="wps">
          <w:drawing>
            <wp:anchor distT="0" distB="0" distL="114300" distR="114300" simplePos="0" relativeHeight="251659264" behindDoc="0" locked="0" layoutInCell="1" allowOverlap="1">
              <wp:simplePos x="0" y="0"/>
              <wp:positionH relativeFrom="margin">
                <wp:posOffset>5799455</wp:posOffset>
              </wp:positionH>
              <wp:positionV relativeFrom="paragraph">
                <wp:posOffset>67310</wp:posOffset>
              </wp:positionV>
              <wp:extent cx="447675" cy="230505"/>
              <wp:effectExtent l="0" t="0" r="0" b="0"/>
              <wp:wrapNone/>
              <wp:docPr id="16" name="文本框 16"/>
              <wp:cNvGraphicFramePr/>
              <a:graphic xmlns:a="http://schemas.openxmlformats.org/drawingml/2006/main">
                <a:graphicData uri="http://schemas.microsoft.com/office/word/2010/wordprocessingShape">
                  <wps:wsp>
                    <wps:cNvSpPr txBox="1"/>
                    <wps:spPr>
                      <a:xfrm flipH="1">
                        <a:off x="0" y="0"/>
                        <a:ext cx="447675" cy="2305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928770">
                          <w:pPr>
                            <w:pStyle w:val="4"/>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flip:x;margin-left:456.65pt;margin-top:5.3pt;height:18.15pt;width:35.25pt;mso-position-horizontal-relative:margin;z-index:251659264;mso-width-relative:page;mso-height-relative:page;" filled="f" stroked="f" coordsize="21600,21600" o:gfxdata="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&#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UEYC/XAAAACQEAAA8AAAAAAAAAAQAgAAAAIgAAAGRy&#10;cy9kb3ducmV2LnhtbFBLAQIUABQAAAAIAIdO4kD+j4n2PwIAAG0EAAAOAAAAAAAAAAEAIAAAACYB&#10;AABkcnMvZTJvRG9jLnhtbFBLBQYAAAAABgAGAFkBAADXBQAAAAA=&#10;">
              <v:fill on="f" focussize="0,0"/>
              <v:stroke on="f" weight="0.5pt"/>
              <v:imagedata o:title=""/>
              <o:lock v:ext="edit" aspectratio="f"/>
              <v:textbox inset="0mm,0mm,0mm,0mm">
                <w:txbxContent>
                  <w:p w14:paraId="14928770">
                    <w:pPr>
                      <w:pStyle w:val="4"/>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B6B52">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5BA8A">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E6A724"/>
    <w:multiLevelType w:val="singleLevel"/>
    <w:tmpl w:val="DBE6A724"/>
    <w:lvl w:ilvl="0" w:tentative="0">
      <w:start w:val="2"/>
      <w:numFmt w:val="decimal"/>
      <w:suff w:val="space"/>
      <w:lvlText w:val="%1."/>
      <w:lvlJc w:val="left"/>
      <w:pPr>
        <w:ind w:left="840"/>
      </w:pPr>
    </w:lvl>
  </w:abstractNum>
  <w:abstractNum w:abstractNumId="1">
    <w:nsid w:val="EDBD2888"/>
    <w:multiLevelType w:val="singleLevel"/>
    <w:tmpl w:val="EDBD2888"/>
    <w:lvl w:ilvl="0" w:tentative="0">
      <w:start w:val="1"/>
      <w:numFmt w:val="decimal"/>
      <w:suff w:val="nothing"/>
      <w:lvlText w:val="（%1）"/>
      <w:lvlJc w:val="left"/>
    </w:lvl>
  </w:abstractNum>
  <w:abstractNum w:abstractNumId="2">
    <w:nsid w:val="FB6EC769"/>
    <w:multiLevelType w:val="singleLevel"/>
    <w:tmpl w:val="FB6EC769"/>
    <w:lvl w:ilvl="0" w:tentative="0">
      <w:start w:val="1"/>
      <w:numFmt w:val="decimal"/>
      <w:suff w:val="space"/>
      <w:lvlText w:val="%1."/>
      <w:lvlJc w:val="left"/>
      <w:pPr>
        <w:ind w:left="420"/>
      </w:pPr>
    </w:lvl>
  </w:abstractNum>
  <w:abstractNum w:abstractNumId="3">
    <w:nsid w:val="3F3AC3E2"/>
    <w:multiLevelType w:val="multilevel"/>
    <w:tmpl w:val="3F3AC3E2"/>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4A41614E"/>
    <w:multiLevelType w:val="multilevel"/>
    <w:tmpl w:val="4A41614E"/>
    <w:lvl w:ilvl="0" w:tentative="0">
      <w:start w:val="1"/>
      <w:numFmt w:val="japaneseCounting"/>
      <w:lvlText w:val="（%1）"/>
      <w:lvlJc w:val="left"/>
      <w:pPr>
        <w:ind w:left="780" w:hanging="780"/>
      </w:pPr>
      <w:rPr>
        <w:rFonts w:hint="default"/>
      </w:r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D6B4CB2"/>
    <w:multiLevelType w:val="multilevel"/>
    <w:tmpl w:val="7D6B4CB2"/>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5"/>
  </w:num>
  <w:num w:numId="3">
    <w:abstractNumId w:val="4"/>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3FF"/>
    <w:rsid w:val="00003BB7"/>
    <w:rsid w:val="000229DE"/>
    <w:rsid w:val="00042169"/>
    <w:rsid w:val="000B00A9"/>
    <w:rsid w:val="000D2FDC"/>
    <w:rsid w:val="000D3342"/>
    <w:rsid w:val="000F60E2"/>
    <w:rsid w:val="001035D4"/>
    <w:rsid w:val="00106299"/>
    <w:rsid w:val="00111E46"/>
    <w:rsid w:val="001948BB"/>
    <w:rsid w:val="001B07FE"/>
    <w:rsid w:val="001C16A7"/>
    <w:rsid w:val="001F44FF"/>
    <w:rsid w:val="00212498"/>
    <w:rsid w:val="00214913"/>
    <w:rsid w:val="002746AE"/>
    <w:rsid w:val="002E6D15"/>
    <w:rsid w:val="00313802"/>
    <w:rsid w:val="003509D8"/>
    <w:rsid w:val="00353EFD"/>
    <w:rsid w:val="00374846"/>
    <w:rsid w:val="00386C03"/>
    <w:rsid w:val="003A577A"/>
    <w:rsid w:val="003A6C94"/>
    <w:rsid w:val="003E3126"/>
    <w:rsid w:val="0040203B"/>
    <w:rsid w:val="00412E72"/>
    <w:rsid w:val="004323FF"/>
    <w:rsid w:val="00486ABA"/>
    <w:rsid w:val="004929FC"/>
    <w:rsid w:val="004B2575"/>
    <w:rsid w:val="004D24EA"/>
    <w:rsid w:val="004F068C"/>
    <w:rsid w:val="00510938"/>
    <w:rsid w:val="00527360"/>
    <w:rsid w:val="00565A2F"/>
    <w:rsid w:val="00574202"/>
    <w:rsid w:val="005744B2"/>
    <w:rsid w:val="005966E5"/>
    <w:rsid w:val="005A416E"/>
    <w:rsid w:val="005B3D46"/>
    <w:rsid w:val="00620C75"/>
    <w:rsid w:val="00672225"/>
    <w:rsid w:val="00684249"/>
    <w:rsid w:val="006977DF"/>
    <w:rsid w:val="006B0EB3"/>
    <w:rsid w:val="006F29B4"/>
    <w:rsid w:val="0073265B"/>
    <w:rsid w:val="00745361"/>
    <w:rsid w:val="00797810"/>
    <w:rsid w:val="007A6B77"/>
    <w:rsid w:val="007F22DA"/>
    <w:rsid w:val="00847EAC"/>
    <w:rsid w:val="00861D75"/>
    <w:rsid w:val="008D7065"/>
    <w:rsid w:val="00945055"/>
    <w:rsid w:val="00976CAD"/>
    <w:rsid w:val="009A1AC3"/>
    <w:rsid w:val="009A1C51"/>
    <w:rsid w:val="009B7F4F"/>
    <w:rsid w:val="009C3369"/>
    <w:rsid w:val="009D1261"/>
    <w:rsid w:val="009E3547"/>
    <w:rsid w:val="00A11B04"/>
    <w:rsid w:val="00A16534"/>
    <w:rsid w:val="00A42964"/>
    <w:rsid w:val="00A972C9"/>
    <w:rsid w:val="00AB48B1"/>
    <w:rsid w:val="00AE17CD"/>
    <w:rsid w:val="00AE1DC6"/>
    <w:rsid w:val="00AE2FB6"/>
    <w:rsid w:val="00B0452B"/>
    <w:rsid w:val="00B10EDF"/>
    <w:rsid w:val="00B13E17"/>
    <w:rsid w:val="00B265B8"/>
    <w:rsid w:val="00B3590D"/>
    <w:rsid w:val="00B703B3"/>
    <w:rsid w:val="00BA1D28"/>
    <w:rsid w:val="00BE4A6E"/>
    <w:rsid w:val="00C2128F"/>
    <w:rsid w:val="00C218A6"/>
    <w:rsid w:val="00C3234F"/>
    <w:rsid w:val="00C43D2B"/>
    <w:rsid w:val="00C64888"/>
    <w:rsid w:val="00C85826"/>
    <w:rsid w:val="00C87B09"/>
    <w:rsid w:val="00D2270D"/>
    <w:rsid w:val="00D24C84"/>
    <w:rsid w:val="00D63A72"/>
    <w:rsid w:val="00D66CB2"/>
    <w:rsid w:val="00D86FD1"/>
    <w:rsid w:val="00DB7375"/>
    <w:rsid w:val="00DD2D12"/>
    <w:rsid w:val="00DD618E"/>
    <w:rsid w:val="00DE57E5"/>
    <w:rsid w:val="00E34B25"/>
    <w:rsid w:val="00E5398F"/>
    <w:rsid w:val="00E62875"/>
    <w:rsid w:val="00E85991"/>
    <w:rsid w:val="00E9772D"/>
    <w:rsid w:val="00F046C7"/>
    <w:rsid w:val="00F95674"/>
    <w:rsid w:val="00FC2A86"/>
    <w:rsid w:val="00FC5128"/>
    <w:rsid w:val="29FF3D90"/>
    <w:rsid w:val="2DB4CE38"/>
    <w:rsid w:val="2FAFAD39"/>
    <w:rsid w:val="2FFF1BB6"/>
    <w:rsid w:val="3358CBDB"/>
    <w:rsid w:val="35BF8603"/>
    <w:rsid w:val="377B810F"/>
    <w:rsid w:val="37AF05AA"/>
    <w:rsid w:val="37E55A20"/>
    <w:rsid w:val="37FDC1FA"/>
    <w:rsid w:val="3D56AACF"/>
    <w:rsid w:val="3DF7C937"/>
    <w:rsid w:val="3DFFCA98"/>
    <w:rsid w:val="3EEF19A6"/>
    <w:rsid w:val="3FEECD3D"/>
    <w:rsid w:val="442DD8B9"/>
    <w:rsid w:val="4EFFF0A9"/>
    <w:rsid w:val="53556CFF"/>
    <w:rsid w:val="5B6FD7DA"/>
    <w:rsid w:val="5DF95F42"/>
    <w:rsid w:val="5E893787"/>
    <w:rsid w:val="5FDE79B1"/>
    <w:rsid w:val="659F0944"/>
    <w:rsid w:val="67FF492C"/>
    <w:rsid w:val="6B5D46D7"/>
    <w:rsid w:val="6BB526AB"/>
    <w:rsid w:val="6BDE87C0"/>
    <w:rsid w:val="6DEBC905"/>
    <w:rsid w:val="6E1E0019"/>
    <w:rsid w:val="6F76D720"/>
    <w:rsid w:val="6FDF59D8"/>
    <w:rsid w:val="6FEDDF29"/>
    <w:rsid w:val="6FF86496"/>
    <w:rsid w:val="72697599"/>
    <w:rsid w:val="72D46193"/>
    <w:rsid w:val="72EB5458"/>
    <w:rsid w:val="77FE269B"/>
    <w:rsid w:val="79BF4D5B"/>
    <w:rsid w:val="79E6A723"/>
    <w:rsid w:val="7A7949AE"/>
    <w:rsid w:val="7ADB04A2"/>
    <w:rsid w:val="7BBFE223"/>
    <w:rsid w:val="7BFD5E29"/>
    <w:rsid w:val="7BFFE3BF"/>
    <w:rsid w:val="7CCB202D"/>
    <w:rsid w:val="7CFE3A7C"/>
    <w:rsid w:val="7DB6BAC4"/>
    <w:rsid w:val="7DE616C7"/>
    <w:rsid w:val="7DE78027"/>
    <w:rsid w:val="7DEF448F"/>
    <w:rsid w:val="7DF321BB"/>
    <w:rsid w:val="7EEF7529"/>
    <w:rsid w:val="7EFD4CAE"/>
    <w:rsid w:val="7F5D2190"/>
    <w:rsid w:val="7F6B1AC7"/>
    <w:rsid w:val="7F6E71B8"/>
    <w:rsid w:val="7FCE077F"/>
    <w:rsid w:val="7FE2DD53"/>
    <w:rsid w:val="7FEFF811"/>
    <w:rsid w:val="7FF20584"/>
    <w:rsid w:val="7FFB7490"/>
    <w:rsid w:val="7FFF87A8"/>
    <w:rsid w:val="9F775C92"/>
    <w:rsid w:val="9FDBF3AF"/>
    <w:rsid w:val="A2338A2C"/>
    <w:rsid w:val="A3FF894F"/>
    <w:rsid w:val="AB93FD9C"/>
    <w:rsid w:val="BA67597E"/>
    <w:rsid w:val="BABE37A8"/>
    <w:rsid w:val="BACC41A4"/>
    <w:rsid w:val="BEBF6606"/>
    <w:rsid w:val="BF77F196"/>
    <w:rsid w:val="BF7E1201"/>
    <w:rsid w:val="BFF65D24"/>
    <w:rsid w:val="C0EFFDD1"/>
    <w:rsid w:val="C3A7E8F4"/>
    <w:rsid w:val="CDB17A83"/>
    <w:rsid w:val="CDDE1869"/>
    <w:rsid w:val="CE7A1B55"/>
    <w:rsid w:val="D67F85BC"/>
    <w:rsid w:val="D7EC4DB6"/>
    <w:rsid w:val="D7FD69B5"/>
    <w:rsid w:val="DEEB71A6"/>
    <w:rsid w:val="DF0DF68E"/>
    <w:rsid w:val="DFF65FB6"/>
    <w:rsid w:val="E59D8BEC"/>
    <w:rsid w:val="E73F955A"/>
    <w:rsid w:val="E7EE7D80"/>
    <w:rsid w:val="E7FB3273"/>
    <w:rsid w:val="EADBE2B1"/>
    <w:rsid w:val="EBF39CDA"/>
    <w:rsid w:val="ECFCD2F4"/>
    <w:rsid w:val="EE3B3990"/>
    <w:rsid w:val="EE73337E"/>
    <w:rsid w:val="EF73A715"/>
    <w:rsid w:val="EF7F59FD"/>
    <w:rsid w:val="F2BF7327"/>
    <w:rsid w:val="F3FD9532"/>
    <w:rsid w:val="F4EBF777"/>
    <w:rsid w:val="F6BB6830"/>
    <w:rsid w:val="F6D38843"/>
    <w:rsid w:val="F6FF8EE1"/>
    <w:rsid w:val="F7FCD560"/>
    <w:rsid w:val="F9CF5CC4"/>
    <w:rsid w:val="FB17CA2F"/>
    <w:rsid w:val="FB295665"/>
    <w:rsid w:val="FCDFC029"/>
    <w:rsid w:val="FCEED53A"/>
    <w:rsid w:val="FDBFEE99"/>
    <w:rsid w:val="FDF7A5B1"/>
    <w:rsid w:val="FDFFB026"/>
    <w:rsid w:val="FEFEE98C"/>
    <w:rsid w:val="FF39BCE7"/>
    <w:rsid w:val="FF57EF19"/>
    <w:rsid w:val="FFFF307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endnote text"/>
    <w:basedOn w:val="1"/>
    <w:link w:val="14"/>
    <w:semiHidden/>
    <w:unhideWhenUsed/>
    <w:qFormat/>
    <w:uiPriority w:val="99"/>
    <w:pPr>
      <w:snapToGrid w:val="0"/>
      <w:jc w:val="left"/>
    </w:p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rPr>
      <w:sz w:val="24"/>
    </w:rPr>
  </w:style>
  <w:style w:type="table" w:styleId="8">
    <w:name w:val="Table Grid"/>
    <w:basedOn w:val="7"/>
    <w:qFormat/>
    <w:uiPriority w:val="5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endnote reference"/>
    <w:basedOn w:val="9"/>
    <w:semiHidden/>
    <w:unhideWhenUsed/>
    <w:qFormat/>
    <w:uiPriority w:val="99"/>
    <w:rPr>
      <w:vertAlign w:val="superscript"/>
    </w:rPr>
  </w:style>
  <w:style w:type="paragraph" w:styleId="11">
    <w:name w:val="List Paragraph"/>
    <w:basedOn w:val="1"/>
    <w:qFormat/>
    <w:uiPriority w:val="34"/>
    <w:pPr>
      <w:ind w:firstLine="420" w:firstLineChars="200"/>
    </w:pPr>
  </w:style>
  <w:style w:type="character" w:customStyle="1" w:styleId="12">
    <w:name w:val="页眉 字符"/>
    <w:basedOn w:val="9"/>
    <w:link w:val="5"/>
    <w:qFormat/>
    <w:uiPriority w:val="99"/>
    <w:rPr>
      <w:sz w:val="18"/>
      <w:szCs w:val="18"/>
    </w:rPr>
  </w:style>
  <w:style w:type="character" w:customStyle="1" w:styleId="13">
    <w:name w:val="页脚 字符"/>
    <w:basedOn w:val="9"/>
    <w:link w:val="4"/>
    <w:qFormat/>
    <w:uiPriority w:val="99"/>
    <w:rPr>
      <w:sz w:val="18"/>
      <w:szCs w:val="18"/>
    </w:rPr>
  </w:style>
  <w:style w:type="character" w:customStyle="1" w:styleId="14">
    <w:name w:val="尾注文本 字符"/>
    <w:basedOn w:val="9"/>
    <w:link w:val="3"/>
    <w:semiHidden/>
    <w:qFormat/>
    <w:uiPriority w:val="99"/>
    <w:rPr>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941181-DD6A-43F0-A59A-6815971F4CC6}">
  <ds:schemaRefs/>
</ds:datastoreItem>
</file>

<file path=docProps/app.xml><?xml version="1.0" encoding="utf-8"?>
<Properties xmlns="http://schemas.openxmlformats.org/officeDocument/2006/extended-properties" xmlns:vt="http://schemas.openxmlformats.org/officeDocument/2006/docPropsVTypes">
  <Pages>14</Pages>
  <Words>299</Words>
  <Characters>1706</Characters>
  <Lines>1</Lines>
  <Paragraphs>1</Paragraphs>
  <TotalTime>0</TotalTime>
  <ScaleCrop>false</ScaleCrop>
  <LinksUpToDate>false</LinksUpToDate>
  <CharactersWithSpaces>2001</CharactersWithSpaces>
  <Application>WPS Office WWO_wpscloud_20260722184703-0e67e39500</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2026-06-12T22:51:00Z</dcterms:created>
  <dc:creator>panmeina</dc:creator>
  <cp:lastModifiedBy>jinghaoyue</cp:lastModifiedBy>
  <dcterms:modified xsi:type="dcterms:W3CDTF">2026-07-24T21:34:16Z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eyJoZGlkIjoiNmI3M2ZjYzVjOTA4YzlkYzdiNjVhZjVlZDIzMTIwMTQiLCJ1c2VySWQiOiI2MzEwNDk3NTMifQ==</vt:lpwstr>
  </property>
  <property fmtid="{D5CDD505-2E9C-101B-9397-08002B2CF9AE}" pid="3" name="KSOProductBuildVer">
    <vt:lpwstr>2052-12.9.0.28068</vt:lpwstr>
  </property>
  <property fmtid="{D5CDD505-2E9C-101B-9397-08002B2CF9AE}" pid="4" name="ICV">
    <vt:lpwstr>5F570A27AB473103D869636A4B64B931_43</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1779123107</vt:lpwstr>
  </property>
</Properties>
</file>