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CC785C"/>
          <w:sz w:val="64"/>
        </w:rPr>
        <w:t>心研坊网站</w:t>
        <w:br/>
        <w:t>更新与维护指南</w:t>
      </w:r>
    </w:p>
    <w:p>
      <w:pPr>
        <w:jc w:val="center"/>
      </w:pPr>
      <w:r>
        <w:rPr>
          <w:color w:val="6C6A64"/>
          <w:sz w:val="28"/>
        </w:rPr>
        <w:t>MindLab · 心理学研究方法辅助平台</w:t>
      </w:r>
    </w:p>
    <w:p/>
    <w:p>
      <w:pPr>
        <w:jc w:val="center"/>
      </w:pPr>
      <w:r>
        <w:rPr>
          <w:color w:val="6C6A64"/>
          <w:sz w:val="20"/>
        </w:rPr>
        <w:t>适用版本：基础版（静态HTML + Flask后端）</w:t>
        <w:br/>
        <w:t>生成日期：2026年6月</w:t>
      </w:r>
    </w:p>
    <w:p>
      <w:r>
        <w:br w:type="page"/>
      </w:r>
    </w:p>
    <w:p>
      <w:pPr>
        <w:pStyle w:val="Heading1"/>
      </w:pPr>
      <w:r>
        <w:t>一、文件结构速查</w:t>
      </w:r>
    </w:p>
    <w:p>
      <w:r>
        <w:t>项目根目录为 基础版/，文件组织如下：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基础版/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├── index.html              ← 登录/入口页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├── home.html               ← 首页（SVG圆环导航）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├── workflow.html           ← 科研流程页（树状图+教程区）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├── aesthetics.html         ← 科研审美页（瀑布流卡片）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├── resources.html          ← 科研资源页（分类链接）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├── tutorial.html           ← 通用教程详情页（建设中）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├── about.html              ← 关于页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├── css/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│   └── style.css           ← 全局样式表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├── js/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│   └── common.js           ← 全局脚本（树状数据、教程内容、SVG圆环、搜索等）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├── images/                 ← 所有图片资源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│   ├── workflow-1-1/       ← workflow教程截图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│   └── extracted-docx/     ← 从文档提取的示例图片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├── backend/                ← Flask 后端（API + 管理后台）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│   ├── app.py              ← 应用入口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│   ├── config.py           ← 配置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│   ├── models.py           ← 数据库模型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│   ├── routes_api.py       ← 公开API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│   ├── routes_admin.py     ← 管理后台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│   └── templates/admin/    ← 管理后台页面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├── Dockerfile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├── docker-compose.yml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└── nginx.conf</w:t>
      </w:r>
    </w:p>
    <w:p/>
    <w:p>
      <w:r>
        <w:rPr>
          <w:b/>
        </w:rPr>
        <w:t>核心规则：</w:t>
      </w:r>
      <w:r>
        <w:t>HTML管结构，CSS管样式，JS管数据与交互。</w:t>
      </w:r>
    </w:p>
    <w:p>
      <w:r>
        <w:br w:type="page"/>
      </w:r>
    </w:p>
    <w:p>
      <w:pPr>
        <w:pStyle w:val="Heading1"/>
      </w:pPr>
      <w:r>
        <w:t>二、修改代码与上传流程</w:t>
      </w:r>
    </w:p>
    <w:p>
      <w:pPr>
        <w:pStyle w:val="Heading2"/>
      </w:pPr>
      <w:r>
        <w:t>每次改代码只需三步</w:t>
      </w:r>
    </w:p>
    <w:p>
      <w:pPr>
        <w:pStyle w:val="Heading3"/>
      </w:pPr>
      <w:r>
        <w:t>第1步：本地编辑</w:t>
      </w:r>
    </w:p>
    <w:p>
      <w:r>
        <w:t>用 VS Code 或其他编辑器修改文件，保存。</w:t>
      </w:r>
    </w:p>
    <w:p>
      <w:pPr>
        <w:pStyle w:val="Heading3"/>
      </w:pPr>
      <w:r>
        <w:t>第2步：提交并推送</w:t>
      </w:r>
    </w:p>
    <w:p>
      <w:r>
        <w:t>打开终端（在项目目录下），依次执行：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cd "E:\大二下\网站源代码\压缩\基础版"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git add .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git commit -m "描述你改了什么"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git push</w:t>
      </w:r>
    </w:p>
    <w:p/>
    <w:p>
      <w:pPr>
        <w:pStyle w:val="Heading3"/>
      </w:pPr>
      <w:r>
        <w:t>第3步：服务器拉取</w:t>
      </w:r>
    </w:p>
    <w:p>
      <w:r>
        <w:t>SSH 登录服务器，执行：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cd /www/wwwroot/xinyanfang &amp;&amp; git pull</w:t>
      </w:r>
    </w:p>
    <w:p/>
    <w:p>
      <w:r>
        <w:t>或通过宝塔面板 → 网站 → Git管理 → 点击"拉取"。</w:t>
      </w:r>
    </w:p>
    <w:p>
      <w:r>
        <w:rPr>
          <w:b/>
          <w:color w:val="CC785C"/>
        </w:rPr>
        <w:t>拉取后立即生效，无需重启 Nginx。</w:t>
      </w:r>
    </w:p>
    <w:p>
      <w:r>
        <w:br w:type="page"/>
      </w:r>
    </w:p>
    <w:p>
      <w:pPr>
        <w:pStyle w:val="Heading1"/>
      </w:pPr>
      <w:r>
        <w:t>三、添加图文教程（workflow 页面）</w:t>
      </w:r>
    </w:p>
    <w:p>
      <w:pPr>
        <w:pStyle w:val="Heading2"/>
      </w:pPr>
      <w:r>
        <w:t>教程内容存储位置</w:t>
      </w:r>
    </w:p>
    <w:p>
      <w:r>
        <w:t>所有教程内容写在 js/common.js 文件的 getRichContent() 函数中（约第131行）。</w:t>
      </w:r>
    </w:p>
    <w:p>
      <w:pPr>
        <w:pStyle w:val="Heading2"/>
      </w:pPr>
      <w:r>
        <w:t>现有教程结构（节点1-2为例）</w:t>
      </w:r>
    </w:p>
    <w:p>
      <w:r>
        <w:t>每个节点用 if (nodeId === '节点ID') 判断，返回 HTML 字符串。</w:t>
      </w:r>
    </w:p>
    <w:p>
      <w:pPr>
        <w:pStyle w:val="Heading2"/>
      </w:pPr>
      <w:r>
        <w:t>添加新节点的教程模板</w:t>
      </w:r>
    </w:p>
    <w:p>
      <w:r>
        <w:t>打开 js/common.js，找到 getRichContent 函数（约131行），在 return ''; 之前添加：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if (nodeId === '1-3') {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return `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&lt;div class="tutorial-rich"&gt;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&lt;div class="rich-divider"&gt;&lt;/div&gt;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&lt;div class="rich-block"&gt;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&lt;div class="rich-text"&gt;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&lt;h4&gt;一、标题名称&lt;/h4&gt;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&lt;p&gt;正文段落内容……&lt;/p&gt;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&lt;p&gt;可以多个段落。&lt;/p&gt;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&lt;div class="rich-gallery"&gt;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&lt;div class="rich-figure"&gt;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    &lt;img src="images/你的文件夹/图片1.jpg" alt="图片描述"&gt;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    &lt;div class="rich-figure-cap"&gt;图1 图片标题&lt;/div&gt;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&lt;div class="rich-figure"&gt;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    &lt;img src="images/你的文件夹/图片2.jpg" alt="图片描述"&gt;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    &lt;div class="rich-figure-cap"&gt;图2 图片标题&lt;/div&gt;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&lt;div class="rich-block"&gt;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&lt;div class="rich-text"&gt;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&lt;h4&gt;二、下一个标题&lt;/h4&gt;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&lt;p&gt;更多内容……&lt;/p&gt;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&lt;div class="rich-figure"&gt;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&lt;img src="images/你的文件夹/图片3.jpg" alt="图片描述"&gt;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&lt;div class="rich-figure-cap"&gt;图3 图片标题&lt;/div&gt;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&lt;div class="rich-block"&gt;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&lt;div class="rich-text"&gt;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&lt;h4&gt;总结&lt;/h4&gt;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&lt;ul&gt;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    &lt;li&gt;要点一&lt;/li&gt;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    &lt;li&gt;要点二&lt;/li&gt;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    &lt;li&gt;要点三&lt;/li&gt;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    &lt;/ul&gt;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   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&lt;/div&gt;`;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}</w:t>
      </w:r>
    </w:p>
    <w:p/>
    <w:p>
      <w:pPr>
        <w:pStyle w:val="Heading2"/>
      </w:pPr>
      <w:r>
        <w:t>布局格式说明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&lt;div class="rich-block"&gt;</w:t>
            </w:r>
          </w:p>
        </w:tc>
        <w:tc>
          <w:tcPr>
            <w:tcW w:type="dxa" w:w="4320"/>
          </w:tcPr>
          <w:p>
            <w:r>
              <w:t>一个内容块，左侧文字、右侧图片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&lt;div class="rich-text"&gt;</w:t>
            </w:r>
          </w:p>
        </w:tc>
        <w:tc>
          <w:tcPr>
            <w:tcW w:type="dxa" w:w="4320"/>
          </w:tcPr>
          <w:p>
            <w:r>
              <w:t>文字区域，可含 h4标题、p段落、ul列表、pre代码块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&lt;div class="rich-gallery"&gt;</w:t>
            </w:r>
          </w:p>
        </w:tc>
        <w:tc>
          <w:tcPr>
            <w:tcW w:type="dxa" w:w="4320"/>
          </w:tcPr>
          <w:p>
            <w:r>
              <w:t>多图并排（2-4张）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&lt;div class="rich-figure"&gt;</w:t>
            </w:r>
          </w:p>
        </w:tc>
        <w:tc>
          <w:tcPr>
            <w:tcW w:type="dxa" w:w="4320"/>
          </w:tcPr>
          <w:p>
            <w:r>
              <w:t>单张大图（占整行宽）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&lt;div class="rich-divider"&gt;</w:t>
            </w:r>
          </w:p>
        </w:tc>
        <w:tc>
          <w:tcPr>
            <w:tcW w:type="dxa" w:w="4320"/>
          </w:tcPr>
          <w:p>
            <w:r>
              <w:t>分隔线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图片路径</w:t>
            </w:r>
          </w:p>
        </w:tc>
        <w:tc>
          <w:tcPr>
            <w:tcW w:type="dxa" w:w="4320"/>
          </w:tcPr>
          <w:p>
            <w:r>
              <w:t>统一用 images/子文件夹/文件名.jpg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现有27个树节点ID</w:t>
            </w:r>
          </w:p>
        </w:tc>
        <w:tc>
          <w:tcPr>
            <w:tcW w:type="dxa" w:w="4320"/>
          </w:tcPr>
          <w:p>
            <w:r>
              <w:t>1-1, 1-2, 1-3, 2-1, 2-2-1, 2-2-2, 3-1-1, 3-1-2, 3-2, 3-3, 4-1, 4-2-1, 4-2-2, 4-2-3, 4-2-4, 4-3-1, 4-3-2, 4-4-1, 4-4-2, 4-4-3, 4-5-1, 4-5-2, 5-1-1, 5-1-2, 5-2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四、上传图片/文献/视频等资源</w:t>
      </w:r>
    </w:p>
    <w:p>
      <w:pPr>
        <w:pStyle w:val="Heading2"/>
      </w:pPr>
      <w:r>
        <w:t>图片</w:t>
      </w:r>
    </w:p>
    <w:p>
      <w:r>
        <w:t>1. 将图片放入 images/ 下的对应子文件夹</w:t>
      </w:r>
    </w:p>
    <w:p>
      <w:r>
        <w:t xml:space="preserve">   - 教程截图：images/workflow-1-1/（建议按节点编号命名，如 images/1-3/）</w:t>
      </w:r>
    </w:p>
    <w:p>
      <w:r>
        <w:t>2. 在 HTML/JS 中用相对路径引用：images/子文件夹/文件名.jpg</w:t>
      </w:r>
    </w:p>
    <w:p>
      <w:r>
        <w:t>3. 图片格式推荐 JPEG（照片）或 PNG（截图），单张控制在 500KB 以内</w:t>
      </w:r>
    </w:p>
    <w:p>
      <w:r>
        <w:t>4. 电脑截图建议：Win+Shift+S 截取后直接保存到对应文件夹</w:t>
      </w:r>
    </w:p>
    <w:p>
      <w:pPr>
        <w:pStyle w:val="Heading2"/>
      </w:pPr>
      <w:r>
        <w:t>PDF/Word 文献</w:t>
      </w:r>
    </w:p>
    <w:p>
      <w:r>
        <w:t>1. 在项目根目录创建 files/ 文件夹</w:t>
      </w:r>
    </w:p>
    <w:p>
      <w:r>
        <w:t>2. 放入 PDF 或 Word 文件</w:t>
      </w:r>
    </w:p>
    <w:p>
      <w:r>
        <w:t>3. 在教程中引用：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&lt;a href="files/论文名.pdf" target="_blank"&gt;下载论文&lt;/a&gt;</w:t>
      </w:r>
    </w:p>
    <w:p/>
    <w:p>
      <w:r>
        <w:t>4. 文件命名用英文或拼音，避免中文文件名导致服务器 404</w:t>
      </w:r>
    </w:p>
    <w:p>
      <w:pPr>
        <w:pStyle w:val="Heading2"/>
      </w:pPr>
      <w:r>
        <w:t>视频</w:t>
      </w:r>
    </w:p>
    <w:p>
      <w:r>
        <w:t>1. 视频不直接放在项目里（体积太大，Git 无法管理大文件）</w:t>
      </w:r>
    </w:p>
    <w:p>
      <w:r>
        <w:t>2. 上传到B站，在教程中嵌入：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&lt;iframe src="//player.bilibili.com/player.html?bvid=BVxxxxxx"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scrolling="no" border="0" frameborder="no" framespacing="0"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allowfullscreen="true"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style="width:100%;aspect-ratio:16/9;border-radius:12px;"&gt;&lt;/iframe&gt;</w:t>
      </w:r>
    </w:p>
    <w:p/>
    <w:p>
      <w:r>
        <w:t>3. 或上传到阿里云 OSS 对象存储，获得公网 URL 后引用</w:t>
      </w:r>
    </w:p>
    <w:p>
      <w:pPr>
        <w:pStyle w:val="Heading2"/>
      </w:pPr>
      <w:r>
        <w:t>外链</w:t>
      </w:r>
    </w:p>
    <w:p>
      <w:r>
        <w:t>在教程中引用外部链接：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&lt;a href="https://外部网址" target="_blank"&gt;链接文字&lt;/a&gt;</w:t>
      </w:r>
    </w:p>
    <w:p/>
    <w:p>
      <w:r>
        <w:br w:type="page"/>
      </w:r>
    </w:p>
    <w:p>
      <w:pPr>
        <w:pStyle w:val="Heading1"/>
      </w:pPr>
      <w:r>
        <w:t>五、添加审美卡片（aesthetics.html）</w:t>
      </w:r>
    </w:p>
    <w:p>
      <w:r>
        <w:t>打开 aesthetics.html，在 &lt;div class="masonry"&gt; 内添加新卡片：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&lt;a href="#" class="masonry-card" onclick="openTutorial('你的教程标题');return false"&gt;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&lt;div class="masonry-img" style="height:200px;display:flex;align-items:center;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 justify-content:center;font-size:2.5rem;color:rgba(255,255,255,0.7)"&gt;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&lt;i class="fa-solid fa-图标名"&gt;&lt;/i&gt;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&lt;div class="masonry-body"&gt;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&lt;h4&gt;卡片标题&lt;/h4&gt;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&lt;p&gt;卡片描述文字……&lt;/p&gt;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    &lt;span class="tag"&gt;分类标签&lt;/span&gt;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&lt;/div&gt;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&lt;/a&gt;</w:t>
      </w:r>
    </w:p>
    <w:p/>
    <w:p>
      <w:pPr>
        <w:pStyle w:val="Heading2"/>
      </w:pPr>
      <w:r>
        <w:t>参数说明</w:t>
      </w:r>
    </w:p>
    <w:p>
      <w:r>
        <w:t>height：图片区域高度，可选 180/200/230/250/260px（瀑布流自动排列）</w:t>
      </w:r>
    </w:p>
    <w:p>
      <w:r>
        <w:t>fa-solid fa-图标名：Font Awesome 图标，从 https://fontawesome.com/icons 查找</w:t>
      </w:r>
    </w:p>
    <w:p>
      <w:r>
        <w:t>tag：分类标签，如"实验设计""数据可视化""学术写作"</w:t>
      </w:r>
    </w:p>
    <w:p>
      <w:r>
        <w:br w:type="page"/>
      </w:r>
    </w:p>
    <w:p>
      <w:pPr>
        <w:pStyle w:val="Heading1"/>
      </w:pPr>
      <w:r>
        <w:t>六、添加资源链接（resources.html）</w:t>
      </w:r>
    </w:p>
    <w:p>
      <w:r>
        <w:t>打开 resources.html，在对应模块的 &lt;ul class="rm-links"&gt; 内添加：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&lt;li&gt;&lt;a href="#" onclick="openTutorial('教程标题');return false"&gt;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&lt;i class="fa-solid fa-caret-right"&gt;&lt;/i&gt; 资源名 — 描述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&lt;/a&gt;&lt;/li&gt;</w:t>
      </w:r>
    </w:p>
    <w:p/>
    <w:p>
      <w:r>
        <w:t>如果链接指向外部网站而非教程：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&lt;li&gt;&lt;a href="https://外部网址" target="_blank"&gt;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 xml:space="preserve">    &lt;i class="fa-solid fa-caret-right"&gt;&lt;/i&gt; 资源名 — 描述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&lt;/a&gt;&lt;/li&gt;</w:t>
      </w:r>
    </w:p>
    <w:p/>
    <w:p>
      <w:r>
        <w:t>现有四个模块：文献与知识库、工具与软件库、量表与测量资源、公开数据集。</w:t>
      </w:r>
    </w:p>
    <w:p>
      <w:r>
        <w:br w:type="page"/>
      </w:r>
    </w:p>
    <w:p>
      <w:pPr>
        <w:pStyle w:val="Heading1"/>
      </w:pPr>
      <w:r>
        <w:t>七、CSS 样式速查</w:t>
      </w:r>
    </w:p>
    <w:p>
      <w:pPr>
        <w:pStyle w:val="Heading2"/>
      </w:pPr>
      <w:r>
        <w:t>常用 CSS 类名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.serif / .serif-xs / .serif-sm / .serif-lg</w:t>
            </w:r>
          </w:p>
        </w:tc>
        <w:tc>
          <w:tcPr>
            <w:tcW w:type="dxa" w:w="4320"/>
          </w:tcPr>
          <w:p>
            <w:r>
              <w:t>衬线字体标题</w:t>
            </w:r>
          </w:p>
        </w:tc>
      </w:tr>
      <w:tr>
        <w:tc>
          <w:tcPr>
            <w:tcW w:type="dxa" w:w="4320"/>
          </w:tcPr>
          <w:p>
            <w:r>
              <w:t>.btn-primary</w:t>
            </w:r>
          </w:p>
        </w:tc>
        <w:tc>
          <w:tcPr>
            <w:tcW w:type="dxa" w:w="4320"/>
          </w:tcPr>
          <w:p>
            <w:r>
              <w:t>橙色主按钮</w:t>
            </w:r>
          </w:p>
        </w:tc>
      </w:tr>
      <w:tr>
        <w:tc>
          <w:tcPr>
            <w:tcW w:type="dxa" w:w="4320"/>
          </w:tcPr>
          <w:p>
            <w:r>
              <w:t>.btn-secondary</w:t>
            </w:r>
          </w:p>
        </w:tc>
        <w:tc>
          <w:tcPr>
            <w:tcW w:type="dxa" w:w="4320"/>
          </w:tcPr>
          <w:p>
            <w:r>
              <w:t>浅色次按钮</w:t>
            </w:r>
          </w:p>
        </w:tc>
      </w:tr>
      <w:tr>
        <w:tc>
          <w:tcPr>
            <w:tcW w:type="dxa" w:w="4320"/>
          </w:tcPr>
          <w:p>
            <w:r>
              <w:t>.text-link</w:t>
            </w:r>
          </w:p>
        </w:tc>
        <w:tc>
          <w:tcPr>
            <w:tcW w:type="dxa" w:w="4320"/>
          </w:tcPr>
          <w:p>
            <w:r>
              <w:t>橙色文字链接</w:t>
            </w:r>
          </w:p>
        </w:tc>
      </w:tr>
      <w:tr>
        <w:tc>
          <w:tcPr>
            <w:tcW w:type="dxa" w:w="4320"/>
          </w:tcPr>
          <w:p>
            <w:r>
              <w:t>.muted</w:t>
            </w:r>
          </w:p>
        </w:tc>
        <w:tc>
          <w:tcPr>
            <w:tcW w:type="dxa" w:w="4320"/>
          </w:tcPr>
          <w:p>
            <w:r>
              <w:t>灰色弱化文字</w:t>
            </w:r>
          </w:p>
        </w:tc>
      </w:tr>
      <w:tr>
        <w:tc>
          <w:tcPr>
            <w:tcW w:type="dxa" w:w="4320"/>
          </w:tcPr>
          <w:p>
            <w:r>
              <w:t>.page-banner</w:t>
            </w:r>
          </w:p>
        </w:tc>
        <w:tc>
          <w:tcPr>
            <w:tcW w:type="dxa" w:w="4320"/>
          </w:tcPr>
          <w:p>
            <w:r>
              <w:t>页面统一头部（标题+描述）</w:t>
            </w:r>
          </w:p>
        </w:tc>
      </w:tr>
      <w:tr>
        <w:tc>
          <w:tcPr>
            <w:tcW w:type="dxa" w:w="4320"/>
          </w:tcPr>
          <w:p>
            <w:r>
              <w:t>.tutorial-rich</w:t>
            </w:r>
          </w:p>
        </w:tc>
        <w:tc>
          <w:tcPr>
            <w:tcW w:type="dxa" w:w="4320"/>
          </w:tcPr>
          <w:p>
            <w:r>
              <w:t>教程容器，自动上边距</w:t>
            </w:r>
          </w:p>
        </w:tc>
      </w:tr>
    </w:tbl>
    <w:p/>
    <w:p>
      <w:pPr>
        <w:pStyle w:val="Heading2"/>
      </w:pPr>
      <w:r>
        <w:t>CSS 变量（颜色）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--primary: #cc785c       /* 主色调（橙色） */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--ink: #141413           /* 标题黑 */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--body: #3d3d3a          /* 正文灰 */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--muted: #6c6a64         /* 辅助灰 */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--hairline: #e6dfd8      /* 分割线 */</w:t>
      </w:r>
    </w:p>
    <w:p>
      <w:pPr>
        <w:spacing w:before="0" w:after="0" w:line="288" w:lineRule="auto"/>
      </w:pPr>
      <w:r>
        <w:rPr>
          <w:rFonts w:ascii="Consolas" w:hAnsi="Consolas"/>
          <w:color w:val="3D3D3A"/>
          <w:sz w:val="18"/>
        </w:rPr>
        <w:t>--canvas: #faf9f5        /* 页面背景 */</w:t>
      </w:r>
    </w:p>
    <w:p/>
    <w:p>
      <w:pPr>
        <w:pStyle w:val="Heading2"/>
      </w:pPr>
      <w:r>
        <w:t>响应式布局</w:t>
      </w:r>
    </w:p>
    <w:p>
      <w:r>
        <w:t>所有页面自动适配手机/平板/桌面。关键断点：</w:t>
      </w:r>
    </w:p>
    <w:p>
      <w:r>
        <w:t xml:space="preserve">  - 768px 以下：单栏布局，卡片占满宽度</w:t>
      </w:r>
    </w:p>
    <w:p>
      <w:r>
        <w:t xml:space="preserve">  - 768px 以上：多栏布局</w:t>
      </w:r>
    </w:p>
    <w:p>
      <w:pPr>
        <w:pStyle w:val="Heading2"/>
      </w:pPr>
      <w:r>
        <w:t>教程图文区 CSS 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.tutorial-rich</w:t>
            </w:r>
          </w:p>
        </w:tc>
        <w:tc>
          <w:tcPr>
            <w:tcW w:type="dxa" w:w="4320"/>
          </w:tcPr>
          <w:p>
            <w:r>
              <w:t>教程容器，自动上边距</w:t>
            </w:r>
          </w:p>
        </w:tc>
      </w:tr>
      <w:tr>
        <w:tc>
          <w:tcPr>
            <w:tcW w:type="dxa" w:w="4320"/>
          </w:tcPr>
          <w:p>
            <w:r>
              <w:t>.rich-block</w:t>
            </w:r>
          </w:p>
        </w:tc>
        <w:tc>
          <w:tcPr>
            <w:tcW w:type="dxa" w:w="4320"/>
          </w:tcPr>
          <w:p>
            <w:r>
              <w:t>CSS Grid 布局，文字在左、图片在右</w:t>
            </w:r>
          </w:p>
        </w:tc>
      </w:tr>
      <w:tr>
        <w:tc>
          <w:tcPr>
            <w:tcW w:type="dxa" w:w="4320"/>
          </w:tcPr>
          <w:p>
            <w:r>
              <w:t>.rich-figure</w:t>
            </w:r>
          </w:p>
        </w:tc>
        <w:tc>
          <w:tcPr>
            <w:tcW w:type="dxa" w:w="4320"/>
          </w:tcPr>
          <w:p>
            <w:r>
              <w:t>圆角 16px 卡片，背景渐变</w:t>
            </w:r>
          </w:p>
        </w:tc>
      </w:tr>
      <w:tr>
        <w:tc>
          <w:tcPr>
            <w:tcW w:type="dxa" w:w="4320"/>
          </w:tcPr>
          <w:p>
            <w:r>
              <w:t>.rich-figure img</w:t>
            </w:r>
          </w:p>
        </w:tc>
        <w:tc>
          <w:tcPr>
            <w:tcW w:type="dxa" w:w="4320"/>
          </w:tcPr>
          <w:p>
            <w:r>
              <w:t>图片填满容器、居中裁切</w:t>
            </w:r>
          </w:p>
        </w:tc>
      </w:tr>
      <w:tr>
        <w:tc>
          <w:tcPr>
            <w:tcW w:type="dxa" w:w="4320"/>
          </w:tcPr>
          <w:p>
            <w:r>
              <w:t>.rich-gallery</w:t>
            </w:r>
          </w:p>
        </w:tc>
        <w:tc>
          <w:tcPr>
            <w:tcW w:type="dxa" w:w="4320"/>
          </w:tcPr>
          <w:p>
            <w:r>
              <w:t>多图 Grid 并排，自动 2-4 列</w:t>
            </w:r>
          </w:p>
        </w:tc>
      </w:tr>
      <w:tr>
        <w:tc>
          <w:tcPr>
            <w:tcW w:type="dxa" w:w="4320"/>
          </w:tcPr>
          <w:p>
            <w:r>
              <w:t>图片点击</w:t>
            </w:r>
          </w:p>
        </w:tc>
        <w:tc>
          <w:tcPr>
            <w:tcW w:type="dxa" w:w="4320"/>
          </w:tcPr>
          <w:p>
            <w:r>
              <w:t>支持点击放大（自动绑定模态层）</w:t>
            </w:r>
          </w:p>
        </w:tc>
      </w:tr>
    </w:tbl>
    <w:p>
      <w:r>
        <w:br w:type="page"/>
      </w:r>
    </w:p>
    <w:p>
      <w:pPr>
        <w:pStyle w:val="Heading1"/>
      </w:pPr>
      <w:r>
        <w:t>八、常见问题</w:t>
      </w:r>
    </w:p>
    <w:p>
      <w:r>
        <w:rPr>
          <w:b/>
          <w:color w:val="CC785C"/>
        </w:rPr>
        <w:t>Q：修改后网站没变化？</w:t>
      </w:r>
    </w:p>
    <w:p>
      <w:r>
        <w:t>A：检查是否执行了 git push（本地）+ git pull（服务器）。浏览器可以 Ctrl+F5 强制刷新。</w:t>
      </w:r>
    </w:p>
    <w:p/>
    <w:p>
      <w:r>
        <w:rPr>
          <w:b/>
          <w:color w:val="CC785C"/>
        </w:rPr>
        <w:t>Q：图片不显示？</w:t>
      </w:r>
    </w:p>
    <w:p>
      <w:r>
        <w:t>A：检查图片路径是否正确（区分大小写），图片是否已 git add 并 push 到 GitHub。</w:t>
      </w:r>
    </w:p>
    <w:p/>
    <w:p>
      <w:r>
        <w:rPr>
          <w:b/>
          <w:color w:val="CC785C"/>
        </w:rPr>
        <w:t>Q：中文文件名图片打不开？</w:t>
      </w:r>
    </w:p>
    <w:p>
      <w:r>
        <w:t>A：服务器 Linux 系统对中文文件名支持不好。建议图片用英文/拼音命名，如 zotero-step1.jpg。</w:t>
      </w:r>
    </w:p>
    <w:p/>
    <w:p>
      <w:r>
        <w:rPr>
          <w:b/>
          <w:color w:val="CC785C"/>
        </w:rPr>
        <w:t>Q：CSS 改了没生效？</w:t>
      </w:r>
    </w:p>
    <w:p>
      <w:r>
        <w:t>A：nginx.conf 配置了 HTML 不缓存但 CSS/JS 缓存 7 天。改 CSS 后可在引用后加版本号强制刷新：</w:t>
        <w:br/>
        <w:t xml:space="preserve">    &lt;link rel="stylesheet" href="css/style.css?v=2"&gt;</w:t>
      </w:r>
    </w:p>
    <w:p/>
    <w:p>
      <w:r>
        <w:rPr>
          <w:b/>
          <w:color w:val="CC785C"/>
        </w:rPr>
        <w:t>Q：想回退到之前的版本？</w:t>
      </w:r>
    </w:p>
    <w:p>
      <w:r>
        <w:t>A：</w:t>
        <w:br/>
        <w:t xml:space="preserve">    # 本地查看历史</w:t>
        <w:br/>
        <w:t xml:space="preserve">    git log --oneline</w:t>
        <w:br/>
        <w:t xml:space="preserve">    # 回退到指定版本</w:t>
        <w:br/>
        <w:t xml:space="preserve">    git checkout &lt;commit-id&gt; -- &lt;文件名&gt;</w:t>
      </w:r>
    </w:p>
    <w:p/>
    <w:p>
      <w:r>
        <w:rPr>
          <w:b/>
          <w:color w:val="CC785C"/>
        </w:rPr>
        <w:t>Q：如何用 Docker 本地预览？</w:t>
      </w:r>
    </w:p>
    <w:p>
      <w:r>
        <w:t>A：</w:t>
        <w:br/>
        <w:t xml:space="preserve">    cd "E:\大二下\网站源代码\压缩\基础版"</w:t>
        <w:br/>
        <w:t xml:space="preserve">    docker compose up --build --watch</w:t>
        <w:br/>
        <w:t xml:space="preserve">    浏览器打开 http://localhost:8080，修改代码自动刷新。</w:t>
      </w:r>
    </w:p>
    <w:p/>
    <w:p>
      <w:r>
        <w:br w:type="page"/>
      </w:r>
    </w:p>
    <w:p>
      <w:pPr>
        <w:pStyle w:val="Heading1"/>
      </w:pPr>
      <w:r>
        <w:t>九、快速操作速查表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命令/路径</w:t>
            </w:r>
          </w:p>
        </w:tc>
      </w:tr>
      <w:tr>
        <w:tc>
          <w:tcPr>
            <w:tcW w:type="dxa" w:w="4320"/>
          </w:tcPr>
          <w:p>
            <w:r>
              <w:t>本地预览</w:t>
            </w:r>
          </w:p>
        </w:tc>
        <w:tc>
          <w:tcPr>
            <w:tcW w:type="dxa" w:w="4320"/>
          </w:tcPr>
          <w:p>
            <w:r>
              <w:t>docker compose up --build --watch</w:t>
            </w:r>
          </w:p>
        </w:tc>
      </w:tr>
      <w:tr>
        <w:tc>
          <w:tcPr>
            <w:tcW w:type="dxa" w:w="4320"/>
          </w:tcPr>
          <w:p>
            <w:r>
              <w:t>提交代码</w:t>
            </w:r>
          </w:p>
        </w:tc>
        <w:tc>
          <w:tcPr>
            <w:tcW w:type="dxa" w:w="4320"/>
          </w:tcPr>
          <w:p>
            <w:r>
              <w:t>git add . &amp;&amp; git commit -m "xxx" &amp;&amp; git push</w:t>
            </w:r>
          </w:p>
        </w:tc>
      </w:tr>
      <w:tr>
        <w:tc>
          <w:tcPr>
            <w:tcW w:type="dxa" w:w="4320"/>
          </w:tcPr>
          <w:p>
            <w:r>
              <w:t>服务器更新</w:t>
            </w:r>
          </w:p>
        </w:tc>
        <w:tc>
          <w:tcPr>
            <w:tcW w:type="dxa" w:w="4320"/>
          </w:tcPr>
          <w:p>
            <w:r>
              <w:t>cd /www/wwwroot/xinyanfang &amp;&amp; git pull</w:t>
            </w:r>
          </w:p>
        </w:tc>
      </w:tr>
      <w:tr>
        <w:tc>
          <w:tcPr>
            <w:tcW w:type="dxa" w:w="4320"/>
          </w:tcPr>
          <w:p>
            <w:r>
              <w:t>添加教程内容</w:t>
            </w:r>
          </w:p>
        </w:tc>
        <w:tc>
          <w:tcPr>
            <w:tcW w:type="dxa" w:w="4320"/>
          </w:tcPr>
          <w:p>
            <w:r>
              <w:t>编辑 js/common.js 的 getRichContent() 函数</w:t>
            </w:r>
          </w:p>
        </w:tc>
      </w:tr>
      <w:tr>
        <w:tc>
          <w:tcPr>
            <w:tcW w:type="dxa" w:w="4320"/>
          </w:tcPr>
          <w:p>
            <w:r>
              <w:t>添加图片</w:t>
            </w:r>
          </w:p>
        </w:tc>
        <w:tc>
          <w:tcPr>
            <w:tcW w:type="dxa" w:w="4320"/>
          </w:tcPr>
          <w:p>
            <w:r>
              <w:t>放入 images/ 子文件夹，JS 中引用</w:t>
            </w:r>
          </w:p>
        </w:tc>
      </w:tr>
      <w:tr>
        <w:tc>
          <w:tcPr>
            <w:tcW w:type="dxa" w:w="4320"/>
          </w:tcPr>
          <w:p>
            <w:r>
              <w:t>添加审美卡片</w:t>
            </w:r>
          </w:p>
        </w:tc>
        <w:tc>
          <w:tcPr>
            <w:tcW w:type="dxa" w:w="4320"/>
          </w:tcPr>
          <w:p>
            <w:r>
              <w:t>编辑 aesthetics.html 的 .masonry 区域</w:t>
            </w:r>
          </w:p>
        </w:tc>
      </w:tr>
      <w:tr>
        <w:tc>
          <w:tcPr>
            <w:tcW w:type="dxa" w:w="4320"/>
          </w:tcPr>
          <w:p>
            <w:r>
              <w:t>添加资源链接</w:t>
            </w:r>
          </w:p>
        </w:tc>
        <w:tc>
          <w:tcPr>
            <w:tcW w:type="dxa" w:w="4320"/>
          </w:tcPr>
          <w:p>
            <w:r>
              <w:t>编辑 resources.html 的 .rm-links 区域</w:t>
            </w:r>
          </w:p>
        </w:tc>
      </w:tr>
      <w:tr>
        <w:tc>
          <w:tcPr>
            <w:tcW w:type="dxa" w:w="4320"/>
          </w:tcPr>
          <w:p>
            <w:r>
              <w:t>网站地址</w:t>
            </w:r>
          </w:p>
        </w:tc>
        <w:tc>
          <w:tcPr>
            <w:tcW w:type="dxa" w:w="4320"/>
          </w:tcPr>
          <w:p>
            <w:r>
              <w:t>http://47.93.13.30/</w:t>
            </w:r>
          </w:p>
        </w:tc>
      </w:tr>
      <w:tr>
        <w:tc>
          <w:tcPr>
            <w:tcW w:type="dxa" w:w="4320"/>
          </w:tcPr>
          <w:p>
            <w:r>
              <w:t>GitHub 仓库</w:t>
            </w:r>
          </w:p>
        </w:tc>
        <w:tc>
          <w:tcPr>
            <w:tcW w:type="dxa" w:w="4320"/>
          </w:tcPr>
          <w:p>
            <w:r>
              <w:t>https://github.com/ZXP0854/xinyanfang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4141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4141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4141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