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2F5597"/>
          <w:sz w:val="22"/>
        </w:rPr>
        <w:t>WSEE 0.1.1</w:t>
      </w:r>
    </w:p>
    <w:p>
      <w:pPr>
        <w:spacing w:after="4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17365D"/>
          <w:sz w:val="50"/>
        </w:rPr>
        <w:t>无声无息：拓展附魔</w:t>
      </w:r>
    </w:p>
    <w:p>
      <w:pPr>
        <w:spacing w:after="28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555555"/>
          <w:sz w:val="28"/>
        </w:rPr>
        <w:t>Without a sound: Expanded Enchantments</w:t>
      </w:r>
    </w:p>
    <w:p>
      <w:pPr>
        <w:spacing w:after="36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2F5597"/>
          <w:sz w:val="24"/>
        </w:rPr>
        <w:t>Minecraft 26.3 · Fabric 与 NeoForge 双端详细规格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模组 ID</w:t>
            </w:r>
          </w:p>
        </w:tc>
        <w:tc>
          <w:tcPr>
            <w:tcW w:type="dxa" w:w="71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wsee</w:t>
            </w:r>
          </w:p>
        </w:tc>
      </w:tr>
      <w:tr>
        <w:trPr>
          <w:cantSplit w:val="true"/>
        </w:trPr>
        <w:tc>
          <w:tcPr>
            <w:tcW w:type="dxa" w:w="2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版本</w:t>
            </w:r>
          </w:p>
        </w:tc>
        <w:tc>
          <w:tcPr>
            <w:tcW w:type="dxa" w:w="71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0.1.1（WSEE 0.1.1）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作者</w:t>
            </w:r>
          </w:p>
        </w:tc>
        <w:tc>
          <w:tcPr>
            <w:tcW w:type="dxa" w:w="71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ZX_Wu_Sheng</w:t>
            </w:r>
          </w:p>
        </w:tc>
      </w:tr>
      <w:tr>
        <w:trPr>
          <w:cantSplit w:val="true"/>
        </w:trPr>
        <w:tc>
          <w:tcPr>
            <w:tcW w:type="dxa" w:w="2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鸣谢</w:t>
            </w:r>
          </w:p>
        </w:tc>
        <w:tc>
          <w:tcPr>
            <w:tcW w:type="dxa" w:w="71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KsqsnK，Badnng，Wangmeili，Niorris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Minecraft</w:t>
            </w:r>
          </w:p>
        </w:tc>
        <w:tc>
          <w:tcPr>
            <w:tcW w:type="dxa" w:w="71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26.3</w:t>
            </w:r>
          </w:p>
        </w:tc>
      </w:tr>
      <w:tr>
        <w:trPr>
          <w:cantSplit w:val="true"/>
        </w:trPr>
        <w:tc>
          <w:tcPr>
            <w:tcW w:type="dxa" w:w="2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支持平台</w:t>
            </w:r>
          </w:p>
        </w:tc>
        <w:tc>
          <w:tcPr>
            <w:tcW w:type="dxa" w:w="71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Fabric / NeoForge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附魔数量</w:t>
            </w:r>
          </w:p>
        </w:tc>
        <w:tc>
          <w:tcPr>
            <w:tcW w:type="dxa" w:w="71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31 个，当前规格只包含本版本正式附魔</w:t>
            </w:r>
          </w:p>
        </w:tc>
      </w:tr>
    </w:tbl>
    <w:p>
      <w:pPr>
        <w:spacing w:after="20"/>
      </w:pPr>
    </w:p>
    <w:p>
      <w:pPr>
        <w:spacing w:after="240" w:line="300" w:lineRule="auto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本文件是当前双端实现的行为契约与验收基线。所有数值、触发条件、装备限制、冲突、语言键、数据标签和测试命令均以本版本为准；平台章节只描述加载器差异，不改变游戏内行为。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1. 文档导航与版本边界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阅读顺序建议：先看平台矩阵与安装约束，再看统一行为契约、附魔总览和冲突矩阵，最后按类别查阅单个附魔的等级表、规则和指令。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2. 双端平台矩阵</w:t>
            </w:r>
          </w:p>
        </w:tc>
        <w:tc>
          <w:tcPr>
            <w:tcW w:type="dxa" w:w="67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确认 Fabric 与 NeoForge 的加载器、构建和资源边界</w:t>
            </w:r>
          </w:p>
        </w:tc>
      </w:tr>
      <w:tr>
        <w:trPr>
          <w:cantSplit w:val="true"/>
        </w:trPr>
        <w:tc>
          <w:tcPr>
            <w:tcW w:type="dxa" w:w="26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3. 安装、文件与一致性</w:t>
            </w:r>
          </w:p>
        </w:tc>
        <w:tc>
          <w:tcPr>
            <w:tcW w:type="dxa" w:w="67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确认实例放置方式、不能混装的文件和同步对象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4. 附魔总览与冲突</w:t>
            </w:r>
          </w:p>
        </w:tc>
        <w:tc>
          <w:tcPr>
            <w:tcW w:type="dxa" w:w="67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快速查找 31 个附魔的装备、等级和互斥关系</w:t>
            </w:r>
          </w:p>
        </w:tc>
      </w:tr>
      <w:tr>
        <w:trPr>
          <w:cantSplit w:val="true"/>
        </w:trPr>
        <w:tc>
          <w:tcPr>
            <w:tcW w:type="dxa" w:w="26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5-10. 详细规格</w:t>
            </w:r>
          </w:p>
        </w:tc>
        <w:tc>
          <w:tcPr>
            <w:tcW w:type="dxa" w:w="67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按类别给出完整数值、触发和防递归规则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11. 指令、资源与验收</w:t>
            </w:r>
          </w:p>
        </w:tc>
        <w:tc>
          <w:tcPr>
            <w:tcW w:type="dxa" w:w="67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验证命令、JSON/DOCX 校验、构建和人工烟测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9B1C1C"/>
          <w:sz w:val="20"/>
        </w:rPr>
        <w:t>版本边界：本文只覆盖 WSEE 0.1.1 / Minecraft 26.3。早期单端文档、旧名称和旧 Tooltip 数值均不属于当前实现。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2. 双端平台矩阵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3730"/>
        <w:gridCol w:w="373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Fabric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NeoForge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Minecraft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26.3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26.3</w:t>
            </w:r>
          </w:p>
        </w:tc>
      </w:tr>
      <w:tr>
        <w:trPr>
          <w:cantSplit w:val="true"/>
        </w:trPr>
        <w:tc>
          <w:tcPr>
            <w:tcW w:type="dxa" w:w="1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加载器</w:t>
            </w:r>
          </w:p>
        </w:tc>
        <w:tc>
          <w:tcPr>
            <w:tcW w:type="dxa" w:w="373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Fabric Loader 0.19.5</w:t>
            </w:r>
          </w:p>
        </w:tc>
        <w:tc>
          <w:tcPr>
            <w:tcW w:type="dxa" w:w="373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NeoForge 26.3.0.6-beta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API / 模组加载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Fabric API 0.158.0+26.3；Loom 1.17.20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NeoForge ModDev 2.0.147</w:t>
            </w:r>
          </w:p>
        </w:tc>
      </w:tr>
      <w:tr>
        <w:trPr>
          <w:cantSplit w:val="true"/>
        </w:trPr>
        <w:tc>
          <w:tcPr>
            <w:tcW w:type="dxa" w:w="1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Java</w:t>
            </w:r>
          </w:p>
        </w:tc>
        <w:tc>
          <w:tcPr>
            <w:tcW w:type="dxa" w:w="373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25</w:t>
            </w:r>
          </w:p>
        </w:tc>
        <w:tc>
          <w:tcPr>
            <w:tcW w:type="dxa" w:w="373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25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模组 ID / 版本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wsee / 0.1.1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wsee / 0.1.1</w:t>
            </w:r>
          </w:p>
        </w:tc>
      </w:tr>
      <w:tr>
        <w:trPr>
          <w:cantSplit w:val="true"/>
        </w:trPr>
        <w:tc>
          <w:tcPr>
            <w:tcW w:type="dxa" w:w="1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入口差异</w:t>
            </w:r>
          </w:p>
        </w:tc>
        <w:tc>
          <w:tcPr>
            <w:tcW w:type="dxa" w:w="373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Fabric main/client entrypoints 与 mixins</w:t>
            </w:r>
          </w:p>
        </w:tc>
        <w:tc>
          <w:tcPr>
            <w:tcW w:type="dxa" w:w="373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NeoForge mod 入口、事件总线与 mixins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共享契约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装备、ID、数据标签、语言、数值、触发与防递归规则完全一致</w:t>
            </w:r>
          </w:p>
        </w:tc>
        <w:tc>
          <w:tcPr>
            <w:tcW w:type="dxa" w:w="373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装备、ID、数据标签、语言、数值、触发与防递归规则完全一致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双端一致性契约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两端使用相同的 wsee:&lt;enchantment_id&gt;、wsee 数据标签、语言键和创造成书顺序；不能因为加载器 API 不同而新增或删减附魔。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服务端负责装备合法性、触发判定、伤害和冷却；客户端只负责必要的 HUD、Tooltip、锁定轮廓和动作同步。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所有直接伤害修改原事件，不创建第二个等价伤害事件；持续伤害和震环等间接伤害必须使用独立 DamageType 并阻止递归。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不允许在同一个实例的 mods 目录同时放 Fabric 版和 NeoForge 版 WSEE JAR；应根据启动器选择单一加载器构建。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两端的资源包、语言文本和 DOCX 数值必须从同一份规格核对，尤其是 Overcharge、Refining、Holy Light、Surge、Falling Star 和 Shock Ring。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3. 安装、文件与一致性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Fabric 实例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使用 Java 25、Minecraft 26.3、Fabric Loader 0.19.5 和 Fabric API 0.158.0+26.3。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将 Fabric 构建的 WSEE-0.1.1-Fabric.jar 放入该实例的 mods/；不要放入 NeoForge 构建产物。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确认 fabric.mod.json 的 id、version、authors、contributors、entrypoints 和 mixins 与本规格一致。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NeoForge 实例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使用 Java 25、Minecraft 26.3 和 NeoForge 26.3.0.6-beta。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将 NeoForge 构建的 WSEE-0.1.1-NeoForge.jar 放入该实例的 mods/；不要放入 Fabric 构建产物。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确认 META-INF/neoforge.mods.toml 的 modId、version、displayName、authors、credits 与本规格一致。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必须同步的资源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资源层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同步要求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数据定义</w:t>
            </w:r>
          </w:p>
        </w:tc>
        <w:tc>
          <w:tcPr>
            <w:tcW w:type="dxa" w:w="74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31 个 enchantment JSON、主/副物品标签、exclusive_set、DamageType 和 refinable_ores</w:t>
            </w:r>
          </w:p>
        </w:tc>
      </w:tr>
      <w:tr>
        <w:trPr>
          <w:cantSplit w:val="true"/>
        </w:trPr>
        <w:tc>
          <w:tcPr>
            <w:tcW w:type="dxa" w:w="1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运行时</w:t>
            </w:r>
          </w:p>
        </w:tc>
        <w:tc>
          <w:tcPr>
            <w:tcW w:type="dxa" w:w="74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装备合法性 backstop、服务端状态、网络 payload、HUD 与客户端反馈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语言</w:t>
            </w:r>
          </w:p>
        </w:tc>
        <w:tc>
          <w:tcPr>
            <w:tcW w:type="dxa" w:w="74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zh_cn.json 与 en_us.json 使用当前实现的简短单字符串；用分号分隔 Tooltip 行，描述颜色固定 DARK_GRAY #555555</w:t>
            </w:r>
          </w:p>
        </w:tc>
      </w:tr>
      <w:tr>
        <w:trPr>
          <w:cantSplit w:val="true"/>
        </w:trPr>
        <w:tc>
          <w:tcPr>
            <w:tcW w:type="dxa" w:w="1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创造成书</w:t>
            </w:r>
          </w:p>
        </w:tc>
        <w:tc>
          <w:tcPr>
            <w:tcW w:type="dxa" w:w="74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只列有效装备对应的书；顺序和总数在两端一致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文档与 README</w:t>
            </w:r>
          </w:p>
        </w:tc>
        <w:tc>
          <w:tcPr>
            <w:tcW w:type="dxa" w:w="74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本文、README 附魔数量、版本号和鸣谢一致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4. 附魔总览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50"/>
        <w:gridCol w:w="1500"/>
        <w:gridCol w:w="1500"/>
        <w:gridCol w:w="2300"/>
        <w:gridCol w:w="900"/>
        <w:gridCol w:w="2010"/>
      </w:tblGrid>
      <w:tr>
        <w:trPr>
          <w:tblHeader w:val="true"/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中文名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English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适用装备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最高等级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主要冲突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剑气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Sword Aura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sword_aura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剑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V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与原版横扫之刃冲突；与连斩冲突。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盾击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Shield Bash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shield_bash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盾牌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闪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Deflect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deflect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盾牌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扩容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Expansion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expansion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弓、弩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与聚束及原版多重射击冲突；可与爆矢、追踪共存。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聚束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Cluster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cluster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弩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与扩容及原版多重射击冲突。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穿甲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Armor Piercing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armor_piercing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弩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IV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流血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Bleeding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bleeding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矛标签物品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与突进（Lunge）和霜噬冲突。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长锋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Long Edge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long_edge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矛标签物品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涌流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Surge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surge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投掷中的三叉戟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与激流冲突；与牵引、回旋、震水可按各自规则共存。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牵引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Tether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tether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投掷中的三叉戟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与激流、涌流、回旋冲突。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回旋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Rebound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rebound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投掷中的三叉戟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与激流、牵引冲突；需要原版忠诚。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震水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Hydroshock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hydroshock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投掷中的三叉戟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与激流冲突；可与涌流、牵引、回旋共存。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蓄势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Overcharge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overcharge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弓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无额外冲突；箭雨与爆矢按各自冲突规则处理。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爆矢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Explosive Arrow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explosive_arrow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弓、弩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与箭雨冲突；可与扩容、追踪共存。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箭雨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Arrow Rain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arrow_rain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弓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与爆矢冲突。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追踪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Tracking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tracking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弓、弩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无额外冲突；可与扩容、爆矢和箭雨共存。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连斩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Combo Strike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combo_strike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剑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与剑气冲突；不得与越战越勇冲突。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越战越勇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Battle Momentum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battle_momentum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剑、斧、矛、三叉戟、重锤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无额外冲突；与连斩必须共存且互不推进。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处决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Execution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execution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斧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急行军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Forced March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forced_march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靴子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V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与冰霜行者冲突。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明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Clarity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clarity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头盔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护盾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Shield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shield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胸甲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V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与圣光互斥。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圣光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Holy Light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holy_light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胸甲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与护盾互斥。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霜噬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Frostbite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frostbite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剑、矛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与火焰附加及流血冲突。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炼化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Refining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refining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镐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与精准采集冲突。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根基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Foundation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foundation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护腿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空军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Air Force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air_force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钓鱼竿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与飞勾冲突。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飞勾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Flying Hook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flying_hook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钓鱼竿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V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与原版饵钓、海之眷顾及空军冲突；耐久、经验修补和消失诅咒可共存。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二段跳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 Jump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double_jump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靴子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5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坠星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Falling Star</w:t>
            </w:r>
          </w:p>
        </w:tc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falling_star</w:t>
            </w:r>
          </w:p>
        </w:tc>
        <w:tc>
          <w:tcPr>
            <w:tcW w:type="dxa" w:w="2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重锤</w:t>
            </w:r>
          </w:p>
        </w:tc>
        <w:tc>
          <w:tcPr>
            <w:tcW w:type="dxa" w:w="9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无额外冲突；可与震环及原版重锤附魔共存。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震环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Shock Ring</w:t>
            </w:r>
          </w:p>
        </w:tc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shock_ring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重锤</w:t>
            </w:r>
          </w:p>
        </w:tc>
        <w:tc>
          <w:tcPr>
            <w:tcW w:type="dxa" w:w="9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III</w:t>
            </w:r>
          </w:p>
        </w:tc>
        <w:tc>
          <w:tcPr>
            <w:tcW w:type="dxa" w:w="201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无额外冲突；可与坠星、minecraft:density、minecraft:breach、minecraft:wind_burst 共存。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总数核对：31 个。除“闪”外，中文名称均不使用旧版本别名；“闪”的英文固定为 Deflect。当前重锤附魔为坠星与震环。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5. 冲突与合法性矩阵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00"/>
        <w:gridCol w:w="5200"/>
        <w:gridCol w:w="26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附魔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冲突 / 前置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装备限制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剑气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minecraft:sweeping_edge；连斩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剑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连斩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剑气；不得与越战越勇冲突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剑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扩容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聚束；minecraft:multishot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弓、弩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聚束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扩容；minecraft:multishot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弩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流血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minecraft:lunge；霜噬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矛标签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霜噬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minecraft:fire_aspect；流血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剑、矛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涌流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minecraft:riptide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投掷三叉戟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牵引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minecraft:riptide、涌流、回旋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投掷三叉戟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回旋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minecraft:riptide、牵引；需要 minecraft:loyalty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投掷三叉戟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震水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minecraft:riptide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投掷三叉戟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爆矢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箭雨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弓、弩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箭雨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爆矢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弓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护盾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圣光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胸甲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圣光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护盾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胸甲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急行军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minecraft:frost_walker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靴子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炼化</w:t>
            </w:r>
          </w:p>
        </w:tc>
        <w:tc>
          <w:tcPr>
            <w:tcW w:type="dxa" w:w="52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minecraft:silk_touch</w:t>
            </w:r>
          </w:p>
        </w:tc>
        <w:tc>
          <w:tcPr>
            <w:tcW w:type="dxa" w:w="26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镐</w:t>
            </w:r>
          </w:p>
        </w:tc>
      </w:tr>
      <w:tr>
        <w:trPr>
          <w:cantSplit w:val="true"/>
        </w:trPr>
        <w:tc>
          <w:tcPr>
            <w:tcW w:type="dxa" w:w="15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飞勾</w:t>
            </w:r>
          </w:p>
        </w:tc>
        <w:tc>
          <w:tcPr>
            <w:tcW w:type="dxa" w:w="52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minecraft:lure、minecraft:luck_of_the_sea、空军</w:t>
            </w:r>
          </w:p>
        </w:tc>
        <w:tc>
          <w:tcPr>
            <w:tcW w:type="dxa" w:w="26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钓鱼竿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9B1C1C"/>
          <w:sz w:val="20"/>
        </w:rPr>
        <w:t>统一合法性要求：命令、铁砧、附魔台和运行时都拒绝不支持的装备或非法冲突；创造模式只显示有效附魔书。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6. 三叉戟与投射物的共同约束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涌流、牵引、回旋、震水只处理投掷中的三叉戟实体；三叉戟近战攻击永远不能进入这些路径。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投射物生成时捕获附魔等级，确保命中、返回和跨 tick 状态不会因手中物品变化而漂移。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所有生成的箭、雨箭和爆炸箭都必须使用标记阻断同类递归；原版碰撞、护甲、保护、盾牌和无敌帧保持权威。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飞勾飞行途中不下坠；任意实体或方块表面都可成为锚点，接触后立即自动牵引，空气不能成为锚点。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7. 按类别的详细规格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近战与盾牌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剑气（Sword Aura）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中文名称：剑气；英文名称：Sword Aura；附魔 ID：wsee:sword_aura。适用装备：剑；最高等级：V。沿玩家水平朝向释放横扫波；命中与挥空都可触发，不依赖准星目标。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射程 / 伤害 / 穿透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6 格；攻击力 ×40%；最多穿透 1 个目标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7 格；攻击力 ×55%；最多穿透 2 个目标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8 格；攻击力 ×70%；最多穿透 3 个目标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IV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9 格；攻击力 ×85%；最多穿透 4 个目标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V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10 格；攻击力 ×100%；最多穿透 5 个目标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波宽固定 2.5 格，沿玩家水平面向前逐行推进，每个前进格只生成一个横扫粒子。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格挡、打开背包/聊天等阻塞界面时不触发；不使用玩家准星方向。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伤害修改现有近战事件，正常经过护甲、韧性、保护、抗性、盾牌和无敌帧；不创建第二个直接伤害事件。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与原版横扫之刃冲突；与连斩冲突。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wsee:sword_aura 5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剑气，用于游戏内验证。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盾击（Shield Bash）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中文名称：盾击；英文名称：Shield Bash；附魔 ID：wsee:shield_bash。适用装备：盾牌；最高等级：I。持盾时向正面进行一次短距离盾击，造成小额物理伤害、减速和击退。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伤害：目标最大生命值 1.5%；范围 2 格；正面宽度约 1.5 格；冷却 50 tick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挥空也会开始 50 tick 冷却；打开背包、聊天或其他阻塞界面时不触发。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只接受主手/副手盾牌的合法装备状态；效果由服务端判定并同步。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使用现有伤害流程，不生成重复命中事件；反馈采用一次音效和少量粒子。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wsee:shield_bash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盾击，用于游戏内验证。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“闪”（Deflect）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中文名称：闪；英文名称：Deflect；附魔 ID：wsee:deflect。适用装备：盾牌；最高等级：I。成功格挡普通箭、药水箭或光灵箭后，按持盾者面朝方向反射。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反射速度 ×0.90；反射伤害 ×0.80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只反射普通箭、药水箭和光灵箭；爆炸箭及其他投射物不反射。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反射方向使用格挡玩家的 look direction，转移攻击归属，并在投射物上记录已反射标记，最多反射一次。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保留原版碰撞、护甲、盾牌和伤害流程；服务端设置 owner，客户端不伪造命中。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wsee:deflect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闪，用于游戏内验证。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连斩（Combo Strike）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中文名称：连斩；英文名称：Combo Strike；附魔 ID：wsee:combo_strike。适用装备：剑；最高等级：III。同一目标的连续成功直接命中逐段增强，第三段为最终强化击。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第二击 / 第三击 / 第三击击退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×1.05；×1.12；×1.10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×1.08；×1.18；×1.10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×1.10；×1.25；×1.10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只统计同一目标的成功直接近战；中断、换目标或超时会清空连击。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手持时显示两个充能格：空、黄色、最终击就绪时第二格变红；不显示超过两格的 UI。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修改当前伤害事件；不与越战越勇冲突，不让投射物、流血或其他独立伤害推进连击。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与剑气冲突；不得与越战越勇冲突。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wsee:combo_strike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连斩，用于游戏内验证。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越战越勇（Battle Momentum）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中文名称：越战越勇；英文名称：Battle Momentum；附魔 ID：wsee:battle_momentum。适用装备：剑、斧、矛、三叉戟、重锤；最高等级：III。使用当前主手近战武器成功直接命中后叠加战意，提高攻击速度。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每层攻速 / 最大层数 / 满层加成 / 持续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+4%；3 层；+12%；80 tick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+5%；4 层；+20%；80 tick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+6%；5 层；+30%；80 tick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只计入玩家使用当前主手武器造成的成功直接近战伤害；投射物、流血、火焰、荆棘、爆炸、药水和其他独立伤害不加层。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换武器、超时或状态清除时按实现清空；攻击速度属性修饰符不得重复叠加。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战意状态反馈简洁，不生成持续大粒子。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无额外冲突；与连斩必须共存且互不推进。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wsee:battle_momentum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越战越勇，用于游戏内验证。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处决（Execution）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中文名称：处决；英文名称：Execution；附魔 ID：wsee:execution。适用装备：斧；最高等级：III。目标当前生命值加吸收值不高于最大生命值 30% 时，提高本次斧击伤害。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倍率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攻击伤害 ×1.15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攻击伤害 ×1.25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攻击伤害 ×1.35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在防御计算前修改当前攻击事件，阈值使用当前生命 + 吸收值；不创建第二次伤害。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只在玩家使用斧直接近战时检查，其他伤害来源不触发。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正常经过护甲、韧性、保护、盾牌和无敌帧。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wsee:execution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处决，用于游戏内验证。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流血（Bleeding）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中文名称：流血；英文名称：Bleeding；附魔 ID：wsee:bleeding。适用装备：矛标签物品；最高等级：III。成功直接近战命中后施加持续物理伤害，伤害独立于触发命中。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持续 4 秒；每 20 tick 造成最大生命值 0.5%；理论总计 2%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持续 5 秒；每 20 tick 造成最大生命值 0.75%；理论总计 3.75%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持续 6 秒；每 20 tick 造成最大生命值 1%；理论总计 6%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只由玩家使用当前主手矛成功直接近战伤害触发；箭、火焰、荆棘、爆炸、药水或其他独立伤害不能触发。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持续伤害尊重护甲、韧性、保护和抗性，使用独立物理伤害类型并阻止递归命中附魔。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重新施加时按当前实现刷新持续状态，不叠加无限独立实例。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与突进（Lunge）和霜噬冲突。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wsee:bleeding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流血，用于游戏内验证。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长锋（Long Edge）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中文名称：长锋；英文名称：Long Edge；附魔 ID：wsee:long_edge。适用装备：矛标签物品；最高等级：III。只改变矛实体攻击距离，不改变伤害倍率或投掷轨迹。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增加矛实体攻击距离 0.25 格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增加矛实体攻击距离 0.625 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增加矛实体攻击距离 1.0 格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仅矛的实体近战判定使用加长距离；投掷三叉戟和其他物品不读取该数值。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脱下、替换或使用不符合矛标签的物品时立即失效。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wsee:long_edge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长锋，用于游戏内验证。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霜噬（Frostbite）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中文名称：霜噬；英文名称：Frostbite；附魔 ID：wsee:frostbite。适用装备：剑、矛；最高等级：III。成功直接近战命中后增加原版 Frozen Ticks 并施加短暂缓慢，让原版冻结伤害和融化规则继续负责后续表现。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Frozen Ticks / 缓慢 / 持续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+30；缓慢 I；40 tick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+45；缓慢 I；60 tick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+60；缓慢 II；60 tick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成功直接近战伤害（包括剑气伤害）才能触发；投射物、流血、火焰、荆棘、爆炸、药水等不能触发。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冻结值受目标冻结要求上限约束，不添加直接伤害或自定义冻结效果；不递归触发自身。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已有更强缓慢时不覆盖；原版冻结伤害与融化仍是权威。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与火焰附加及流血冲突。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wsee:frostbite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霜噬，用于游戏内验证。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弓、弩与箭矢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扩容（Expansion）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中文名称：扩容；英文名称：Expansion；附魔 ID：wsee:expansion。适用装备：弓与弩；最高等级：III。一次射击生成连续发射的额外箭矢，增加覆盖而不改变基础箭伤害计算。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一次装填 2 支箭；额外箭每隔 5 tick 发射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一次装填 3 支箭；额外箭每隔 5 tick 发射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一次装填 4 支箭；额外箭每隔 5 tick 发射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弓和弩均有效；生成的每支箭独立保留命中、护甲、盾牌和无敌帧行为。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每支额外箭在实际发射时读取玩家当前视角，并从玩家当前所在位置射出；转动视角会改变后续箭矢方向。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每支额外箭都带递归保护标记，不重复触发扩容、聚束或其他生成逻辑。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与聚束及原版多重射击冲突；可与爆矢、追踪共存。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wsee:expansion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扩容，用于游戏内验证。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聚束（Cluster）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中文名称：聚束；英文名称：Cluster；附魔 ID：wsee:cluster。适用装备：弩；最高等级：III。一次发射多支集中箭矢，等级越高箭数越多、散射越小。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箭数 / 单箭伤害 / 散射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 支；每箭伤害 70%；散射 ±4°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 支；每箭伤害 55%；散射 ±3°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 支；每箭伤害 45%；散射 ±2°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每一支生成箭都必须完成自己的命中解析，不得只让第一支箭造成伤害。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正常经过护甲、保护、盾牌和无敌帧；生成箭带递归保护标记。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与扩容及原版多重射击冲突。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wsee:cluster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聚束，用于游戏内验证。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穿甲（Armor Piercing）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中文名称：穿甲；英文名称：Armor Piercing；附魔 ID：wsee:armor_piercing。适用装备：弩；最高等级：IV。按等级忽略目标的一部分有效护甲，仍保留原版伤害事件和保护减伤。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忽略 10% 有效护甲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忽略 20% 有效护甲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忽略 30% 有效护甲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IV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忽略 40% 有效护甲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仅弩箭伤害路径读取；不改变箭速、箭数或碰撞。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修改当前防御计算使用的有效护甲，不创建额外伤害事件。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wsee:armor_piercing 4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穿甲，用于游戏内验证。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蓄势（Overcharge）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中文名称：蓄势；英文名称：Overcharge；附魔 ID：wsee:overcharge。适用装备：弓；最高等级：III。超过原版满弓阈值后继续蓄力，按线性进度提高箭矢伤害和速度。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额外蓄力上限 / 最高增伤 / 最高箭速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10 tick；+7%；+5%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15 tick；+17%；+8%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20 tick；+27%；+12%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只有超过原版 full-draw 阈值才开始计算；进度在额外 tick 上限内线性增长。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只修改这一次弓箭射击的伤害和速度；不与连斩共享装备逻辑，也不创建第二个伤害事件。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蓄力期间只显示当前阶段的简洁反馈；未开始蓄势时不显示空槽，满蓄只播放一次轻反馈。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无额外冲突；箭雨与爆矢按各自冲突规则处理。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wsee:overcharge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蓄势，用于游戏内验证。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爆矢（Explosive Arrow）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中文名称：爆矢；英文名称：Explosive Arrow；附魔 ID：wsee:explosive_arrow。适用装备：弓与弩；最高等级：III。箭命中实体或方块后延迟爆炸，爆炸基础伤害取射击者攻击力。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爆炸半径 / 基础伤害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 格；射击者攻击力 ×25%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2.5 格；射击者攻击力 ×45%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 格；射击者攻击力 ×65%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实体命中和方块命中都必须触发；弓箭和弩箭在延迟期间都保留归属和碰撞状态。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爆炸伤害按范围目标分别经过护甲、保护、盾牌和抗性；箭带递归标记，不能再次触发爆矢、箭雨或蓄势。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不把爆炸替换成第二个直接弓箭命中事件，爆炸使用独立伤害类型。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与箭雨冲突；可与扩容、追踪共存。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wsee:explosive_arrow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爆矢，用于游戏内验证。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箭雨（Arrow Rain）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中文名称：箭雨；英文名称：Arrow Rain；附魔 ID：wsee:arrow_rain。适用装备：弓；最高等级：III。拉弓达到 90% 后首次命中实体或方块，在固定区域上方生成真实箭雨。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半径 / 总箭数 / 持续 / 单箭基础伤害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2.25 格；6 支；30 tick；原始箭伤害 ×0.18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2.75 格；9 支；36 tick；原始箭伤害 ×0.20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3.25 格；12 支；40 tick；原始箭伤害 ×0.22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命中后先警告 10 tick；警告期间可跟随实体中心，警告结束后区域固定。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生成真实不可拾取箭，正常碰撞、护甲、保护、盾牌和无敌帧生效；室内需要检查顶部空间。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雨箭带标记，禁止再次触发箭雨、爆矢和蓄势；使用者和合法目标筛选由服务端完成。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与爆矢冲突。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wsee:arrow_rain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箭雨，用于游戏内验证。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追踪（Tracking）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中文名称：追踪；英文名称：Tracking；附魔 ID：wsee:tracking。适用装备：弓与弩；最高等级：III。弓箭或弩箭达到至少 80% 发射强度后锁定一个目标，在有限时间内以受限角速度轻微修正箭矢方向。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距离 / 初始角度 / 每 tick 最大转向 / 时间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24 格；±25°；3.0°；40 tick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48 格；±35°；5.0°；40 tick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72 格；±50°；7.0°；40 tick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生成时只选择一次有效 LivingEntity，不切换目标；箭速、重力、空气阻力、碰撞、伤害和 Owner 不改变。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每 tick 最多转向 3/5/7°；被方块阻挡、目标死亡/无效、初始偏差超过 70°或超时即永久结束。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锁定反馈只发送给射击者客户端，使用临时原版 glowing 轮廓；服务器实体不设置全局 glowing。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无额外冲突；可与扩容、爆矢和箭雨共存。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wsee:tracking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追踪，用于游戏内验证。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投掷三叉戟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涌流（Surge）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中文名称：涌流；英文名称：Surge；附魔 ID：wsee:surge。适用装备：投掷中的三叉戟；最高等级：III。三叉戟在水中连续飞行达到门槛后强化同一次投掷命中。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连续水中飞行 6 tick；投掷伤害 ×1.15；击退 ×1.10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连续水中飞行 5 tick；投掷伤害 ×1.25；击退 ×1.20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连续水中飞行 4 tick；投掷伤害 ×1.35；击退 ×1.30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只从服务端 ThrownTrident 投射物路径判定；实体流体状态与脚下占用流体方块都计入连续水中 tick。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命中 tick 也计入，避免水面边界命中漏触发；返还、无物理和三叉戟近战攻击排除。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强化直接修改同一投掷伤害事件与击退，不生成第二次伤害。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与激流冲突；与牵引、回旋、震水可按各自规则共存。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wsee:surge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涌流，用于游戏内验证。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牵引（Tether）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中文名称：牵引；英文名称：Tether；附魔 ID：wsee:tether。适用装备：投掷中的三叉戟；最高等级：III。投掷三叉戟命中后，将合法目标沿连接方向拉向使用者。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牵引强度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0.35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0.50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0.65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只在投掷实体命中路径处理；不作用于三叉戟近战。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牵引使用 DeltaMovement，不瞬移；缺失目标、跨维度、死亡或达到停止条件时结束。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遵守目标可攻击性、实体碰撞和服务端所有权；不创建额外伤害事件。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与激流、涌流、回旋冲突。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wsee:tether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牵引，用于游戏内验证。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回旋（Rebound）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中文名称：回旋；英文名称：Rebound；附魔 ID：wsee:rebound。适用装备：投掷中的三叉戟；最高等级：III。忠诚返回阶段沿返程路径再次攻击经过的目标。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返回伤害 / 每次最多命中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正常投掷基础伤害 ×30%；1 个实体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正常投掷基础伤害 ×45%；2 个实体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正常投掷基础伤害 ×60%；3 个实体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必须同时拥有忠诚；只在返回路径处理，投掷出手和三叉戟近战不重复触发。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每次返回按等级限制命中数量，记录已命中实体并防止一帧多次命中。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保持原版护甲、保护、盾牌和击退规则。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与激流、牵引冲突；需要原版忠诚。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wsee:rebound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回旋，用于游戏内验证。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震水（Hydroshock）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中文名称：震水；英文名称：Hydroshock；附魔 ID：wsee:hydroshock。适用装备：投掷中的三叉戟；最高等级：III。投掷三叉戟在水中碰撞后释放一次范围水波，主要作用是击退。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半径 / 水平冲击 / 垂直冲击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 格；0.35；0.08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 格；0.50；0.12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 格；0.65；0.16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仅投掷实体的水中碰撞触发；不作用于三叉戟近战。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范围中心固定在碰撞点；目标按正常可攻击、垂直范围、方块遮挡和击退抗性处理。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一次碰撞最多生成一个水波实例，使用受控粒子和一次音效，不产生大体积连续粒子。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与激流冲突；可与涌流、牵引、回旋共存。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wsee:hydroshock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震水，用于游戏内验证。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护甲与生存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急行军（Forced March）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中文名称：急行军；英文名称：Forced March；附魔 ID：wsee:forced_march。适用装备：靴子；最高等级：V。连续地面疾跑后，以移动速度属性修饰符获得短暂的行军加速。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连续疾跑门槛 / 移动速度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80 tick；+6%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70 tick；+9%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60 tick；+12%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IV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50 tick；+15%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V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40 tick；+18%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要求在地面疾跑；停止疾跑后保留 15 tick（0.75 秒）宽限期。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使用 transient movement-speed modifier，脱下或替换靴子立即移除且不重复添加。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不把游泳、飞行、鞘翅或创造飞行算作地面疾跑。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与冰霜行者冲突。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wsee:forced_march 5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急行军，用于游戏内验证。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明（Clarity）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中文名称：明；英文名称：Clarity；附魔 ID：wsee:clarity。适用装备：头盔；最高等级：I。装备头盔时阻止或移除黑暗、失明和反胃。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效果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免疫黑暗、失明和反胃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仅在合法头盔槽装备时生效；脱下后立即恢复原版效果行为。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不清除其他状态效果，不改变客户端高级 Tooltip 设置。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wsee:clarity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明，用于游戏内验证。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护盾（Shield）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中文名称：护盾；英文名称：Shield；附魔 ID：wsee:shield。适用装备：胸甲；最高等级：V。周期性给予原版 Absorption 吸收值，黄色心形和效果图标可在背包中看到。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吸收值 / 刷新周期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最大生命值 8%；4800 tick（240 秒）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最大生命值 12%；4800 tick（240 秒）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最大生命值 16%；4800 tick（240 秒）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IV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最大生命值 20%；4800 tick（240 秒）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V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最大生命值 25%；4800 tick（240 秒）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吸收值不叠加；重新装备、重登后保留冷却状态。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移除胸甲时立即移除 WSEE 授予的吸收，不删除玩家其他来源的 Absorption。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支持定向冷却重置命令，且只影响 shield；服务端保存下一次触发时间。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与圣光互斥。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wsee:shield 5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护盾，用于游戏内验证。</w:t>
            </w:r>
          </w:p>
        </w:tc>
      </w:tr>
      <w:tr>
        <w:trPr>
          <w:cantSplit w:val="true"/>
        </w:trPr>
        <w:tc>
          <w:tcPr>
            <w:tcW w:type="dxa" w:w="4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/wsee reset_cooldown shield</w:t>
            </w:r>
          </w:p>
        </w:tc>
        <w:tc>
          <w:tcPr>
            <w:tcW w:type="dxa" w:w="50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护盾，用于游戏内验证。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圣光（Holy Light）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中文名称：圣光；英文名称：Holy Light；附魔 ID：wsee:holy_light。适用装备：胸甲；最高等级：III。自身生命值降至阈值时触发持续治疗场；只作用于自己，不生成 5×5 群体区域。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 / 持续 / 治疗间隔 / 每次治疗 / 冷却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生命 ≤20%；15 秒；20 tick；最大生命值 2%；7200 tick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生命 ≤20%；15 秒；20 tick；最大生命值 2.5%；7200 tick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生命 ≤20%；15 秒；20 tick；最大生命值 3%；7200 tick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只在自身有效胸甲装备且冷却结束时触发；治疗每 20 tick 一次，持续 15 秒。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冷却固定 7200 tick（360 秒），重登和重新装备不绕过冷却。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移除胸甲后停止 WSEE 治疗，不影响其他治疗或状态；支持定向 reset_cooldown holy_light。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与护盾互斥。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wsee:holy_light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圣光，用于游戏内验证。</w:t>
            </w:r>
          </w:p>
        </w:tc>
      </w:tr>
      <w:tr>
        <w:trPr>
          <w:cantSplit w:val="true"/>
        </w:trPr>
        <w:tc>
          <w:tcPr>
            <w:tcW w:type="dxa" w:w="4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/wsee reset_cooldown holy_light</w:t>
            </w:r>
          </w:p>
        </w:tc>
        <w:tc>
          <w:tcPr>
            <w:tcW w:type="dxa" w:w="50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圣光，用于游戏内验证。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根基（Foundation）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中文名称：根基；英文名称：Foundation；附魔 ID：wsee:foundation。适用装备：护腿；最高等级：III。装备带有根基的护腿时，使用原版 knockback_resistance 属性提高击退抗性。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击退抗性修饰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+0.15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+0.25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+0.35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只在护腿槽合法装备时应用 transient modifier；脱下、替换或等级改变时立即移除并按新等级替换。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修饰符使用稳定 UUID/标识，任何时刻不得重复叠加。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数据标签、运行时合法性、附魔台、铁砧、创造成书和文档必须同步。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wsee:foundation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根基，用于游戏内验证。</w:t>
            </w:r>
          </w:p>
        </w:tc>
      </w:tr>
      <w:tr>
        <w:trPr>
          <w:cantSplit w:val="true"/>
        </w:trPr>
        <w:tc>
          <w:tcPr>
            <w:tcW w:type="dxa" w:w="4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wsee:foundation 2</w:t>
            </w:r>
          </w:p>
        </w:tc>
        <w:tc>
          <w:tcPr>
            <w:tcW w:type="dxa" w:w="50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根基，用于游戏内验证。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wsee:foundation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根基，用于游戏内验证。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二段跳（Double Jump）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中文名称：二段跳；英文名称：Double Jump；附魔 ID：wsee:double_jump。适用装备：靴子；最高等级：I。离地后提供一次服务端验证的空中跳跃，保留水平速度并直接设置 Y 速度。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额外跳跃 / Y 速度 / 安全高度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 次；Y=0.65；摔落伤害起算高度 +2 格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通过服务端 isJumping() 上升沿、客户端按键事件和 tick 轮询共同识别新按键，防止按键重复消耗；发送运动同步包。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第二跳保留 X/Z，Y 直接设为 0.65，不叠加当前 Y；只在真实 onGround 接触时重置可用次数。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墙面、实体、蜘蛛网、梯子、游泳、骑乘、鞘翅、旁观、创造飞行都不能刷新；第二跳将 fall distance 清零，之后恢复原版下落。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摔落阈值额外增加 2 格但不乘算或取消最终伤害，与摔落保护兼容。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wsee:double_jump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二段跳，用于游戏内验证。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工具、钓鱼与重锤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炼化（Refining）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中文名称：炼化；英文名称：Refining；附魔 ID：wsee:refining。适用装备：镐；最高等级：I。挖掘带有矿石标签且存在熔炼配方的矿石时，直接掉落对应熔炼产物，不经过熔炼炉阶段。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原版铁、金、铜及其他模组矿石按其熔炼配方输出；保持原掉落数量与 Fortune 倍数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只处理 wsee:refinable_ores 标签内且能匹配熔炼配方的矿石；兼容 minecraft:ores、c:ores 和 forge:ores 标签，精准采集等非法组合仍由数据、铁砧、附魔台和运行时共同拒绝。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替换掉落物而不额外生成第二份矿物；Fortune 产生的数量保留，耐久消耗遵循原版挖掘。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不额外生成熔炼经验；掉落表现保持原版掉落事件。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与精准采集冲突。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wsee:refining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炼化，用于游戏内验证。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空军（Air Force）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中文名称：空军；英文名称：Air Force；附魔 ID：wsee:air_force。适用装备：钓鱼竿；最高等级：I。真实成功的钓鱼战利品事件中，用一个当前注册物品替换鱼类、垃圾或宝藏掉落。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每次成功钓鱼只获得 1 个基础 ItemStack；鱼类概率固定为 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只在成功钓鱼战利品事件替换掉落；保留原版经验、鱼竿耐久、实体挂钩、装备状态和掉落表现。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候选排除 #wsee:air_force_fish、#wsee:air_force_unobtainable、#wsee:air_force_admin_blacklist、#wsee:air_force_blacklist 以及内置技术物品安全列表。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Luck of the Sea 只在 Common/Uncommon/Rare/Epic 池中按文档权重选择；空军与飞勾的非法组合由飞勾模式优先并抑制普通战利品。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与飞勾冲突。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wsee:air_force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空军，用于游戏内验证。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飞勾（Flying Hook）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中文名称：飞勾；英文名称：Flying Hook；附魔 ID：wsee:flying_hook。适用装备：钓鱼竿；最高等级：V。加速真实 FishingHook；飞行途中不受下坠影响，接触任意实体或方块表面后固定并自动牵引玩家。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鱼钩速度 / 最大距离 / 牵引速度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×1.15；24 格；0.55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×1.30；30 格；0.65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×1.45；36 格；0.75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IV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×1.60；42 格；0.85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V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×1.75；48 格；0.95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鱼钩飞行期间抵消重力下坠；接触任意实体，或方块的顶面、底面及侧面时，以精确命中位置建立锚点并立即开始牵引。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实体锚点保留命中点相对实体的位置并随实体移动；空气不能成为锚点，牵引使用 DeltaMovement，绝不瞬移。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距离 ≤1.5 格、持续 60 tick、10 tick 无进展、锚点丢失、跨维度、死亡、骑乘、滑翔或创造飞行时停止。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保留原版收杆耐久规则、摔落伤害重置/恢复、鱼钩碰撞和实体行为；飞勾模式优先于强制非法的饵钓、海之眷顾和空军。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与原版饵钓、海之眷顾及空军冲突；耐久、经验修补和消失诅咒可共存。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wsee:flying_hook 5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飞勾，用于游戏内验证。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坠星（Falling Star）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中文名称：坠星；英文名称：Falling Star；附魔 ID：wsee:falling_star。适用装备：重锤；最高等级：III。有效高空 MACE_SMASH 直接命中后，在直接命中位置周围施加短暂缓慢；不造成额外伤害。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最低坠落 / 半径 / 缓慢 / 持续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 格；3 格；缓慢 I；40 tick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 格；4 格；缓慢 I；60 tick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 格；5 格；缓慢 II；60 tick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必须在原版重锤处理前记录 fallDistance；仅有效 MACE_SMASH、直接命中 LivingEntity、最终生命伤害 &gt;0 且预命中坠落距离 ≥4 格时触发。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中心固定为直接命中实体位置；排除攻击者和正常攻击规则下的队友/友军，只搜索 LivingEntity。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不创建第二次伤害、不调用范围 hurt()；已有更强缓慢不覆盖，同级短时间可刷新。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只生成少量坠星粒子和一次冲击音，不生成 FallingBlock、Projectile，不破坏方块。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无额外冲突；可与震环及原版重锤附魔共存。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wsee:falling_star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坠星，用于游戏内验证。</w:t>
            </w:r>
          </w:p>
        </w:tc>
      </w:tr>
      <w:tr>
        <w:trPr>
          <w:cantSplit w:val="true"/>
        </w:trPr>
        <w:tc>
          <w:tcPr>
            <w:tcW w:type="dxa" w:w="4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wsee:falling_star 2</w:t>
            </w:r>
          </w:p>
        </w:tc>
        <w:tc>
          <w:tcPr>
            <w:tcW w:type="dxa" w:w="50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坠星，用于游戏内验证。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wsee:falling_star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坠星，用于游戏内验证。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震环（Shock Ring）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附魔介绍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中文名称：震环；英文名称：Shock Ring；附魔 ID：wsee:shock_ring。适用装备：重锤；最高等级：III。有效 MACE_SMASH 直接命中后，以直接命中位置为中心逐 tick 扩散冲击环，造成低比例范围伤害并击退。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等级数值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最大半径 / 速度 / 伤害 / 水平击退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 格；0.60 格/tick；重击基准 ×12%；0.30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</w:t>
            </w:r>
          </w:p>
        </w:tc>
        <w:tc>
          <w:tcPr>
            <w:tcW w:type="dxa" w:w="75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 格；0.75 格/tick；重击基准 ×16%；0.45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III</w:t>
            </w:r>
          </w:p>
        </w:tc>
        <w:tc>
          <w:tcPr>
            <w:tcW w:type="dxa" w:w="75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5 格；0.90 格/tick；重击基准 ×20%；0.60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仅有效 MACE_SMASH 直接命中 LivingEntity 且最终生命伤害 &gt;0 时创建实例；中心固定，多个实例可并行。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每 tick 只检测 previousRadius 到 currentRadius 的 0.65 格环带；每个目标在同一实例中最多命中一次。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基准取防御计算前的重击伤害；使用 wsee:shock_ring DamageType，按护甲、保护、盾牌和抗性正常防御，并归属原攻击者。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排除攻击者、直接目标、友军/PvP 无效目标、垂直差 &gt;1.75 格或被实体方块遮挡的目标；水平击退按抗性缩放并加 Y=0.08。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震环伤害是间接伤害，禁止递归触发坠星、越战越勇、连斩、流血、霜噬、处决等直接命中附魔；粒子固定在地面圆周并只播放一次冲击音。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冲突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无额外冲突；可与坠星、minecraft:density、minecraft:breach、minecraft:wind_burst 共存。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wsee:shock_ring 1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震环，用于游戏内验证。</w:t>
            </w:r>
          </w:p>
        </w:tc>
      </w:tr>
      <w:tr>
        <w:trPr>
          <w:cantSplit w:val="true"/>
        </w:trPr>
        <w:tc>
          <w:tcPr>
            <w:tcW w:type="dxa" w:w="4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wsee:shock_ring 2</w:t>
            </w:r>
          </w:p>
        </w:tc>
        <w:tc>
          <w:tcPr>
            <w:tcW w:type="dxa" w:w="50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震环，用于游戏内验证。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/enchant @s wsee:shock_ring 3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为符合适用装备的物品添加 震环，用于游戏内验证。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8. 指令、资源与验收清单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冷却重置指令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5060"/>
      </w:tblGrid>
      <w:tr>
        <w:trPr>
          <w:tblHeader w:val="true"/>
          <w:cantSplit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/wsee reset_cooldown shield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只重置护盾冷却并清除当前 WSEE 吸收值</w:t>
            </w:r>
          </w:p>
        </w:tc>
      </w:tr>
      <w:tr>
        <w:trPr>
          <w:cantSplit w:val="true"/>
        </w:trPr>
        <w:tc>
          <w:tcPr>
            <w:tcW w:type="dxa" w:w="430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/wsee reset_cooldown holy_light</w:t>
            </w:r>
          </w:p>
        </w:tc>
        <w:tc>
          <w:tcPr>
            <w:tcW w:type="dxa" w:w="5060"/>
            <w:shd w:fill="F7F9FC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只重置圣光冷却</w:t>
            </w:r>
          </w:p>
        </w:tc>
      </w:tr>
      <w:tr>
        <w:trPr>
          <w:cantSplit w:val="true"/>
        </w:trPr>
        <w:tc>
          <w:tcPr>
            <w:tcW w:type="dxa" w:w="430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/wsee reset_cooldown shield_bash</w:t>
            </w:r>
          </w:p>
        </w:tc>
        <w:tc>
          <w:tcPr>
            <w:tcW w:type="dxa" w:w="5060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只重置盾击 50 tick 冷却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资源与构建验收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使用 Java 25 分别执行 Fabric 与 NeoForge 的 clean build；不自动启动 Minecraft、PCL 或测试世界。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逐个解析所有 JSON 资源；检查 JAR 内包含正确的 data/wsee、assets/wsee、Fabric metadata 或 META-INF/neoforge.mods.toml。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检查 zh_cn.json/en_us.json 的 enchantment.*.desc 是单字符串，使用分号分隔 Tooltip 行，不写入字面换行控制符；客户端行颜色必须为 DARK_GRAY（85,85,85）。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确认 advancedItemTooltips:false；F3+H 显示的物品 ID 和组件数量不属于附魔描述。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构建后计算 SHA-256，并将对应平台 JAR 复制到相应测试实例 mods/；同一实例不能混放两端 JAR。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222222"/>
          <w:sz w:val="20"/>
        </w:rPr>
        <w:t>人工烟测至少覆盖：合法/非法附魔、剑气挥空、盾击冷却、飞勾无下坠及实体/方块各表面自动锚定牵引、炼化直接出锭、涌流投掷水中触发、箭雨实体/方块命中、二段跳一次性、坠星/震环有效 MACE_SMASH。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9. 变更记录与维护边界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本文件替代旧的单端或旧版本详细数值文档。后续每次附魔、资源、语言、版本或平台行为变更，都必须同时更新：两端源码与资源、README、本文档以及对应 AGENTS.md 规则；若数值尚未在游戏中实现，不得先写入本文档。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当前正式身份：WSEE 0.1.1 · Minecraft 26.3 · Fabric + NeoForge · mod id wsee · 作者 ZX_Wu_Sheng · 鸣谢 KsqsnK，Badnng，Wangmeili，Niorris。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5555"/>
        <w:sz w:val="16"/>
      </w:rPr>
      <w:t>无声无息：拓展附魔（Without a sound: Expanded Enchantments）  ·  详细规格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55555"/>
        <w:sz w:val="17"/>
      </w:rPr>
      <w:t>WSEE 0.1.1  |  Fabric + NeoForge  |  Minecraft 26.3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