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EA259" w14:textId="1868AED4" w:rsidR="00696FAA" w:rsidRDefault="00BE4A1D" w:rsidP="00BE4A1D">
      <w:pPr>
        <w:jc w:val="center"/>
        <w:rPr>
          <w:rFonts w:ascii="微軟正黑體" w:eastAsia="微軟正黑體" w:hAnsi="微軟正黑體"/>
          <w:b/>
          <w:bCs/>
          <w:sz w:val="48"/>
          <w:szCs w:val="48"/>
        </w:rPr>
      </w:pPr>
      <w:r w:rsidRPr="00BE4A1D">
        <w:rPr>
          <w:rFonts w:ascii="微軟正黑體" w:eastAsia="微軟正黑體" w:hAnsi="微軟正黑體" w:hint="eastAsia"/>
          <w:b/>
          <w:bCs/>
          <w:sz w:val="48"/>
          <w:szCs w:val="48"/>
        </w:rPr>
        <w:t>國立虎尾科技大學機械設計工程系</w:t>
      </w:r>
    </w:p>
    <w:p w14:paraId="0307A701" w14:textId="5F7CC2E2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t>11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3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學年度機械工程實驗(三):熱流</w:t>
      </w:r>
      <w:r w:rsidR="005F36FB">
        <w:rPr>
          <w:rFonts w:ascii="微軟正黑體" w:eastAsia="微軟正黑體" w:hAnsi="微軟正黑體" w:hint="eastAsia"/>
          <w:b/>
          <w:bCs/>
          <w:sz w:val="40"/>
          <w:szCs w:val="40"/>
        </w:rPr>
        <w:t>力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實驗</w:t>
      </w:r>
    </w:p>
    <w:p w14:paraId="03DBB2D9" w14:textId="5975221D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7DAAA433" w14:textId="77777777" w:rsidR="00BE4A1D" w:rsidRDefault="00BE4A1D" w:rsidP="00BE4A1D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</w:p>
    <w:p w14:paraId="3AEC6948" w14:textId="09619ADC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實驗報告</w:t>
      </w:r>
    </w:p>
    <w:p w14:paraId="007EA93E" w14:textId="4B3997D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7B8286AA" w14:textId="77777777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</w:p>
    <w:p w14:paraId="3001CAB0" w14:textId="508C49B0" w:rsidR="00BE4A1D" w:rsidRPr="00BE4A1D" w:rsidRDefault="00BE4A1D" w:rsidP="00BE4A1D">
      <w:pPr>
        <w:jc w:val="center"/>
        <w:rPr>
          <w:rFonts w:ascii="微軟正黑體" w:eastAsia="微軟正黑體" w:hAnsi="微軟正黑體"/>
          <w:color w:val="FF0000"/>
          <w:sz w:val="40"/>
          <w:szCs w:val="40"/>
        </w:rPr>
      </w:pP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>實驗</w:t>
      </w:r>
      <w:r w:rsidR="0020589C">
        <w:rPr>
          <w:rFonts w:ascii="微軟正黑體" w:eastAsia="微軟正黑體" w:hAnsi="微軟正黑體" w:hint="eastAsia"/>
          <w:color w:val="FF0000"/>
          <w:sz w:val="40"/>
          <w:szCs w:val="40"/>
        </w:rPr>
        <w:t>六</w:t>
      </w:r>
      <w:r w:rsidRPr="00BE4A1D">
        <w:rPr>
          <w:rFonts w:ascii="微軟正黑體" w:eastAsia="微軟正黑體" w:hAnsi="微軟正黑體" w:hint="eastAsia"/>
          <w:color w:val="FF0000"/>
          <w:sz w:val="40"/>
          <w:szCs w:val="40"/>
        </w:rPr>
        <w:t xml:space="preserve"> : </w:t>
      </w:r>
      <w:r w:rsidR="0025630D" w:rsidRPr="0025630D">
        <w:rPr>
          <w:rFonts w:ascii="標楷體" w:eastAsia="標楷體" w:hAnsi="標楷體" w:cs="Courier New" w:hint="eastAsia"/>
          <w:sz w:val="52"/>
          <w:szCs w:val="52"/>
          <w:shd w:val="clear" w:color="auto" w:fill="FFFFFF"/>
        </w:rPr>
        <w:t>真空抽氣性能實驗</w:t>
      </w:r>
    </w:p>
    <w:p w14:paraId="3F480C04" w14:textId="7A6941E4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3311C183" w14:textId="77777777" w:rsidR="00BE4A1D" w:rsidRDefault="00BE4A1D" w:rsidP="00BE4A1D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14:paraId="08BC2CC5" w14:textId="49AF3EA3" w:rsidR="00BE4A1D" w:rsidRDefault="00C101A6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      </w:t>
      </w:r>
    </w:p>
    <w:p w14:paraId="3A26FC8E" w14:textId="0CDD5334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41023210</w:t>
      </w:r>
      <w:r w:rsidR="005F36FB">
        <w:rPr>
          <w:rFonts w:ascii="微軟正黑體" w:eastAsia="微軟正黑體" w:hAnsi="微軟正黑體" w:hint="eastAsia"/>
          <w:sz w:val="40"/>
          <w:szCs w:val="40"/>
        </w:rPr>
        <w:t>鄭翊</w:t>
      </w:r>
      <w:r>
        <w:rPr>
          <w:rFonts w:ascii="微軟正黑體" w:eastAsia="微軟正黑體" w:hAnsi="微軟正黑體" w:hint="eastAsia"/>
          <w:sz w:val="40"/>
          <w:szCs w:val="40"/>
        </w:rPr>
        <w:t>均</w:t>
      </w:r>
    </w:p>
    <w:p w14:paraId="32499B11" w14:textId="36BA97C5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41023222陳奕倫</w:t>
      </w:r>
    </w:p>
    <w:p w14:paraId="25FE204F" w14:textId="0DDCDA41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41023242廖旭宏</w:t>
      </w:r>
    </w:p>
    <w:p w14:paraId="5D2E1154" w14:textId="07FA2A22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41023252鄭</w:t>
      </w:r>
      <w:r w:rsidR="005F36FB">
        <w:rPr>
          <w:rFonts w:ascii="微軟正黑體" w:eastAsia="微軟正黑體" w:hAnsi="微軟正黑體" w:hint="eastAsia"/>
          <w:sz w:val="40"/>
          <w:szCs w:val="40"/>
        </w:rPr>
        <w:t>煜橙</w:t>
      </w:r>
    </w:p>
    <w:p w14:paraId="09CC0D1F" w14:textId="6165504F" w:rsidR="00685DCF" w:rsidRDefault="00685DCF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41023255</w:t>
      </w:r>
      <w:proofErr w:type="gramStart"/>
      <w:r>
        <w:rPr>
          <w:rFonts w:ascii="微軟正黑體" w:eastAsia="微軟正黑體" w:hAnsi="微軟正黑體" w:hint="eastAsia"/>
          <w:sz w:val="40"/>
          <w:szCs w:val="40"/>
        </w:rPr>
        <w:t>徐佑寧</w:t>
      </w:r>
      <w:proofErr w:type="gramEnd"/>
    </w:p>
    <w:p w14:paraId="53526710" w14:textId="34519DFF" w:rsidR="00BE4A1D" w:rsidRDefault="00BE4A1D" w:rsidP="00C101A6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 xml:space="preserve"> </w:t>
      </w:r>
    </w:p>
    <w:p w14:paraId="5C822999" w14:textId="77777777" w:rsidR="00C101A6" w:rsidRDefault="00C101A6" w:rsidP="00174ED6">
      <w:pPr>
        <w:widowControl/>
        <w:jc w:val="both"/>
        <w:rPr>
          <w:rFonts w:ascii="微軟正黑體" w:eastAsia="微軟正黑體" w:hAnsi="微軟正黑體"/>
          <w:sz w:val="40"/>
          <w:szCs w:val="40"/>
        </w:rPr>
      </w:pPr>
    </w:p>
    <w:p w14:paraId="6535D3E9" w14:textId="7CE97005" w:rsidR="0020589C" w:rsidRPr="00C802D1" w:rsidRDefault="0020589C" w:rsidP="0020589C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C802D1">
        <w:rPr>
          <w:rFonts w:ascii="微軟正黑體" w:eastAsia="微軟正黑體" w:hAnsi="微軟正黑體" w:hint="eastAsia"/>
          <w:sz w:val="36"/>
          <w:szCs w:val="36"/>
        </w:rPr>
        <w:lastRenderedPageBreak/>
        <w:t>實驗</w:t>
      </w:r>
      <w:r w:rsidR="00C802D1" w:rsidRPr="00C802D1">
        <w:rPr>
          <w:rFonts w:ascii="微軟正黑體" w:eastAsia="微軟正黑體" w:hAnsi="微軟正黑體" w:hint="eastAsia"/>
          <w:sz w:val="36"/>
          <w:szCs w:val="36"/>
        </w:rPr>
        <w:t>目的</w:t>
      </w:r>
    </w:p>
    <w:p w14:paraId="039B02F6" w14:textId="77777777" w:rsidR="0020589C" w:rsidRPr="0020589C" w:rsidRDefault="0020589C" w:rsidP="0020589C">
      <w:pPr>
        <w:widowControl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20589C">
        <w:rPr>
          <w:rFonts w:ascii="標楷體" w:eastAsia="標楷體" w:hAnsi="標楷體"/>
          <w:b/>
          <w:bCs/>
          <w:sz w:val="32"/>
          <w:szCs w:val="32"/>
        </w:rPr>
        <w:t>1. 評估真空泵的抽氣性能</w:t>
      </w:r>
    </w:p>
    <w:p w14:paraId="6CCD55A1" w14:textId="24970FF5" w:rsidR="0020589C" w:rsidRPr="0020589C" w:rsidRDefault="0020589C" w:rsidP="0020589C">
      <w:pPr>
        <w:widowControl/>
        <w:numPr>
          <w:ilvl w:val="0"/>
          <w:numId w:val="3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測試真空泵</w:t>
      </w:r>
      <w:proofErr w:type="gramStart"/>
      <w:r w:rsidRPr="0020589C">
        <w:rPr>
          <w:rFonts w:ascii="標楷體" w:eastAsia="標楷體" w:hAnsi="標楷體"/>
          <w:sz w:val="32"/>
          <w:szCs w:val="32"/>
        </w:rPr>
        <w:t>的抽氣速率</w:t>
      </w:r>
      <w:proofErr w:type="gramEnd"/>
      <w:r w:rsidRPr="0020589C">
        <w:rPr>
          <w:rFonts w:ascii="標楷體" w:eastAsia="標楷體" w:hAnsi="標楷體"/>
          <w:sz w:val="32"/>
          <w:szCs w:val="32"/>
        </w:rPr>
        <w:t>及極限壓力。</w:t>
      </w:r>
    </w:p>
    <w:p w14:paraId="1C5AFF85" w14:textId="77777777" w:rsidR="0020589C" w:rsidRPr="0020589C" w:rsidRDefault="0020589C" w:rsidP="0020589C">
      <w:pPr>
        <w:widowControl/>
        <w:numPr>
          <w:ilvl w:val="0"/>
          <w:numId w:val="3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驗證真空泵的工作效率是否達到設計要求。</w:t>
      </w:r>
    </w:p>
    <w:p w14:paraId="03A34EC3" w14:textId="513A2DD2" w:rsidR="0020589C" w:rsidRPr="0020589C" w:rsidRDefault="0020589C" w:rsidP="0020589C">
      <w:pPr>
        <w:widowControl/>
        <w:numPr>
          <w:ilvl w:val="0"/>
          <w:numId w:val="3"/>
        </w:numPr>
        <w:jc w:val="both"/>
        <w:rPr>
          <w:rFonts w:ascii="標楷體" w:eastAsia="標楷體" w:hAnsi="標楷體" w:hint="eastAsia"/>
          <w:sz w:val="32"/>
          <w:szCs w:val="32"/>
        </w:rPr>
      </w:pPr>
      <w:proofErr w:type="gramStart"/>
      <w:r w:rsidRPr="0020589C">
        <w:rPr>
          <w:rFonts w:ascii="標楷體" w:eastAsia="標楷體" w:hAnsi="標楷體"/>
          <w:sz w:val="32"/>
          <w:szCs w:val="32"/>
        </w:rPr>
        <w:t>分析泵的</w:t>
      </w:r>
      <w:proofErr w:type="gramEnd"/>
      <w:r w:rsidRPr="0020589C">
        <w:rPr>
          <w:rFonts w:ascii="標楷體" w:eastAsia="標楷體" w:hAnsi="標楷體"/>
          <w:sz w:val="32"/>
          <w:szCs w:val="32"/>
        </w:rPr>
        <w:t>性能在不同壓力範圍</w:t>
      </w:r>
      <w:proofErr w:type="gramStart"/>
      <w:r w:rsidRPr="0020589C">
        <w:rPr>
          <w:rFonts w:ascii="標楷體" w:eastAsia="標楷體" w:hAnsi="標楷體"/>
          <w:sz w:val="32"/>
          <w:szCs w:val="32"/>
        </w:rPr>
        <w:t>或抽下的</w:t>
      </w:r>
      <w:proofErr w:type="gramEnd"/>
      <w:r w:rsidRPr="0020589C">
        <w:rPr>
          <w:rFonts w:ascii="標楷體" w:eastAsia="標楷體" w:hAnsi="標楷體"/>
          <w:sz w:val="32"/>
          <w:szCs w:val="32"/>
        </w:rPr>
        <w:t>表現。</w:t>
      </w:r>
    </w:p>
    <w:p w14:paraId="2B1149F6" w14:textId="77777777" w:rsidR="0020589C" w:rsidRPr="0020589C" w:rsidRDefault="0020589C" w:rsidP="0020589C">
      <w:pPr>
        <w:widowControl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20589C">
        <w:rPr>
          <w:rFonts w:ascii="標楷體" w:eastAsia="標楷體" w:hAnsi="標楷體"/>
          <w:b/>
          <w:bCs/>
          <w:sz w:val="32"/>
          <w:szCs w:val="32"/>
        </w:rPr>
        <w:t>2. 測試真空系統的密封性能</w:t>
      </w:r>
    </w:p>
    <w:p w14:paraId="514F21E8" w14:textId="77777777" w:rsidR="0020589C" w:rsidRPr="0020589C" w:rsidRDefault="0020589C" w:rsidP="0020589C">
      <w:pPr>
        <w:widowControl/>
        <w:numPr>
          <w:ilvl w:val="0"/>
          <w:numId w:val="4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評估真空系統的密封性，確定是否存在漏氣現象。</w:t>
      </w:r>
    </w:p>
    <w:p w14:paraId="6E7DC3DD" w14:textId="4932E893" w:rsidR="0020589C" w:rsidRPr="0020589C" w:rsidRDefault="0020589C" w:rsidP="0020589C">
      <w:pPr>
        <w:widowControl/>
        <w:numPr>
          <w:ilvl w:val="0"/>
          <w:numId w:val="4"/>
        </w:numPr>
        <w:jc w:val="both"/>
        <w:rPr>
          <w:rFonts w:ascii="標楷體" w:eastAsia="標楷體" w:hAnsi="標楷體" w:hint="eastAsia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分析系統中各元件的密封質量對真空度的影響。</w:t>
      </w:r>
    </w:p>
    <w:p w14:paraId="69CFD976" w14:textId="77777777" w:rsidR="0020589C" w:rsidRPr="0020589C" w:rsidRDefault="0020589C" w:rsidP="0020589C">
      <w:pPr>
        <w:widowControl/>
        <w:jc w:val="both"/>
        <w:rPr>
          <w:rFonts w:ascii="標楷體" w:eastAsia="標楷體" w:hAnsi="標楷體"/>
          <w:b/>
          <w:bCs/>
          <w:sz w:val="32"/>
          <w:szCs w:val="32"/>
        </w:rPr>
      </w:pPr>
      <w:r w:rsidRPr="0020589C">
        <w:rPr>
          <w:rFonts w:ascii="標楷體" w:eastAsia="標楷體" w:hAnsi="標楷體"/>
          <w:b/>
          <w:bCs/>
          <w:sz w:val="32"/>
          <w:szCs w:val="32"/>
        </w:rPr>
        <w:t>3. 研究氣體流動特性</w:t>
      </w:r>
    </w:p>
    <w:p w14:paraId="65D67E86" w14:textId="0E00A267" w:rsidR="0020589C" w:rsidRPr="0020589C" w:rsidRDefault="0020589C" w:rsidP="0020589C">
      <w:pPr>
        <w:widowControl/>
        <w:numPr>
          <w:ilvl w:val="0"/>
          <w:numId w:val="5"/>
        </w:numPr>
        <w:jc w:val="both"/>
        <w:rPr>
          <w:rFonts w:ascii="標楷體" w:eastAsia="標楷體" w:hAnsi="標楷體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探討氣體在真空系統中不同壓力範圍下的流動機制，如黏性流、過渡流和分子流。</w:t>
      </w:r>
    </w:p>
    <w:p w14:paraId="3911B405" w14:textId="4FEAAC87" w:rsidR="0020589C" w:rsidRPr="0020589C" w:rsidRDefault="0020589C" w:rsidP="0020589C">
      <w:pPr>
        <w:widowControl/>
        <w:numPr>
          <w:ilvl w:val="0"/>
          <w:numId w:val="5"/>
        </w:numPr>
        <w:jc w:val="both"/>
        <w:rPr>
          <w:rFonts w:ascii="標楷體" w:eastAsia="標楷體" w:hAnsi="標楷體" w:hint="eastAsia"/>
          <w:sz w:val="32"/>
          <w:szCs w:val="32"/>
        </w:rPr>
      </w:pPr>
      <w:r w:rsidRPr="0020589C">
        <w:rPr>
          <w:rFonts w:ascii="標楷體" w:eastAsia="標楷體" w:hAnsi="標楷體"/>
          <w:sz w:val="32"/>
          <w:szCs w:val="32"/>
        </w:rPr>
        <w:t>理解氣體流動</w:t>
      </w:r>
      <w:proofErr w:type="gramStart"/>
      <w:r w:rsidRPr="0020589C">
        <w:rPr>
          <w:rFonts w:ascii="標楷體" w:eastAsia="標楷體" w:hAnsi="標楷體"/>
          <w:sz w:val="32"/>
          <w:szCs w:val="32"/>
        </w:rPr>
        <w:t>與抽氣速率</w:t>
      </w:r>
      <w:proofErr w:type="gramEnd"/>
      <w:r w:rsidRPr="0020589C">
        <w:rPr>
          <w:rFonts w:ascii="標楷體" w:eastAsia="標楷體" w:hAnsi="標楷體"/>
          <w:sz w:val="32"/>
          <w:szCs w:val="32"/>
        </w:rPr>
        <w:t>之間的關係</w:t>
      </w:r>
    </w:p>
    <w:p w14:paraId="0159951F" w14:textId="58CB3647" w:rsidR="00174ED6" w:rsidRDefault="00174ED6" w:rsidP="00174ED6">
      <w:pPr>
        <w:pStyle w:val="a3"/>
        <w:widowControl/>
        <w:numPr>
          <w:ilvl w:val="0"/>
          <w:numId w:val="1"/>
        </w:numPr>
        <w:ind w:leftChars="0"/>
        <w:jc w:val="both"/>
        <w:rPr>
          <w:rFonts w:ascii="微軟正黑體" w:eastAsia="微軟正黑體" w:hAnsi="微軟正黑體"/>
          <w:sz w:val="36"/>
          <w:szCs w:val="36"/>
        </w:rPr>
      </w:pPr>
      <w:r w:rsidRPr="00174ED6">
        <w:rPr>
          <w:rFonts w:ascii="微軟正黑體" w:eastAsia="微軟正黑體" w:hAnsi="微軟正黑體" w:hint="eastAsia"/>
          <w:sz w:val="36"/>
          <w:szCs w:val="36"/>
        </w:rPr>
        <w:t>儀器與設備</w:t>
      </w:r>
    </w:p>
    <w:p w14:paraId="6E06DC9D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/>
          <w:noProof/>
          <w:sz w:val="32"/>
          <w:szCs w:val="32"/>
        </w:rPr>
        <w:t xml:space="preserve">1.自製真空系統乙套 </w:t>
      </w:r>
    </w:p>
    <w:p w14:paraId="184A726A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 xml:space="preserve">2.水氣Trap乙個 </w:t>
      </w:r>
    </w:p>
    <w:p w14:paraId="7B141E40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 xml:space="preserve">3.計時器乙個 </w:t>
      </w:r>
    </w:p>
    <w:p w14:paraId="4DD983F8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 xml:space="preserve">4.水盤乙個 </w:t>
      </w:r>
    </w:p>
    <w:p w14:paraId="2CA8B1B6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 xml:space="preserve">5.吸水紙數張 </w:t>
      </w:r>
    </w:p>
    <w:p w14:paraId="5EB66D2E" w14:textId="77777777" w:rsidR="0025630D" w:rsidRPr="0025630D" w:rsidRDefault="0025630D" w:rsidP="002563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 w:val="32"/>
          <w:szCs w:val="32"/>
        </w:rPr>
      </w:pPr>
      <w:r w:rsidRPr="0025630D">
        <w:rPr>
          <w:rFonts w:ascii="標楷體" w:eastAsia="標楷體" w:hAnsi="標楷體" w:hint="eastAsia"/>
          <w:noProof/>
          <w:sz w:val="32"/>
          <w:szCs w:val="32"/>
        </w:rPr>
        <w:t xml:space="preserve"> </w:t>
      </w:r>
      <w:r w:rsidRPr="0025630D">
        <w:rPr>
          <w:rFonts w:ascii="標楷體" w:eastAsia="標楷體" w:hAnsi="標楷體"/>
          <w:noProof/>
          <w:sz w:val="32"/>
          <w:szCs w:val="32"/>
        </w:rPr>
        <w:t>6.精密天平乙台</w:t>
      </w:r>
    </w:p>
    <w:p w14:paraId="1787644A" w14:textId="756D44AF" w:rsidR="0025630D" w:rsidRPr="0025630D" w:rsidRDefault="0025630D" w:rsidP="0020589C">
      <w:pPr>
        <w:pStyle w:val="a3"/>
        <w:ind w:leftChars="0" w:left="720"/>
        <w:rPr>
          <w:rFonts w:ascii="標楷體" w:eastAsia="標楷體" w:hAnsi="標楷體"/>
          <w:sz w:val="28"/>
          <w:szCs w:val="28"/>
        </w:rPr>
      </w:pPr>
      <w:r w:rsidRPr="00652C4A">
        <w:rPr>
          <w:noProof/>
        </w:rPr>
        <w:lastRenderedPageBreak/>
        <w:drawing>
          <wp:inline distT="0" distB="0" distL="0" distR="0" wp14:anchorId="54966B50" wp14:editId="45AF713D">
            <wp:extent cx="5273675" cy="2987675"/>
            <wp:effectExtent l="0" t="0" r="3175" b="3175"/>
            <wp:docPr id="1570946433" name="圖片 12" descr="一張含有 圖表, 寫生, 工程製圖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46433" name="圖片 12" descr="一張含有 圖表, 寫生, 工程製圖, 方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37E9" w14:textId="14479EB7" w:rsidR="0025630D" w:rsidRPr="0020589C" w:rsidRDefault="0025630D" w:rsidP="0020589C">
      <w:pPr>
        <w:widowControl/>
        <w:shd w:val="clear" w:color="auto" w:fill="FFFFFF"/>
        <w:rPr>
          <w:rFonts w:ascii="Arial" w:hAnsi="Arial" w:cs="Arial"/>
          <w:color w:val="000000"/>
          <w:kern w:val="0"/>
        </w:rPr>
      </w:pPr>
      <w:r>
        <w:rPr>
          <w:noProof/>
        </w:rPr>
        <w:drawing>
          <wp:inline distT="0" distB="0" distL="0" distR="0" wp14:anchorId="1C35BCBD" wp14:editId="45D4069B">
            <wp:extent cx="4391025" cy="2019836"/>
            <wp:effectExtent l="0" t="0" r="0" b="0"/>
            <wp:docPr id="52222756" name="圖片 13" descr="一張含有 機器, 工程, 科學儀器, 電子工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756" name="圖片 13" descr="一張含有 機器, 工程, 科學儀器, 電子工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87" cy="2021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F15120" w14:textId="02256645" w:rsidR="000C68B5" w:rsidRDefault="0020589C" w:rsidP="0020589C">
      <w:pPr>
        <w:rPr>
          <w:rStyle w:val="markedcontent"/>
          <w:rFonts w:ascii="標楷體" w:eastAsia="標楷體" w:hAnsi="標楷體" w:cs="Arial"/>
        </w:rPr>
      </w:pPr>
      <w:r>
        <w:rPr>
          <w:rFonts w:ascii="微軟正黑體" w:eastAsia="微軟正黑體" w:hAnsi="微軟正黑體" w:hint="eastAsia"/>
          <w:sz w:val="36"/>
          <w:szCs w:val="36"/>
        </w:rPr>
        <w:t>三</w:t>
      </w:r>
      <w:r w:rsidR="000C68B5">
        <w:rPr>
          <w:rFonts w:ascii="微軟正黑體" w:eastAsia="微軟正黑體" w:hAnsi="微軟正黑體" w:hint="eastAsia"/>
          <w:sz w:val="36"/>
          <w:szCs w:val="36"/>
        </w:rPr>
        <w:t>、</w:t>
      </w:r>
      <w:r w:rsidR="0025630D">
        <w:rPr>
          <w:rFonts w:ascii="微軟正黑體" w:eastAsia="微軟正黑體" w:hAnsi="微軟正黑體" w:hint="eastAsia"/>
          <w:sz w:val="36"/>
          <w:szCs w:val="36"/>
        </w:rPr>
        <w:t>實驗原理</w:t>
      </w:r>
    </w:p>
    <w:p w14:paraId="341375F6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1. 真空的概念</w:t>
      </w:r>
    </w:p>
    <w:p w14:paraId="69A13595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真空是指系統內的壓力低於大氣壓力的狀態，分為低真空、高真空和超高真空。</w:t>
      </w:r>
    </w:p>
    <w:p w14:paraId="68917F73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透過真空幫浦移除系統中的氣體，達到所需的真空度。</w:t>
      </w:r>
    </w:p>
    <w:p w14:paraId="30D35551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2. 抽真空過程的基本原理</w:t>
      </w:r>
    </w:p>
    <w:p w14:paraId="367CC58A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真空幫浦利用機械或物理的方式抽除氣體，使系統壓力逐漸下降。</w:t>
      </w:r>
    </w:p>
    <w:p w14:paraId="6BB3130D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lastRenderedPageBreak/>
        <w:t>在抽真空過程中，壓力隨時間呈指數下降，依賴於系統的體積、幫浦的抽氣速率以及氣體導流特性。</w:t>
      </w:r>
    </w:p>
    <w:p w14:paraId="4FEEC458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3. 壓力變化模型</w:t>
      </w:r>
    </w:p>
    <w:p w14:paraId="15EF5018" w14:textId="77777777" w:rsidR="0025630D" w:rsidRDefault="0025630D" w:rsidP="0025630D">
      <w:pPr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 xml:space="preserve">抽真空過程中的壓力變化可以表示為： </w:t>
      </w:r>
    </w:p>
    <w:p w14:paraId="18E06051" w14:textId="355BE011" w:rsidR="0025630D" w:rsidRPr="00652C4A" w:rsidRDefault="0025630D" w:rsidP="0025630D">
      <w:pPr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F82C2D2" wp14:editId="20AFB6F5">
            <wp:extent cx="3742690" cy="1818005"/>
            <wp:effectExtent l="0" t="0" r="0" b="0"/>
            <wp:docPr id="577129446" name="圖片 15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29446" name="圖片 15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D4B8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4. 漏氣檢測</w:t>
      </w:r>
    </w:p>
    <w:p w14:paraId="767C9A1D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真空系統中可能存在微小漏氣，影響真空性能。</w:t>
      </w:r>
    </w:p>
    <w:p w14:paraId="253153BB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使用壓力觀察法和酒精測試法檢測系統的密封性。</w:t>
      </w:r>
    </w:p>
    <w:p w14:paraId="7065F6E3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5. 壓力測量</w:t>
      </w:r>
    </w:p>
    <w:p w14:paraId="12BD4706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 xml:space="preserve">壓力分為穩態壓力和暫態壓力： </w:t>
      </w:r>
    </w:p>
    <w:p w14:paraId="025A5BAB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穩態壓力</w:t>
      </w:r>
      <w:r w:rsidRPr="00652C4A">
        <w:rPr>
          <w:rFonts w:ascii="標楷體" w:eastAsia="標楷體" w:hAnsi="標楷體"/>
          <w:noProof/>
          <w:sz w:val="28"/>
          <w:szCs w:val="28"/>
        </w:rPr>
        <w:t>：系統達到穩定時的最低壓力。</w:t>
      </w:r>
    </w:p>
    <w:p w14:paraId="5F7B6238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暫態壓力</w:t>
      </w:r>
      <w:r w:rsidRPr="00652C4A">
        <w:rPr>
          <w:rFonts w:ascii="標楷體" w:eastAsia="標楷體" w:hAnsi="標楷體"/>
          <w:noProof/>
          <w:sz w:val="28"/>
          <w:szCs w:val="28"/>
        </w:rPr>
        <w:t>：抽真空過程中壓力隨時間的變化。</w:t>
      </w:r>
    </w:p>
    <w:p w14:paraId="1B73F9E8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使用真空計測量不同開度下的壓力變化，分析壓力曲線。</w:t>
      </w:r>
    </w:p>
    <w:p w14:paraId="4B46F18D" w14:textId="77777777" w:rsidR="0025630D" w:rsidRPr="00652C4A" w:rsidRDefault="0025630D" w:rsidP="0025630D">
      <w:pPr>
        <w:rPr>
          <w:rFonts w:ascii="標楷體" w:eastAsia="標楷體" w:hAnsi="標楷體"/>
          <w:b/>
          <w:bCs/>
          <w:noProof/>
          <w:sz w:val="28"/>
          <w:szCs w:val="28"/>
        </w:rPr>
      </w:pPr>
      <w:r w:rsidRPr="00652C4A">
        <w:rPr>
          <w:rFonts w:ascii="標楷體" w:eastAsia="標楷體" w:hAnsi="標楷體"/>
          <w:b/>
          <w:bCs/>
          <w:noProof/>
          <w:sz w:val="28"/>
          <w:szCs w:val="28"/>
        </w:rPr>
        <w:t>6. 等效氣導 (Conductance)</w:t>
      </w:r>
    </w:p>
    <w:p w14:paraId="7BAD97DE" w14:textId="77777777" w:rsidR="0025630D" w:rsidRPr="00652C4A" w:rsidRDefault="0025630D" w:rsidP="0025630D">
      <w:pPr>
        <w:ind w:leftChars="150" w:left="360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t>系統中管路的氣體導通性影響抽氣效率，等效氣導可用公式計算，表示管路對氣體流動的限制程度。</w:t>
      </w:r>
    </w:p>
    <w:p w14:paraId="4DA82432" w14:textId="3D064B4C" w:rsidR="0025630D" w:rsidRDefault="0025630D" w:rsidP="0025630D">
      <w:pPr>
        <w:ind w:leftChars="200" w:left="480"/>
        <w:jc w:val="center"/>
        <w:rPr>
          <w:rFonts w:ascii="標楷體" w:eastAsia="標楷體" w:hAnsi="標楷體"/>
          <w:noProof/>
          <w:sz w:val="28"/>
          <w:szCs w:val="28"/>
        </w:rPr>
      </w:pPr>
      <w:r w:rsidRPr="00652C4A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678D1C0" wp14:editId="100A931F">
            <wp:extent cx="4720590" cy="3189605"/>
            <wp:effectExtent l="0" t="0" r="3810" b="0"/>
            <wp:docPr id="1132301169" name="圖片 14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01169" name="圖片 14" descr="一張含有 文字, 螢幕擷取畫面, 圖表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7871" w14:textId="77777777" w:rsidR="0025630D" w:rsidRDefault="0025630D" w:rsidP="0025630D">
      <w:pPr>
        <w:ind w:leftChars="200" w:left="480" w:firstLineChars="200" w:firstLine="560"/>
        <w:jc w:val="both"/>
        <w:rPr>
          <w:rFonts w:ascii="標楷體" w:eastAsia="標楷體" w:hAnsi="標楷體"/>
          <w:noProof/>
          <w:sz w:val="28"/>
          <w:szCs w:val="28"/>
        </w:rPr>
      </w:pPr>
    </w:p>
    <w:p w14:paraId="6B009CD4" w14:textId="77777777" w:rsidR="00E93ED2" w:rsidRPr="000C68B5" w:rsidRDefault="00E93ED2" w:rsidP="000C68B5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363C1D1F" w14:textId="0F2B107B" w:rsidR="00E93ED2" w:rsidRPr="000C68B5" w:rsidRDefault="00E93ED2" w:rsidP="00DF045A">
      <w:pPr>
        <w:widowControl/>
        <w:jc w:val="both"/>
        <w:rPr>
          <w:rFonts w:ascii="微軟正黑體" w:eastAsia="微軟正黑體" w:hAnsi="微軟正黑體"/>
          <w:sz w:val="28"/>
          <w:szCs w:val="28"/>
        </w:rPr>
      </w:pPr>
    </w:p>
    <w:p w14:paraId="150D4204" w14:textId="5C5ADB00" w:rsidR="00E93ED2" w:rsidRDefault="00E93ED2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14:paraId="31FF2459" w14:textId="123378B5" w:rsidR="000C68B5" w:rsidRPr="000C68B5" w:rsidRDefault="0020589C" w:rsidP="0020589C">
      <w:pPr>
        <w:rPr>
          <w:rFonts w:ascii="標楷體" w:eastAsia="標楷體" w:hAnsi="標楷體" w:cs="Arial"/>
        </w:rPr>
      </w:pPr>
      <w:r>
        <w:rPr>
          <w:rFonts w:ascii="微軟正黑體" w:eastAsia="微軟正黑體" w:hAnsi="微軟正黑體" w:hint="eastAsia"/>
          <w:sz w:val="36"/>
          <w:szCs w:val="36"/>
        </w:rPr>
        <w:lastRenderedPageBreak/>
        <w:t>四</w:t>
      </w:r>
      <w:r w:rsidR="000C68B5">
        <w:rPr>
          <w:rFonts w:ascii="微軟正黑體" w:eastAsia="微軟正黑體" w:hAnsi="微軟正黑體" w:hint="eastAsia"/>
          <w:sz w:val="36"/>
          <w:szCs w:val="36"/>
        </w:rPr>
        <w:t>、實驗步驟</w:t>
      </w:r>
    </w:p>
    <w:p w14:paraId="5EAB2CD2" w14:textId="77777777" w:rsidR="0025630D" w:rsidRDefault="0025630D" w:rsidP="0025630D">
      <w:pPr>
        <w:tabs>
          <w:tab w:val="left" w:pos="2240"/>
        </w:tabs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1. 真空系統組裝： </w:t>
      </w:r>
    </w:p>
    <w:p w14:paraId="67E36833" w14:textId="6E2DF84A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(1)以</w:t>
      </w:r>
      <w:proofErr w:type="gramStart"/>
      <w:r w:rsidRPr="004F4394">
        <w:rPr>
          <w:rFonts w:ascii="標楷體" w:eastAsia="標楷體" w:hAnsi="標楷體"/>
          <w:sz w:val="28"/>
        </w:rPr>
        <w:t>擦拭紙沾酒精</w:t>
      </w:r>
      <w:proofErr w:type="gramEnd"/>
      <w:r w:rsidRPr="004F4394">
        <w:rPr>
          <w:rFonts w:ascii="標楷體" w:eastAsia="標楷體" w:hAnsi="標楷體"/>
          <w:sz w:val="28"/>
        </w:rPr>
        <w:t xml:space="preserve">將所有O-ring及封合面清潔乾淨。 </w:t>
      </w:r>
    </w:p>
    <w:p w14:paraId="1A216CA8" w14:textId="233718CA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(2)依照示意圖與實體圖將所有KF25接頭包括O-ring鎖緊，完成真空系統組裝。 </w:t>
      </w:r>
    </w:p>
    <w:p w14:paraId="0F5233BD" w14:textId="77777777" w:rsidR="0025630D" w:rsidRDefault="0025630D" w:rsidP="0025630D">
      <w:pPr>
        <w:tabs>
          <w:tab w:val="left" w:pos="2240"/>
        </w:tabs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2. 簡易測漏方法： </w:t>
      </w:r>
    </w:p>
    <w:p w14:paraId="5F9790CE" w14:textId="7777777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(1)開啟真空幫浦，並注意真空計</w:t>
      </w:r>
      <w:proofErr w:type="gramStart"/>
      <w:r w:rsidRPr="004F4394">
        <w:rPr>
          <w:rFonts w:ascii="標楷體" w:eastAsia="標楷體" w:hAnsi="標楷體"/>
          <w:sz w:val="28"/>
        </w:rPr>
        <w:t>之讀值</w:t>
      </w:r>
      <w:proofErr w:type="gramEnd"/>
      <w:r w:rsidRPr="004F4394">
        <w:rPr>
          <w:rFonts w:ascii="標楷體" w:eastAsia="標楷體" w:hAnsi="標楷體"/>
          <w:sz w:val="28"/>
        </w:rPr>
        <w:t xml:space="preserve">，若壓力一直無法下降，則立刻關閉真空幫浦電源。 </w:t>
      </w:r>
    </w:p>
    <w:p w14:paraId="549B230C" w14:textId="7777777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(2)檢查各個接頭有無確實鎖好，必要時拆開接頭重新鎖緊。 </w:t>
      </w:r>
    </w:p>
    <w:p w14:paraId="5E9C78FF" w14:textId="7777777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(3)當真空</w:t>
      </w:r>
      <w:proofErr w:type="gramStart"/>
      <w:r w:rsidRPr="004F4394">
        <w:rPr>
          <w:rFonts w:ascii="標楷體" w:eastAsia="標楷體" w:hAnsi="標楷體"/>
          <w:sz w:val="28"/>
        </w:rPr>
        <w:t>幫浦能順暢</w:t>
      </w:r>
      <w:proofErr w:type="gramEnd"/>
      <w:r w:rsidRPr="004F4394">
        <w:rPr>
          <w:rFonts w:ascii="標楷體" w:eastAsia="標楷體" w:hAnsi="標楷體"/>
          <w:sz w:val="28"/>
        </w:rPr>
        <w:t>運作後，觀察真空計</w:t>
      </w:r>
      <w:proofErr w:type="gramStart"/>
      <w:r w:rsidRPr="004F4394">
        <w:rPr>
          <w:rFonts w:ascii="標楷體" w:eastAsia="標楷體" w:hAnsi="標楷體"/>
          <w:sz w:val="28"/>
        </w:rPr>
        <w:t>之讀值能</w:t>
      </w:r>
      <w:proofErr w:type="gramEnd"/>
      <w:r w:rsidRPr="004F4394">
        <w:rPr>
          <w:rFonts w:ascii="標楷體" w:eastAsia="標楷體" w:hAnsi="標楷體"/>
          <w:sz w:val="28"/>
        </w:rPr>
        <w:t xml:space="preserve">一直往下降，表示抽真空功能正常。 </w:t>
      </w:r>
    </w:p>
    <w:p w14:paraId="33DAAF38" w14:textId="7777777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(4)關閉真空幫浦電源準備進行後續實驗。 </w:t>
      </w:r>
    </w:p>
    <w:p w14:paraId="6780D65A" w14:textId="77777777" w:rsidR="0025630D" w:rsidRDefault="0025630D" w:rsidP="0025630D">
      <w:pPr>
        <w:tabs>
          <w:tab w:val="left" w:pos="2240"/>
        </w:tabs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3. 真空壓力量測： </w:t>
      </w:r>
    </w:p>
    <w:p w14:paraId="54AC20D2" w14:textId="68B187C2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(1)將真空幫</w:t>
      </w:r>
      <w:proofErr w:type="gramStart"/>
      <w:r w:rsidRPr="004F4394">
        <w:rPr>
          <w:rFonts w:ascii="標楷體" w:eastAsia="標楷體" w:hAnsi="標楷體"/>
          <w:sz w:val="28"/>
        </w:rPr>
        <w:t>浦進氣口</w:t>
      </w:r>
      <w:proofErr w:type="gramEnd"/>
      <w:r w:rsidRPr="004F4394">
        <w:rPr>
          <w:rFonts w:ascii="標楷體" w:eastAsia="標楷體" w:hAnsi="標楷體"/>
          <w:sz w:val="28"/>
        </w:rPr>
        <w:t>位置之NW25 Angle valve</w:t>
      </w:r>
      <w:r w:rsidR="0027278F">
        <w:rPr>
          <w:rFonts w:ascii="標楷體" w:eastAsia="標楷體" w:hAnsi="標楷體" w:hint="eastAsia"/>
          <w:sz w:val="28"/>
        </w:rPr>
        <w:t>開口</w:t>
      </w:r>
      <w:r w:rsidRPr="004F4394">
        <w:rPr>
          <w:rFonts w:ascii="標楷體" w:eastAsia="標楷體" w:hAnsi="標楷體"/>
          <w:sz w:val="28"/>
        </w:rPr>
        <w:t>調整為1/4。注意Vent valve是否確實關緊。</w:t>
      </w:r>
    </w:p>
    <w:p w14:paraId="6A74083B" w14:textId="749B1E73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(2)準備好可以計時之計時器，啟動真空幫浦，每5秒紀錄真空計之壓力讀數與時間，總計錄時間為10分鐘。 </w:t>
      </w:r>
    </w:p>
    <w:p w14:paraId="006CA783" w14:textId="5AEF785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 xml:space="preserve">(3)重複(2)之動作，直到讀數不再變化為止。記錄下最後壓力讀數，此為終極壓力。 </w:t>
      </w:r>
    </w:p>
    <w:p w14:paraId="63630B87" w14:textId="24F180D4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lastRenderedPageBreak/>
        <w:t>(4)將真空幫浦關閉，接著打開Vent valve</w:t>
      </w:r>
      <w:r w:rsidRPr="0025630D">
        <w:rPr>
          <w:rFonts w:ascii="標楷體" w:eastAsia="標楷體" w:hAnsi="標楷體"/>
          <w:sz w:val="28"/>
        </w:rPr>
        <w:t>讓體內</w:t>
      </w:r>
      <w:r w:rsidRPr="004F4394">
        <w:rPr>
          <w:rFonts w:ascii="標楷體" w:eastAsia="標楷體" w:hAnsi="標楷體"/>
          <w:sz w:val="28"/>
        </w:rPr>
        <w:t xml:space="preserve">外壓力達到平衡為止。此時真空計讀數應為1atm左右。 </w:t>
      </w:r>
    </w:p>
    <w:p w14:paraId="69BE2A0F" w14:textId="02B69AF7" w:rsidR="0025630D" w:rsidRDefault="0025630D" w:rsidP="0025630D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(5)調整NW25 Angle valve</w:t>
      </w:r>
      <w:r w:rsidR="0027278F">
        <w:rPr>
          <w:rFonts w:ascii="標楷體" w:eastAsia="標楷體" w:hAnsi="標楷體" w:hint="eastAsia"/>
          <w:sz w:val="28"/>
        </w:rPr>
        <w:t>開口</w:t>
      </w:r>
      <w:r w:rsidRPr="004F4394">
        <w:rPr>
          <w:rFonts w:ascii="標楷體" w:eastAsia="標楷體" w:hAnsi="標楷體"/>
          <w:sz w:val="28"/>
        </w:rPr>
        <w:t>調整為其他</w:t>
      </w:r>
      <w:r w:rsidR="0027278F">
        <w:rPr>
          <w:rFonts w:ascii="標楷體" w:eastAsia="標楷體" w:hAnsi="標楷體" w:hint="eastAsia"/>
          <w:sz w:val="28"/>
        </w:rPr>
        <w:t>開口</w:t>
      </w:r>
      <w:r w:rsidRPr="004F4394">
        <w:rPr>
          <w:rFonts w:ascii="標楷體" w:eastAsia="標楷體" w:hAnsi="標楷體"/>
          <w:sz w:val="28"/>
        </w:rPr>
        <w:t xml:space="preserve">，並重複上述步驟進行實驗。注意Vent valve是否確實關緊。 </w:t>
      </w:r>
    </w:p>
    <w:p w14:paraId="5596EB76" w14:textId="530B63BB" w:rsidR="000C68B5" w:rsidRDefault="0025630D" w:rsidP="0027278F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  <w:r w:rsidRPr="004F4394">
        <w:rPr>
          <w:rFonts w:ascii="標楷體" w:eastAsia="標楷體" w:hAnsi="標楷體"/>
          <w:sz w:val="28"/>
        </w:rPr>
        <w:t>(6)完成後關閉真空幫浦，接著打開Vent valve讓體內外壓力達到平衡為止。</w:t>
      </w:r>
    </w:p>
    <w:p w14:paraId="448930B2" w14:textId="77777777" w:rsidR="0027278F" w:rsidRDefault="0027278F" w:rsidP="0027278F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</w:p>
    <w:p w14:paraId="3C6A1CD9" w14:textId="77777777" w:rsidR="0027278F" w:rsidRPr="0027278F" w:rsidRDefault="0027278F" w:rsidP="0027278F">
      <w:pPr>
        <w:tabs>
          <w:tab w:val="left" w:pos="2240"/>
        </w:tabs>
        <w:ind w:leftChars="150" w:left="360"/>
        <w:rPr>
          <w:rFonts w:ascii="標楷體" w:eastAsia="標楷體" w:hAnsi="標楷體"/>
          <w:sz w:val="28"/>
        </w:rPr>
      </w:pPr>
    </w:p>
    <w:p w14:paraId="7C340E27" w14:textId="689FA833" w:rsidR="00166725" w:rsidRPr="000C68B5" w:rsidRDefault="0020589C" w:rsidP="000C68B5">
      <w:pPr>
        <w:widowControl/>
        <w:jc w:val="both"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t>五、</w:t>
      </w:r>
      <w:r w:rsidR="000C68B5">
        <w:rPr>
          <w:rFonts w:ascii="微軟正黑體" w:eastAsia="微軟正黑體" w:hAnsi="微軟正黑體" w:hint="eastAsia"/>
          <w:sz w:val="36"/>
          <w:szCs w:val="36"/>
        </w:rPr>
        <w:t>實驗數據</w:t>
      </w:r>
    </w:p>
    <w:tbl>
      <w:tblPr>
        <w:tblW w:w="9356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1559"/>
        <w:gridCol w:w="1559"/>
        <w:gridCol w:w="1560"/>
      </w:tblGrid>
      <w:tr w:rsidR="0027278F" w:rsidRPr="0027278F" w14:paraId="708F58DE" w14:textId="77777777" w:rsidTr="0027278F">
        <w:trPr>
          <w:trHeight w:val="209"/>
        </w:trPr>
        <w:tc>
          <w:tcPr>
            <w:tcW w:w="467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0B321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b/>
                <w:bCs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b/>
                <w:bCs/>
                <w:kern w:val="0"/>
                <w:szCs w:val="24"/>
              </w:rPr>
              <w:t>Pumping down:</w:t>
            </w:r>
          </w:p>
        </w:tc>
        <w:tc>
          <w:tcPr>
            <w:tcW w:w="467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4C4D2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b/>
                <w:bCs/>
                <w:color w:val="FF0000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FF0000"/>
                <w:kern w:val="0"/>
                <w:szCs w:val="24"/>
              </w:rPr>
              <w:t>(Pumping 前10min之壓力降，以每5sec</w:t>
            </w:r>
            <w:proofErr w:type="gramStart"/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FF0000"/>
                <w:kern w:val="0"/>
                <w:szCs w:val="24"/>
              </w:rPr>
              <w:t>記錄乙筆</w:t>
            </w:r>
            <w:proofErr w:type="gramEnd"/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FF0000"/>
                <w:kern w:val="0"/>
                <w:szCs w:val="24"/>
              </w:rPr>
              <w:t>)</w:t>
            </w:r>
          </w:p>
        </w:tc>
      </w:tr>
      <w:tr w:rsidR="0027278F" w:rsidRPr="0027278F" w14:paraId="1FB14F44" w14:textId="77777777" w:rsidTr="0027278F">
        <w:trPr>
          <w:trHeight w:val="209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3FC6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b/>
                <w:bCs/>
                <w:color w:val="7030A0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7030A0"/>
                <w:kern w:val="0"/>
                <w:szCs w:val="24"/>
              </w:rPr>
              <w:t>Valve 1/4 open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863F9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b/>
                <w:bCs/>
                <w:color w:val="7030A0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7030A0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02783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b/>
                <w:bCs/>
                <w:color w:val="7030A0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7030A0"/>
                <w:kern w:val="0"/>
                <w:szCs w:val="24"/>
              </w:rPr>
              <w:t>Valve 1/2 open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C78C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b/>
                <w:bCs/>
                <w:color w:val="7030A0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7030A0"/>
                <w:kern w:val="0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C228C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b/>
                <w:bCs/>
                <w:color w:val="7030A0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7030A0"/>
                <w:kern w:val="0"/>
                <w:szCs w:val="24"/>
              </w:rPr>
              <w:t>Valve full open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22C8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b/>
                <w:bCs/>
                <w:color w:val="7030A0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b/>
                <w:bCs/>
                <w:color w:val="7030A0"/>
                <w:kern w:val="0"/>
                <w:szCs w:val="24"/>
              </w:rPr>
              <w:t xml:space="preserve">　</w:t>
            </w:r>
          </w:p>
        </w:tc>
      </w:tr>
      <w:tr w:rsidR="0027278F" w:rsidRPr="0027278F" w14:paraId="49BE48AA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99CC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時間 (t)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B2CDC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真空度 (P)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4B03C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時間 (t)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F678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真空度 (P)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1190E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時間 (t)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2885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真空度 (P)</w:t>
            </w:r>
          </w:p>
        </w:tc>
      </w:tr>
      <w:tr w:rsidR="0027278F" w:rsidRPr="0027278F" w14:paraId="4B298C60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6D23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sec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5A737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Torr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CB81B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sec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FB675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Torr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76764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sec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64CB4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Torr</w:t>
            </w:r>
          </w:p>
        </w:tc>
      </w:tr>
      <w:tr w:rsidR="0027278F" w:rsidRPr="0027278F" w14:paraId="6CFB457B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29CD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F58AB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95EA1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01D68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9.9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4ED3A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DD118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9.8</w:t>
            </w:r>
          </w:p>
        </w:tc>
      </w:tr>
      <w:tr w:rsidR="0027278F" w:rsidRPr="0027278F" w14:paraId="16622ADC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56FA0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840BE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876FD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9AA11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8.6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2612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7367D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8.3</w:t>
            </w:r>
          </w:p>
        </w:tc>
      </w:tr>
      <w:tr w:rsidR="0027278F" w:rsidRPr="0027278F" w14:paraId="06F37A46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FE68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6B65F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F2524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0ACA0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7.8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B21BC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9F832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7.2</w:t>
            </w:r>
          </w:p>
        </w:tc>
      </w:tr>
      <w:tr w:rsidR="0027278F" w:rsidRPr="0027278F" w14:paraId="605C36F4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7651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E5AF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91F66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20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66811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7.6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3301D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99D80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6.9</w:t>
            </w:r>
          </w:p>
        </w:tc>
      </w:tr>
      <w:tr w:rsidR="0027278F" w:rsidRPr="0027278F" w14:paraId="71294A18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5076E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EA2A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639FA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25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1B2A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7.2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DF0F4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17A2F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6.3</w:t>
            </w:r>
          </w:p>
        </w:tc>
      </w:tr>
      <w:tr w:rsidR="0027278F" w:rsidRPr="0027278F" w14:paraId="7055F722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C5F92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B50C2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611D2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30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67C21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6.8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EBD6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82F29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6.1</w:t>
            </w:r>
          </w:p>
        </w:tc>
      </w:tr>
      <w:tr w:rsidR="0027278F" w:rsidRPr="0027278F" w14:paraId="4C221D1B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6B8E2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F6E60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A1C2A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35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72F14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6.7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F877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35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9E424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5.8</w:t>
            </w:r>
          </w:p>
        </w:tc>
      </w:tr>
      <w:tr w:rsidR="0027278F" w:rsidRPr="0027278F" w14:paraId="107ADD62" w14:textId="77777777" w:rsidTr="0027278F">
        <w:trPr>
          <w:trHeight w:val="209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38187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D0764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137A8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40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107F0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6.6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A6F35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9291C" w14:textId="77777777" w:rsidR="0027278F" w:rsidRPr="0027278F" w:rsidRDefault="0027278F" w:rsidP="0027278F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5.3</w:t>
            </w:r>
          </w:p>
        </w:tc>
      </w:tr>
      <w:tr w:rsidR="0027278F" w:rsidRPr="0027278F" w14:paraId="763FE252" w14:textId="77777777" w:rsidTr="0027278F">
        <w:trPr>
          <w:trHeight w:val="77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479FF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F85D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CE1A0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888CC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4D37F" w14:textId="77777777" w:rsidR="0027278F" w:rsidRPr="0027278F" w:rsidRDefault="0027278F" w:rsidP="0027278F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>600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2A3BA" w14:textId="77777777" w:rsidR="0027278F" w:rsidRPr="0027278F" w:rsidRDefault="0027278F" w:rsidP="0027278F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7278F">
              <w:rPr>
                <w:rFonts w:ascii="新細明體" w:eastAsia="新細明體" w:hAnsi="新細明體" w:cs="新細明體" w:hint="eastAsia"/>
                <w:kern w:val="0"/>
                <w:szCs w:val="24"/>
              </w:rPr>
              <w:t xml:space="preserve">　</w:t>
            </w:r>
          </w:p>
        </w:tc>
      </w:tr>
    </w:tbl>
    <w:p w14:paraId="52B5DCC6" w14:textId="200EB454" w:rsidR="006833BA" w:rsidRPr="000C68B5" w:rsidRDefault="0027278F" w:rsidP="000C68B5">
      <w:pPr>
        <w:rPr>
          <w:rFonts w:ascii="微軟正黑體" w:eastAsia="微軟正黑體" w:hAnsi="微軟正黑體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28B675" wp14:editId="07EC8C56">
            <wp:extent cx="5210175" cy="5943600"/>
            <wp:effectExtent l="0" t="0" r="9525" b="0"/>
            <wp:docPr id="478136363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36363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3BA" w:rsidRPr="000C68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65268C" w14:textId="77777777" w:rsidR="005E2498" w:rsidRDefault="005E2498" w:rsidP="00C101A6">
      <w:r>
        <w:separator/>
      </w:r>
    </w:p>
  </w:endnote>
  <w:endnote w:type="continuationSeparator" w:id="0">
    <w:p w14:paraId="22AA0473" w14:textId="77777777" w:rsidR="005E2498" w:rsidRDefault="005E2498" w:rsidP="00C10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4ECAE" w14:textId="77777777" w:rsidR="005E2498" w:rsidRDefault="005E2498" w:rsidP="00C101A6">
      <w:r>
        <w:separator/>
      </w:r>
    </w:p>
  </w:footnote>
  <w:footnote w:type="continuationSeparator" w:id="0">
    <w:p w14:paraId="763D261E" w14:textId="77777777" w:rsidR="005E2498" w:rsidRDefault="005E2498" w:rsidP="00C10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F28E2"/>
    <w:multiLevelType w:val="multilevel"/>
    <w:tmpl w:val="36B8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351CA6"/>
    <w:multiLevelType w:val="hybridMultilevel"/>
    <w:tmpl w:val="71A6773A"/>
    <w:lvl w:ilvl="0" w:tplc="F694544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300B02"/>
    <w:multiLevelType w:val="hybridMultilevel"/>
    <w:tmpl w:val="028280D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56A4319"/>
    <w:multiLevelType w:val="multilevel"/>
    <w:tmpl w:val="A162B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192B56"/>
    <w:multiLevelType w:val="multilevel"/>
    <w:tmpl w:val="9110B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8584968">
    <w:abstractNumId w:val="1"/>
  </w:num>
  <w:num w:numId="2" w16cid:durableId="731924127">
    <w:abstractNumId w:val="2"/>
  </w:num>
  <w:num w:numId="3" w16cid:durableId="514538045">
    <w:abstractNumId w:val="4"/>
  </w:num>
  <w:num w:numId="4" w16cid:durableId="356737175">
    <w:abstractNumId w:val="0"/>
  </w:num>
  <w:num w:numId="5" w16cid:durableId="12087558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A1D"/>
    <w:rsid w:val="000C68B5"/>
    <w:rsid w:val="00166725"/>
    <w:rsid w:val="00174ED6"/>
    <w:rsid w:val="0020589C"/>
    <w:rsid w:val="0025630D"/>
    <w:rsid w:val="0027278F"/>
    <w:rsid w:val="00466FED"/>
    <w:rsid w:val="005E2498"/>
    <w:rsid w:val="005F36FB"/>
    <w:rsid w:val="0062235F"/>
    <w:rsid w:val="006659D1"/>
    <w:rsid w:val="006833BA"/>
    <w:rsid w:val="00685DCF"/>
    <w:rsid w:val="00696FAA"/>
    <w:rsid w:val="006D1185"/>
    <w:rsid w:val="00717A0A"/>
    <w:rsid w:val="007220F1"/>
    <w:rsid w:val="007B2D8F"/>
    <w:rsid w:val="007D2127"/>
    <w:rsid w:val="007F6FDF"/>
    <w:rsid w:val="00950D44"/>
    <w:rsid w:val="00A349F7"/>
    <w:rsid w:val="00B3580E"/>
    <w:rsid w:val="00BE4A1D"/>
    <w:rsid w:val="00C101A6"/>
    <w:rsid w:val="00C802D1"/>
    <w:rsid w:val="00CC0CAE"/>
    <w:rsid w:val="00D11EE5"/>
    <w:rsid w:val="00D41AA7"/>
    <w:rsid w:val="00D6509C"/>
    <w:rsid w:val="00DF045A"/>
    <w:rsid w:val="00E93ED2"/>
    <w:rsid w:val="00EB6B89"/>
    <w:rsid w:val="00F46328"/>
    <w:rsid w:val="00FD0827"/>
    <w:rsid w:val="00FF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9DC03"/>
  <w15:chartTrackingRefBased/>
  <w15:docId w15:val="{0594AB00-CF5C-448E-B27E-CDCCAFCA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4ED6"/>
    <w:pPr>
      <w:ind w:leftChars="200" w:left="480"/>
    </w:pPr>
  </w:style>
  <w:style w:type="table" w:styleId="a4">
    <w:name w:val="Table Grid"/>
    <w:basedOn w:val="a1"/>
    <w:uiPriority w:val="39"/>
    <w:rsid w:val="00D11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166725"/>
    <w:pPr>
      <w:autoSpaceDE w:val="0"/>
      <w:autoSpaceDN w:val="0"/>
    </w:pPr>
    <w:rPr>
      <w:rFonts w:ascii="Calibri" w:eastAsia="Calibri" w:hAnsi="Calibri" w:cs="Calibri"/>
      <w:kern w:val="0"/>
      <w:sz w:val="22"/>
    </w:rPr>
  </w:style>
  <w:style w:type="table" w:customStyle="1" w:styleId="TableNormal">
    <w:name w:val="Table Normal"/>
    <w:uiPriority w:val="2"/>
    <w:semiHidden/>
    <w:qFormat/>
    <w:rsid w:val="00166725"/>
    <w:pPr>
      <w:widowControl w:val="0"/>
      <w:autoSpaceDE w:val="0"/>
      <w:autoSpaceDN w:val="0"/>
    </w:pPr>
    <w:rPr>
      <w:rFonts w:eastAsia="Times New Roman"/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unhideWhenUsed/>
    <w:qFormat/>
    <w:rsid w:val="00F46328"/>
    <w:pPr>
      <w:autoSpaceDE w:val="0"/>
      <w:autoSpaceDN w:val="0"/>
    </w:pPr>
    <w:rPr>
      <w:rFonts w:ascii="Calibri" w:eastAsia="Calibri" w:hAnsi="Calibri" w:cs="Calibri"/>
      <w:b/>
      <w:bCs/>
      <w:kern w:val="0"/>
      <w:sz w:val="32"/>
      <w:szCs w:val="32"/>
    </w:rPr>
  </w:style>
  <w:style w:type="character" w:customStyle="1" w:styleId="a6">
    <w:name w:val="本文 字元"/>
    <w:basedOn w:val="a0"/>
    <w:link w:val="a5"/>
    <w:uiPriority w:val="1"/>
    <w:rsid w:val="00F46328"/>
    <w:rPr>
      <w:rFonts w:ascii="Calibri" w:eastAsia="Calibri" w:hAnsi="Calibri" w:cs="Calibri"/>
      <w:b/>
      <w:bCs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101A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101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101A6"/>
    <w:rPr>
      <w:sz w:val="20"/>
      <w:szCs w:val="20"/>
    </w:rPr>
  </w:style>
  <w:style w:type="character" w:customStyle="1" w:styleId="markedcontent">
    <w:name w:val="markedcontent"/>
    <w:rsid w:val="000C6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楊舒涵</cp:lastModifiedBy>
  <cp:revision>5</cp:revision>
  <cp:lastPrinted>2025-01-06T06:08:00Z</cp:lastPrinted>
  <dcterms:created xsi:type="dcterms:W3CDTF">2025-01-06T05:34:00Z</dcterms:created>
  <dcterms:modified xsi:type="dcterms:W3CDTF">2025-01-06T06:11:00Z</dcterms:modified>
</cp:coreProperties>
</file>