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2CE2" w14:textId="27A0AD81" w:rsidR="00F913A9" w:rsidRPr="00BF6E3F" w:rsidRDefault="00F913A9" w:rsidP="00F913A9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网站名称：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平台</w:t>
      </w:r>
    </w:p>
    <w:p w14:paraId="194F9D2A" w14:textId="77777777" w:rsidR="00F913A9" w:rsidRDefault="00F913A9" w:rsidP="00F913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</w:t>
      </w:r>
    </w:p>
    <w:p w14:paraId="1E4D1D8A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0F730357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利号、申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明人等多种方式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利信息。</w:t>
      </w:r>
    </w:p>
    <w:p w14:paraId="4A53C9AA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B6C6D48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网站后，在首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利号。</w:t>
      </w:r>
    </w:p>
    <w:p w14:paraId="59A9138F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索条件匹配的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利列表。</w:t>
      </w:r>
    </w:p>
    <w:p w14:paraId="46603BD3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筛选结</w:t>
      </w:r>
      <w:r>
        <w:rPr>
          <w:rFonts w:ascii="MS Mincho" w:eastAsia="MS Mincho" w:hAnsi="MS Mincho" w:cs="MS Mincho" w:hint="eastAsia"/>
          <w:lang w:eastAsia="zh-CN"/>
        </w:rPr>
        <w:t>果，例如按申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日期、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型等。</w:t>
      </w:r>
    </w:p>
    <w:p w14:paraId="74E3F68D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利摘要、法律状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利要求等。</w:t>
      </w:r>
    </w:p>
    <w:p w14:paraId="68766473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lang w:eastAsia="zh-CN"/>
        </w:rPr>
        <w:t>**</w:t>
      </w:r>
    </w:p>
    <w:p w14:paraId="20F878E7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对专</w:t>
      </w:r>
      <w:r>
        <w:rPr>
          <w:rFonts w:ascii="MS Mincho" w:eastAsia="MS Mincho" w:hAnsi="MS Mincho" w:cs="MS Mincho" w:hint="eastAsia"/>
          <w:lang w:eastAsia="zh-CN"/>
        </w:rPr>
        <w:t>利的技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价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MS Mincho" w:eastAsia="MS Mincho" w:hAnsi="MS Mincho" w:cs="MS Mincho" w:hint="eastAsia"/>
          <w:lang w:eastAsia="zh-CN"/>
        </w:rPr>
        <w:t>、市</w:t>
      </w:r>
      <w:r>
        <w:rPr>
          <w:rFonts w:ascii="微软雅黑" w:eastAsia="微软雅黑" w:hAnsi="微软雅黑" w:cs="微软雅黑" w:hint="eastAsia"/>
          <w:lang w:eastAsia="zh-CN"/>
        </w:rPr>
        <w:t>场</w:t>
      </w:r>
      <w:r>
        <w:rPr>
          <w:rFonts w:ascii="MS Mincho" w:eastAsia="MS Mincho" w:hAnsi="MS Mincho" w:cs="MS Mincho" w:hint="eastAsia"/>
          <w:lang w:eastAsia="zh-CN"/>
        </w:rPr>
        <w:t>价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MS Mincho" w:eastAsia="MS Mincho" w:hAnsi="MS Mincho" w:cs="MS Mincho" w:hint="eastAsia"/>
          <w:lang w:eastAsia="zh-CN"/>
        </w:rPr>
        <w:t>、法律价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MS Mincho" w:eastAsia="MS Mincho" w:hAnsi="MS Mincho" w:cs="MS Mincho" w:hint="eastAsia"/>
          <w:lang w:eastAsia="zh-CN"/>
        </w:rPr>
        <w:t>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判断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利的商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潜力。</w:t>
      </w:r>
    </w:p>
    <w:p w14:paraId="774309AF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1D7819F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在网站功能区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2394A521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利号或上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传专</w:t>
      </w:r>
      <w:r>
        <w:rPr>
          <w:rFonts w:ascii="MS Mincho" w:eastAsia="MS Mincho" w:hAnsi="MS Mincho" w:cs="MS Mincho" w:hint="eastAsia"/>
          <w:lang w:eastAsia="zh-CN"/>
        </w:rPr>
        <w:t>利</w:t>
      </w:r>
      <w:proofErr w:type="gramEnd"/>
      <w:r>
        <w:rPr>
          <w:rFonts w:ascii="MS Mincho" w:eastAsia="MS Mincho" w:hAnsi="MS Mincho" w:cs="MS Mincho" w:hint="eastAsia"/>
          <w:lang w:eastAsia="zh-CN"/>
        </w:rPr>
        <w:t>文件。</w:t>
      </w:r>
    </w:p>
    <w:p w14:paraId="188F99D7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分析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指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，并生成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580D7F15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告，了解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分和建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8D12864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利分析系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lang w:eastAsia="zh-CN"/>
        </w:rPr>
        <w:t>**</w:t>
      </w:r>
    </w:p>
    <w:p w14:paraId="2B073D0D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rFonts w:ascii="MS Mincho" w:eastAsia="MS Mincho" w:hAnsi="MS Mincho" w:cs="MS Mincho" w:hint="eastAsia"/>
          <w:lang w:eastAsia="zh-CN"/>
        </w:rPr>
        <w:t>分析功能，例如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趋势</w:t>
      </w:r>
      <w:r>
        <w:rPr>
          <w:rFonts w:ascii="MS Mincho" w:eastAsia="MS Mincho" w:hAnsi="MS Mincho" w:cs="MS Mincho" w:hint="eastAsia"/>
          <w:lang w:eastAsia="zh-CN"/>
        </w:rPr>
        <w:t>分析、申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人分析、技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域分析等，帮助用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FBDE274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2A567F6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lastRenderedPageBreak/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利分析系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”功能。</w:t>
      </w:r>
    </w:p>
    <w:p w14:paraId="5E9230D1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入分析条件，如特定技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域、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段等。</w:t>
      </w:r>
    </w:p>
    <w:p w14:paraId="2967A3B5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生成分析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表和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或直接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看。</w:t>
      </w:r>
    </w:p>
    <w:p w14:paraId="0800322C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利机器翻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lang w:eastAsia="zh-CN"/>
        </w:rPr>
        <w:t>**</w:t>
      </w:r>
    </w:p>
    <w:p w14:paraId="0A91662E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利文献的机器翻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，支持多种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言，方便用</w:t>
      </w:r>
      <w:r>
        <w:rPr>
          <w:rFonts w:ascii="微软雅黑" w:eastAsia="微软雅黑" w:hAnsi="微软雅黑" w:cs="微软雅黑" w:hint="eastAsia"/>
          <w:lang w:eastAsia="zh-CN"/>
        </w:rPr>
        <w:t>户阅读</w:t>
      </w:r>
      <w:r>
        <w:rPr>
          <w:rFonts w:ascii="MS Mincho" w:eastAsia="MS Mincho" w:hAnsi="MS Mincho" w:cs="MS Mincho" w:hint="eastAsia"/>
          <w:lang w:eastAsia="zh-CN"/>
        </w:rPr>
        <w:t>外文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利。</w:t>
      </w:r>
    </w:p>
    <w:p w14:paraId="07099BED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6AF82D4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面找到“机器翻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63ACD8A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标语</w:t>
      </w:r>
      <w:r>
        <w:rPr>
          <w:rFonts w:ascii="MS Mincho" w:eastAsia="MS Mincho" w:hAnsi="MS Mincho" w:cs="MS Mincho" w:hint="eastAsia"/>
          <w:lang w:eastAsia="zh-CN"/>
        </w:rPr>
        <w:t>言（如英文、日文等）。</w:t>
      </w:r>
    </w:p>
    <w:p w14:paraId="78EC0EC1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“翻</w:t>
      </w:r>
      <w:r>
        <w:rPr>
          <w:rFonts w:ascii="微软雅黑" w:eastAsia="微软雅黑" w:hAnsi="微软雅黑" w:cs="微软雅黑" w:hint="eastAsia"/>
          <w:lang w:eastAsia="zh-CN"/>
        </w:rPr>
        <w:t>译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翻</w:t>
      </w:r>
      <w:r>
        <w:rPr>
          <w:rFonts w:ascii="微软雅黑" w:eastAsia="微软雅黑" w:hAnsi="微软雅黑" w:cs="微软雅黑" w:hint="eastAsia"/>
          <w:lang w:eastAsia="zh-CN"/>
        </w:rPr>
        <w:t>译专</w:t>
      </w:r>
      <w:r>
        <w:rPr>
          <w:rFonts w:ascii="MS Mincho" w:eastAsia="MS Mincho" w:hAnsi="MS Mincho" w:cs="MS Mincho" w:hint="eastAsia"/>
          <w:lang w:eastAsia="zh-CN"/>
        </w:rPr>
        <w:t>利内容。</w:t>
      </w:r>
    </w:p>
    <w:p w14:paraId="12FF0A56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高价</w:t>
      </w:r>
      <w:r>
        <w:rPr>
          <w:rFonts w:ascii="微软雅黑" w:eastAsia="微软雅黑" w:hAnsi="微软雅黑" w:cs="微软雅黑" w:hint="eastAsia"/>
          <w:lang w:eastAsia="zh-CN"/>
        </w:rPr>
        <w:t>值专</w:t>
      </w:r>
      <w:r>
        <w:rPr>
          <w:rFonts w:ascii="MS Mincho" w:eastAsia="MS Mincho" w:hAnsi="MS Mincho" w:cs="MS Mincho" w:hint="eastAsia"/>
          <w:lang w:eastAsia="zh-CN"/>
        </w:rPr>
        <w:t>利挖掘系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lang w:eastAsia="zh-CN"/>
        </w:rPr>
        <w:t>**</w:t>
      </w:r>
    </w:p>
    <w:p w14:paraId="5D3C4168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从海量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利中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出具有高价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利布局提供参考。</w:t>
      </w:r>
    </w:p>
    <w:p w14:paraId="6BA62D83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12CE8A8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“高价</w:t>
      </w:r>
      <w:r>
        <w:rPr>
          <w:rFonts w:ascii="微软雅黑" w:eastAsia="微软雅黑" w:hAnsi="微软雅黑" w:cs="微软雅黑" w:hint="eastAsia"/>
          <w:lang w:eastAsia="zh-CN"/>
        </w:rPr>
        <w:t>值专</w:t>
      </w:r>
      <w:r>
        <w:rPr>
          <w:rFonts w:ascii="MS Mincho" w:eastAsia="MS Mincho" w:hAnsi="MS Mincho" w:cs="MS Mincho" w:hint="eastAsia"/>
          <w:lang w:eastAsia="zh-CN"/>
        </w:rPr>
        <w:t>利挖掘系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”功能。</w:t>
      </w:r>
    </w:p>
    <w:p w14:paraId="12E66ECB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条件，如技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人等。</w:t>
      </w:r>
    </w:p>
    <w:p w14:paraId="2D351B98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会根据算法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出高价</w:t>
      </w:r>
      <w:r>
        <w:rPr>
          <w:rFonts w:ascii="微软雅黑" w:eastAsia="微软雅黑" w:hAnsi="微软雅黑" w:cs="微软雅黑" w:hint="eastAsia"/>
          <w:lang w:eastAsia="zh-CN"/>
        </w:rPr>
        <w:t>值专</w:t>
      </w:r>
      <w:r>
        <w:rPr>
          <w:rFonts w:ascii="MS Mincho" w:eastAsia="MS Mincho" w:hAnsi="MS Mincho" w:cs="MS Mincho" w:hint="eastAsia"/>
          <w:lang w:eastAsia="zh-CN"/>
        </w:rPr>
        <w:t>利列表。</w:t>
      </w:r>
    </w:p>
    <w:p w14:paraId="69705262" w14:textId="77777777" w:rsidR="00F913A9" w:rsidRDefault="00F913A9" w:rsidP="00F913A9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筛选结</w:t>
      </w:r>
      <w:r>
        <w:rPr>
          <w:rFonts w:ascii="MS Mincho" w:eastAsia="MS Mincho" w:hAnsi="MS Mincho" w:cs="MS Mincho" w:hint="eastAsia"/>
          <w:lang w:eastAsia="zh-CN"/>
        </w:rPr>
        <w:t>果，并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一步分析。</w:t>
      </w:r>
    </w:p>
    <w:p w14:paraId="15157456" w14:textId="77777777" w:rsidR="00F913A9" w:rsidRDefault="00F913A9" w:rsidP="00F913A9">
      <w:pPr>
        <w:rPr>
          <w:lang w:eastAsia="zh-CN"/>
        </w:rPr>
      </w:pPr>
    </w:p>
    <w:p w14:paraId="731CCEF2" w14:textId="77777777" w:rsidR="00F913A9" w:rsidRDefault="00F913A9" w:rsidP="00F913A9">
      <w:r>
        <w:t xml:space="preserve">### </w:t>
      </w:r>
      <w:proofErr w:type="spellStart"/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proofErr w:type="spellEnd"/>
    </w:p>
    <w:p w14:paraId="089B5290" w14:textId="333C1399" w:rsidR="00BE69F2" w:rsidRPr="00F913A9" w:rsidRDefault="00F913A9" w:rsidP="00F913A9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平台是一个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威、易用、个性化的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网站。它提供全面的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快速找到所需的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利信息。同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，平台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具</w:t>
      </w:r>
      <w:r>
        <w:rPr>
          <w:rFonts w:ascii="微软雅黑" w:eastAsia="微软雅黑" w:hAnsi="微软雅黑" w:cs="微软雅黑" w:hint="eastAsia"/>
          <w:lang w:eastAsia="zh-CN"/>
        </w:rPr>
        <w:t>备专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评</w:t>
      </w:r>
      <w:r>
        <w:rPr>
          <w:rFonts w:ascii="MS Mincho" w:eastAsia="MS Mincho" w:hAnsi="MS Mincho" w:cs="MS Mincho" w:hint="eastAsia"/>
          <w:lang w:eastAsia="zh-CN"/>
        </w:rPr>
        <w:t>估、分析、机器翻</w:t>
      </w:r>
      <w:r>
        <w:rPr>
          <w:rFonts w:ascii="微软雅黑" w:eastAsia="微软雅黑" w:hAnsi="微软雅黑" w:cs="微软雅黑" w:hint="eastAsia"/>
          <w:lang w:eastAsia="zh-CN"/>
        </w:rPr>
        <w:lastRenderedPageBreak/>
        <w:t>译</w:t>
      </w:r>
      <w:r>
        <w:rPr>
          <w:rFonts w:ascii="MS Mincho" w:eastAsia="MS Mincho" w:hAnsi="MS Mincho" w:cs="MS Mincho" w:hint="eastAsia"/>
          <w:lang w:eastAsia="zh-CN"/>
        </w:rPr>
        <w:t>和高价</w:t>
      </w:r>
      <w:r>
        <w:rPr>
          <w:rFonts w:ascii="微软雅黑" w:eastAsia="微软雅黑" w:hAnsi="微软雅黑" w:cs="微软雅黑" w:hint="eastAsia"/>
          <w:lang w:eastAsia="zh-CN"/>
        </w:rPr>
        <w:t>值专</w:t>
      </w:r>
      <w:r>
        <w:rPr>
          <w:rFonts w:ascii="MS Mincho" w:eastAsia="MS Mincho" w:hAnsi="MS Mincho" w:cs="MS Mincho" w:hint="eastAsia"/>
          <w:lang w:eastAsia="zh-CN"/>
        </w:rPr>
        <w:t>利挖掘等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功能，</w:t>
      </w:r>
      <w:r>
        <w:rPr>
          <w:rFonts w:ascii="微软雅黑" w:eastAsia="微软雅黑" w:hAnsi="微软雅黑" w:cs="微软雅黑" w:hint="eastAsia"/>
          <w:lang w:eastAsia="zh-CN"/>
        </w:rPr>
        <w:t>满</w:t>
      </w:r>
      <w:r>
        <w:rPr>
          <w:rFonts w:ascii="MS Mincho" w:eastAsia="MS Mincho" w:hAnsi="MS Mincho" w:cs="MS Mincho" w:hint="eastAsia"/>
          <w:lang w:eastAsia="zh-CN"/>
        </w:rPr>
        <w:t>足用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利研究、技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开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和商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决策中的多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化需求。其数据更新及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，确保用</w:t>
      </w:r>
      <w:r>
        <w:rPr>
          <w:rFonts w:ascii="微软雅黑" w:eastAsia="微软雅黑" w:hAnsi="微软雅黑" w:cs="微软雅黑" w:hint="eastAsia"/>
          <w:lang w:eastAsia="zh-CN"/>
        </w:rPr>
        <w:t>户获</w:t>
      </w:r>
      <w:r>
        <w:rPr>
          <w:rFonts w:ascii="MS Mincho" w:eastAsia="MS Mincho" w:hAnsi="MS Mincho" w:cs="MS Mincho" w:hint="eastAsia"/>
          <w:lang w:eastAsia="zh-CN"/>
        </w:rPr>
        <w:t>取最新、最准确的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利信息。</w:t>
      </w:r>
    </w:p>
    <w:sectPr w:rsidR="00BE69F2" w:rsidRPr="00F913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D6239" w14:textId="77777777" w:rsidR="00F37FE1" w:rsidRDefault="00F37FE1" w:rsidP="00F913A9">
      <w:pPr>
        <w:spacing w:after="0" w:line="240" w:lineRule="auto"/>
      </w:pPr>
      <w:r>
        <w:separator/>
      </w:r>
    </w:p>
  </w:endnote>
  <w:endnote w:type="continuationSeparator" w:id="0">
    <w:p w14:paraId="3FFE8396" w14:textId="77777777" w:rsidR="00F37FE1" w:rsidRDefault="00F37FE1" w:rsidP="00F9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38EAA" w14:textId="77777777" w:rsidR="00F37FE1" w:rsidRDefault="00F37FE1" w:rsidP="00F913A9">
      <w:pPr>
        <w:spacing w:after="0" w:line="240" w:lineRule="auto"/>
      </w:pPr>
      <w:r>
        <w:separator/>
      </w:r>
    </w:p>
  </w:footnote>
  <w:footnote w:type="continuationSeparator" w:id="0">
    <w:p w14:paraId="6C2B2F60" w14:textId="77777777" w:rsidR="00F37FE1" w:rsidRDefault="00F37FE1" w:rsidP="00F91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667931">
    <w:abstractNumId w:val="8"/>
  </w:num>
  <w:num w:numId="2" w16cid:durableId="194660566">
    <w:abstractNumId w:val="6"/>
  </w:num>
  <w:num w:numId="3" w16cid:durableId="313489339">
    <w:abstractNumId w:val="5"/>
  </w:num>
  <w:num w:numId="4" w16cid:durableId="1119956661">
    <w:abstractNumId w:val="4"/>
  </w:num>
  <w:num w:numId="5" w16cid:durableId="1417827299">
    <w:abstractNumId w:val="7"/>
  </w:num>
  <w:num w:numId="6" w16cid:durableId="780223155">
    <w:abstractNumId w:val="3"/>
  </w:num>
  <w:num w:numId="7" w16cid:durableId="453981899">
    <w:abstractNumId w:val="2"/>
  </w:num>
  <w:num w:numId="8" w16cid:durableId="8991898">
    <w:abstractNumId w:val="1"/>
  </w:num>
  <w:num w:numId="9" w16cid:durableId="9636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AA1D8D"/>
    <w:rsid w:val="00B47730"/>
    <w:rsid w:val="00BE69F2"/>
    <w:rsid w:val="00BF6E3F"/>
    <w:rsid w:val="00CB0664"/>
    <w:rsid w:val="00F37FE1"/>
    <w:rsid w:val="00F913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7A2626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2025-03-20T10:07:00Z</dcterms:modified>
  <cp:category/>
</cp:coreProperties>
</file>