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3BA20" w14:textId="7C1CD29C" w:rsidR="006A6D44" w:rsidRDefault="00000000">
      <w:pPr>
        <w:rPr>
          <w:lang w:eastAsia="zh-CN"/>
        </w:rPr>
      </w:pPr>
      <w:r>
        <w:rPr>
          <w:lang w:eastAsia="zh-CN"/>
        </w:rPr>
        <w:t>网站名称：上海交通大学核心期刊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期刊检索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描述：用户可以通过关键词、</w:t>
      </w:r>
      <w:r>
        <w:rPr>
          <w:lang w:eastAsia="zh-CN"/>
        </w:rPr>
        <w:t>ISSN</w:t>
      </w:r>
      <w:r>
        <w:rPr>
          <w:lang w:eastAsia="zh-CN"/>
        </w:rPr>
        <w:t>号、期刊名称等信息，检索相关的学术期刊。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访问网站首页。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在搜索框中输入关键词、</w:t>
      </w:r>
      <w:r>
        <w:rPr>
          <w:lang w:eastAsia="zh-CN"/>
        </w:rPr>
        <w:t>ISSN</w:t>
      </w:r>
      <w:r>
        <w:rPr>
          <w:lang w:eastAsia="zh-CN"/>
        </w:rPr>
        <w:t>号或期刊名称。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点击搜索按钮或按回车键进行搜索。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查看搜索结果，选择感兴趣的期刊进行进一步查看。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期刊分类浏览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描述：用户可以根据学科分类，浏览不同领域的学术期刊。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访问网站首页。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点击导航栏中的</w:t>
      </w:r>
      <w:r>
        <w:rPr>
          <w:lang w:eastAsia="zh-CN"/>
        </w:rPr>
        <w:t>“</w:t>
      </w:r>
      <w:r>
        <w:rPr>
          <w:lang w:eastAsia="zh-CN"/>
        </w:rPr>
        <w:t>学科分类</w:t>
      </w:r>
      <w:r>
        <w:rPr>
          <w:lang w:eastAsia="zh-CN"/>
        </w:rPr>
        <w:t>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选择感兴趣的学科分类。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查看该分类下的期刊列表，点击感兴趣的期刊进行进一步查看。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期刊详情查看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描述：用户可以查看期刊的详细信息，包括影响因子、出版周期、投稿指南等。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在期刊检索或期刊分类浏览中找到感兴趣的期刊。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点击期刊名称或封面，进入期刊详情页面。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查看期刊的详细信息，包括影响因子、出版周期、投稿指南等。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投稿指南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描述：用户可以查看期刊的投稿指南，了解投稿要求和流程。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在期刊详情页面中找到</w:t>
      </w:r>
      <w:r>
        <w:rPr>
          <w:lang w:eastAsia="zh-CN"/>
        </w:rPr>
        <w:t>“</w:t>
      </w:r>
      <w:r>
        <w:rPr>
          <w:lang w:eastAsia="zh-CN"/>
        </w:rPr>
        <w:t>投稿指南</w:t>
      </w:r>
      <w:r>
        <w:rPr>
          <w:lang w:eastAsia="zh-CN"/>
        </w:rPr>
        <w:t>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投稿指南</w:t>
      </w:r>
      <w:r>
        <w:rPr>
          <w:lang w:eastAsia="zh-CN"/>
        </w:rPr>
        <w:t>”</w:t>
      </w:r>
      <w:r>
        <w:rPr>
          <w:lang w:eastAsia="zh-CN"/>
        </w:rPr>
        <w:t>，查看期刊的投稿要求和流程。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   c. </w:t>
      </w:r>
      <w:r>
        <w:rPr>
          <w:lang w:eastAsia="zh-CN"/>
        </w:rPr>
        <w:t>根据投稿指南准备稿件，按照要求进行投稿。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r>
        <w:rPr>
          <w:lang w:eastAsia="zh-CN"/>
        </w:rPr>
        <w:t>上海交通大学核心期刊是一个为学术研究人员提供期刊检索、分类浏览、详情查看和投稿指南等功能的平台。用户可以通过关键词、</w:t>
      </w:r>
      <w:r>
        <w:rPr>
          <w:lang w:eastAsia="zh-CN"/>
        </w:rPr>
        <w:t>ISSN</w:t>
      </w:r>
      <w:r>
        <w:rPr>
          <w:lang w:eastAsia="zh-CN"/>
        </w:rPr>
        <w:t>号或期刊名称进行期刊检索，也可以根据学科分类浏览不同领域的学术期刊。在期刊详情页面，用户可以查看期刊的详细信息，包括影响因子、出版周期等，并查看投稿指南，了解投稿要求和流程。该网站为学术研究人员提供了一个便捷的期刊导航工具，帮助他们快速找到合适的期刊进行投稿。</w:t>
      </w:r>
    </w:p>
    <w:sectPr w:rsidR="006A6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09D74" w14:textId="77777777" w:rsidR="007962B0" w:rsidRDefault="007962B0" w:rsidP="00A06E46">
      <w:pPr>
        <w:spacing w:after="0" w:line="240" w:lineRule="auto"/>
      </w:pPr>
      <w:r>
        <w:separator/>
      </w:r>
    </w:p>
  </w:endnote>
  <w:endnote w:type="continuationSeparator" w:id="0">
    <w:p w14:paraId="3F7820FE" w14:textId="77777777" w:rsidR="007962B0" w:rsidRDefault="007962B0" w:rsidP="00A0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A5CA3" w14:textId="77777777" w:rsidR="007962B0" w:rsidRDefault="007962B0" w:rsidP="00A06E46">
      <w:pPr>
        <w:spacing w:after="0" w:line="240" w:lineRule="auto"/>
      </w:pPr>
      <w:r>
        <w:separator/>
      </w:r>
    </w:p>
  </w:footnote>
  <w:footnote w:type="continuationSeparator" w:id="0">
    <w:p w14:paraId="74B75013" w14:textId="77777777" w:rsidR="007962B0" w:rsidRDefault="007962B0" w:rsidP="00A06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929920">
    <w:abstractNumId w:val="8"/>
  </w:num>
  <w:num w:numId="2" w16cid:durableId="388845370">
    <w:abstractNumId w:val="6"/>
  </w:num>
  <w:num w:numId="3" w16cid:durableId="1780224519">
    <w:abstractNumId w:val="5"/>
  </w:num>
  <w:num w:numId="4" w16cid:durableId="600457424">
    <w:abstractNumId w:val="4"/>
  </w:num>
  <w:num w:numId="5" w16cid:durableId="1596212162">
    <w:abstractNumId w:val="7"/>
  </w:num>
  <w:num w:numId="6" w16cid:durableId="79253563">
    <w:abstractNumId w:val="3"/>
  </w:num>
  <w:num w:numId="7" w16cid:durableId="1250887509">
    <w:abstractNumId w:val="2"/>
  </w:num>
  <w:num w:numId="8" w16cid:durableId="1047602951">
    <w:abstractNumId w:val="1"/>
  </w:num>
  <w:num w:numId="9" w16cid:durableId="23902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6A6D44"/>
    <w:rsid w:val="007962B0"/>
    <w:rsid w:val="00A06E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081AE7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2025-03-20T10:21:00Z</dcterms:modified>
  <cp:category/>
</cp:coreProperties>
</file>