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78934" w14:textId="5E26265C" w:rsidR="00433AF5" w:rsidRDefault="00000000">
      <w:pPr>
        <w:rPr>
          <w:lang w:eastAsia="zh-CN"/>
        </w:rPr>
      </w:pPr>
      <w:r>
        <w:t>网站名称：</w:t>
      </w:r>
      <w:r>
        <w:t>Lancet</w:t>
      </w:r>
      <w:r>
        <w:br/>
      </w:r>
      <w:r>
        <w:br/>
      </w:r>
      <w:r>
        <w:t>功能名称及描述：</w:t>
      </w:r>
      <w:r>
        <w:br/>
        <w:t xml:space="preserve">1. </w:t>
      </w:r>
      <w:r>
        <w:t>最新研究文章（</w:t>
      </w:r>
      <w:r>
        <w:t>Latest Research Articles</w:t>
      </w:r>
      <w:r>
        <w:t>）</w:t>
      </w:r>
      <w:r>
        <w:br/>
        <w:t xml:space="preserve">   - </w:t>
      </w:r>
      <w:r>
        <w:t>描述：提供最新的医学研究文章，涵盖广泛的健康和科学领域。</w:t>
      </w:r>
      <w:r>
        <w:br/>
        <w:t xml:space="preserve">   - </w:t>
      </w:r>
      <w:r>
        <w:t>操作步骤：</w:t>
      </w:r>
      <w:r>
        <w:br/>
        <w:t xml:space="preserve">     a. </w:t>
      </w:r>
      <w:r>
        <w:t>访问</w:t>
      </w:r>
      <w:r>
        <w:t>The Lancet</w:t>
      </w:r>
      <w:r>
        <w:t>官网。</w:t>
      </w:r>
      <w:r>
        <w:br/>
        <w:t xml:space="preserve">     </w:t>
      </w:r>
      <w:r>
        <w:rPr>
          <w:lang w:eastAsia="zh-CN"/>
        </w:rPr>
        <w:t xml:space="preserve">b. </w:t>
      </w:r>
      <w:r>
        <w:rPr>
          <w:lang w:eastAsia="zh-CN"/>
        </w:rPr>
        <w:t>在首页，点击</w:t>
      </w:r>
      <w:r>
        <w:rPr>
          <w:lang w:eastAsia="zh-CN"/>
        </w:rPr>
        <w:t>“Latest”</w:t>
      </w:r>
      <w:r>
        <w:rPr>
          <w:lang w:eastAsia="zh-CN"/>
        </w:rPr>
        <w:t>或</w:t>
      </w:r>
      <w:r>
        <w:rPr>
          <w:lang w:eastAsia="zh-CN"/>
        </w:rPr>
        <w:t>“Research”</w:t>
      </w:r>
      <w:r>
        <w:rPr>
          <w:lang w:eastAsia="zh-CN"/>
        </w:rPr>
        <w:t>标签。</w:t>
      </w:r>
      <w:r>
        <w:rPr>
          <w:lang w:eastAsia="zh-CN"/>
        </w:rPr>
        <w:br/>
        <w:t xml:space="preserve">     c. </w:t>
      </w:r>
      <w:r>
        <w:rPr>
          <w:lang w:eastAsia="zh-CN"/>
        </w:rPr>
        <w:t>浏览最新的研究文章列表，点击感兴趣的文章标题。</w:t>
      </w:r>
      <w:r>
        <w:rPr>
          <w:lang w:eastAsia="zh-CN"/>
        </w:rPr>
        <w:br/>
        <w:t xml:space="preserve">     d. </w:t>
      </w:r>
      <w:r>
        <w:rPr>
          <w:lang w:eastAsia="zh-CN"/>
        </w:rPr>
        <w:t>阅读文章摘要，如需全文，可能需要订阅或购买。</w:t>
      </w:r>
      <w:r>
        <w:rPr>
          <w:lang w:eastAsia="zh-CN"/>
        </w:rPr>
        <w:br/>
      </w:r>
      <w:r>
        <w:rPr>
          <w:lang w:eastAsia="zh-CN"/>
        </w:rPr>
        <w:br/>
        <w:t xml:space="preserve">2. </w:t>
      </w:r>
      <w:r>
        <w:rPr>
          <w:lang w:eastAsia="zh-CN"/>
        </w:rPr>
        <w:t>专题讨论（</w:t>
      </w:r>
      <w:r>
        <w:rPr>
          <w:lang w:eastAsia="zh-CN"/>
        </w:rPr>
        <w:t>Specials</w:t>
      </w:r>
      <w:r>
        <w:rPr>
          <w:lang w:eastAsia="zh-CN"/>
        </w:rPr>
        <w:t>）</w:t>
      </w:r>
      <w:r>
        <w:rPr>
          <w:lang w:eastAsia="zh-CN"/>
        </w:rPr>
        <w:br/>
        <w:t xml:space="preserve">   - </w:t>
      </w:r>
      <w:r>
        <w:rPr>
          <w:lang w:eastAsia="zh-CN"/>
        </w:rPr>
        <w:t>描述：针对特定主题或事件的深入报道和讨论。</w:t>
      </w:r>
      <w:r>
        <w:rPr>
          <w:lang w:eastAsia="zh-CN"/>
        </w:rPr>
        <w:br/>
        <w:t xml:space="preserve">   - </w:t>
      </w:r>
      <w:r>
        <w:rPr>
          <w:lang w:eastAsia="zh-CN"/>
        </w:rPr>
        <w:t>操作步骤：</w:t>
      </w:r>
      <w:r>
        <w:rPr>
          <w:lang w:eastAsia="zh-CN"/>
        </w:rPr>
        <w:br/>
        <w:t xml:space="preserve">     a. </w:t>
      </w:r>
      <w:r>
        <w:rPr>
          <w:lang w:eastAsia="zh-CN"/>
        </w:rPr>
        <w:t>在首页，点击</w:t>
      </w:r>
      <w:r>
        <w:rPr>
          <w:lang w:eastAsia="zh-CN"/>
        </w:rPr>
        <w:t>“Specials”</w:t>
      </w:r>
      <w:r>
        <w:rPr>
          <w:lang w:eastAsia="zh-CN"/>
        </w:rPr>
        <w:t>标签。</w:t>
      </w:r>
      <w:r>
        <w:rPr>
          <w:lang w:eastAsia="zh-CN"/>
        </w:rPr>
        <w:br/>
        <w:t xml:space="preserve">     b. </w:t>
      </w:r>
      <w:r>
        <w:rPr>
          <w:lang w:eastAsia="zh-CN"/>
        </w:rPr>
        <w:t>选择感兴趣的专题，点击进入。</w:t>
      </w:r>
      <w:r>
        <w:rPr>
          <w:lang w:eastAsia="zh-CN"/>
        </w:rPr>
        <w:br/>
        <w:t xml:space="preserve">     c. </w:t>
      </w:r>
      <w:r>
        <w:rPr>
          <w:lang w:eastAsia="zh-CN"/>
        </w:rPr>
        <w:t>阅读专题内的多篇文章，了解该领域的最新进展。</w:t>
      </w:r>
      <w:r>
        <w:rPr>
          <w:lang w:eastAsia="zh-CN"/>
        </w:rPr>
        <w:br/>
      </w:r>
      <w:r>
        <w:rPr>
          <w:lang w:eastAsia="zh-CN"/>
        </w:rPr>
        <w:br/>
        <w:t xml:space="preserve">3. </w:t>
      </w:r>
      <w:r>
        <w:rPr>
          <w:lang w:eastAsia="zh-CN"/>
        </w:rPr>
        <w:t>评论与观点（</w:t>
      </w:r>
      <w:r>
        <w:rPr>
          <w:lang w:eastAsia="zh-CN"/>
        </w:rPr>
        <w:t>Comment</w:t>
      </w:r>
      <w:r>
        <w:rPr>
          <w:lang w:eastAsia="zh-CN"/>
        </w:rPr>
        <w:t>）</w:t>
      </w:r>
      <w:r>
        <w:rPr>
          <w:lang w:eastAsia="zh-CN"/>
        </w:rPr>
        <w:br/>
        <w:t xml:space="preserve">   - </w:t>
      </w:r>
      <w:r>
        <w:rPr>
          <w:lang w:eastAsia="zh-CN"/>
        </w:rPr>
        <w:t>描述：提供专家对当前医学和健康话题的评论和观点。</w:t>
      </w:r>
      <w:r>
        <w:rPr>
          <w:lang w:eastAsia="zh-CN"/>
        </w:rPr>
        <w:br/>
        <w:t xml:space="preserve">   - </w:t>
      </w:r>
      <w:r>
        <w:rPr>
          <w:lang w:eastAsia="zh-CN"/>
        </w:rPr>
        <w:t>操作步骤：</w:t>
      </w:r>
      <w:r>
        <w:rPr>
          <w:lang w:eastAsia="zh-CN"/>
        </w:rPr>
        <w:br/>
        <w:t xml:space="preserve">     a. </w:t>
      </w:r>
      <w:r>
        <w:rPr>
          <w:lang w:eastAsia="zh-CN"/>
        </w:rPr>
        <w:t>在首页，点击</w:t>
      </w:r>
      <w:r>
        <w:rPr>
          <w:lang w:eastAsia="zh-CN"/>
        </w:rPr>
        <w:t>“Comment”</w:t>
      </w:r>
      <w:r>
        <w:rPr>
          <w:lang w:eastAsia="zh-CN"/>
        </w:rPr>
        <w:t>标签。</w:t>
      </w:r>
      <w:r>
        <w:rPr>
          <w:lang w:eastAsia="zh-CN"/>
        </w:rPr>
        <w:br/>
        <w:t xml:space="preserve">     b. </w:t>
      </w:r>
      <w:r>
        <w:rPr>
          <w:lang w:eastAsia="zh-CN"/>
        </w:rPr>
        <w:t>浏览评论文章列表，点击感兴趣的标题。</w:t>
      </w:r>
      <w:r>
        <w:rPr>
          <w:lang w:eastAsia="zh-CN"/>
        </w:rPr>
        <w:br/>
        <w:t xml:space="preserve">     c. </w:t>
      </w:r>
      <w:r>
        <w:rPr>
          <w:lang w:eastAsia="zh-CN"/>
        </w:rPr>
        <w:t>阅读专家的分析和见解。</w:t>
      </w:r>
      <w:r>
        <w:rPr>
          <w:lang w:eastAsia="zh-CN"/>
        </w:rPr>
        <w:br/>
      </w:r>
      <w:r>
        <w:rPr>
          <w:lang w:eastAsia="zh-CN"/>
        </w:rPr>
        <w:br/>
        <w:t xml:space="preserve">4. </w:t>
      </w:r>
      <w:r>
        <w:rPr>
          <w:lang w:eastAsia="zh-CN"/>
        </w:rPr>
        <w:t>临床实践指南（</w:t>
      </w:r>
      <w:r>
        <w:rPr>
          <w:lang w:eastAsia="zh-CN"/>
        </w:rPr>
        <w:t>Clinical Practice</w:t>
      </w:r>
      <w:r>
        <w:rPr>
          <w:lang w:eastAsia="zh-CN"/>
        </w:rPr>
        <w:t>）</w:t>
      </w:r>
      <w:r>
        <w:rPr>
          <w:lang w:eastAsia="zh-CN"/>
        </w:rPr>
        <w:br/>
        <w:t xml:space="preserve">   - </w:t>
      </w:r>
      <w:r>
        <w:rPr>
          <w:lang w:eastAsia="zh-CN"/>
        </w:rPr>
        <w:t>描述：提供临床实践指南，帮助医生和医疗专业人员做出更好的治疗决策。</w:t>
      </w:r>
      <w:r>
        <w:rPr>
          <w:lang w:eastAsia="zh-CN"/>
        </w:rPr>
        <w:br/>
        <w:t xml:space="preserve">   </w:t>
      </w:r>
      <w:r>
        <w:t xml:space="preserve">- </w:t>
      </w:r>
      <w:r>
        <w:t>操作步骤：</w:t>
      </w:r>
      <w:r>
        <w:br/>
        <w:t xml:space="preserve">     a. </w:t>
      </w:r>
      <w:r>
        <w:t>在首页，点击</w:t>
      </w:r>
      <w:r>
        <w:t>“Clinical Practice”</w:t>
      </w:r>
      <w:r>
        <w:t>标签。</w:t>
      </w:r>
      <w:r>
        <w:br/>
        <w:t xml:space="preserve">     b. </w:t>
      </w:r>
      <w:r>
        <w:t>选择感兴趣的疾病或治疗领域，点击进入。</w:t>
      </w:r>
      <w:r>
        <w:br/>
        <w:t xml:space="preserve">     c. </w:t>
      </w:r>
      <w:r>
        <w:t>查看相关指南和建议。</w:t>
      </w:r>
      <w:r>
        <w:br/>
      </w:r>
      <w:r>
        <w:br/>
      </w:r>
      <w:r>
        <w:lastRenderedPageBreak/>
        <w:t xml:space="preserve">5. </w:t>
      </w:r>
      <w:r>
        <w:t>会议和活动（</w:t>
      </w:r>
      <w:r>
        <w:t>Meetings &amp; Events</w:t>
      </w:r>
      <w:r>
        <w:t>）</w:t>
      </w:r>
      <w:r>
        <w:br/>
        <w:t xml:space="preserve">   - </w:t>
      </w:r>
      <w:r>
        <w:t>描述：提供即将举行的医学会议和活动信息。</w:t>
      </w:r>
      <w:r>
        <w:br/>
        <w:t xml:space="preserve">   - </w:t>
      </w:r>
      <w:r>
        <w:t>操作步骤：</w:t>
      </w:r>
      <w:r>
        <w:br/>
        <w:t xml:space="preserve">     a. </w:t>
      </w:r>
      <w:r>
        <w:t>在首页，点击</w:t>
      </w:r>
      <w:r>
        <w:t>“Meetings &amp; Events”</w:t>
      </w:r>
      <w:r>
        <w:t>标签。</w:t>
      </w:r>
      <w:r>
        <w:br/>
        <w:t xml:space="preserve">     </w:t>
      </w:r>
      <w:r>
        <w:rPr>
          <w:lang w:eastAsia="zh-CN"/>
        </w:rPr>
        <w:t xml:space="preserve">b. </w:t>
      </w:r>
      <w:r>
        <w:rPr>
          <w:lang w:eastAsia="zh-CN"/>
        </w:rPr>
        <w:t>浏览即将举行的会议和活动列表。</w:t>
      </w:r>
      <w:r>
        <w:rPr>
          <w:lang w:eastAsia="zh-CN"/>
        </w:rPr>
        <w:br/>
        <w:t xml:space="preserve">     c. </w:t>
      </w:r>
      <w:r>
        <w:rPr>
          <w:lang w:eastAsia="zh-CN"/>
        </w:rPr>
        <w:t>点击感兴趣的会议，查看详细信息并注册参加。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lang w:eastAsia="zh-CN"/>
        </w:rPr>
        <w:t>网站简介总结：</w:t>
      </w:r>
      <w:r>
        <w:rPr>
          <w:lang w:eastAsia="zh-CN"/>
        </w:rPr>
        <w:br/>
        <w:t>Lancet</w:t>
      </w:r>
      <w:r>
        <w:rPr>
          <w:lang w:eastAsia="zh-CN"/>
        </w:rPr>
        <w:t>是一个国际知名的医学期刊网站，提供最新的医学研究文章、专题讨论、专家评论、临床实践指南以及医学会议和活动信息。网站旨在为全球的医生、研究人员和医疗专业人员提供高质量的医学知识和资源，以促进医学科学的发展和临床实践的改进。通过访问</w:t>
      </w:r>
      <w:r>
        <w:rPr>
          <w:lang w:eastAsia="zh-CN"/>
        </w:rPr>
        <w:t>The Lancet</w:t>
      </w:r>
      <w:r>
        <w:rPr>
          <w:lang w:eastAsia="zh-CN"/>
        </w:rPr>
        <w:t>网站，用户可以轻松获取最新的医学信息，提高自己的专业水平。</w:t>
      </w:r>
    </w:p>
    <w:sectPr w:rsidR="00433A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D24276" w14:textId="77777777" w:rsidR="00B85C32" w:rsidRDefault="00B85C32" w:rsidP="00BC4A1F">
      <w:pPr>
        <w:spacing w:after="0" w:line="240" w:lineRule="auto"/>
      </w:pPr>
      <w:r>
        <w:separator/>
      </w:r>
    </w:p>
  </w:endnote>
  <w:endnote w:type="continuationSeparator" w:id="0">
    <w:p w14:paraId="01A78053" w14:textId="77777777" w:rsidR="00B85C32" w:rsidRDefault="00B85C32" w:rsidP="00BC4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13E7CE" w14:textId="77777777" w:rsidR="00B85C32" w:rsidRDefault="00B85C32" w:rsidP="00BC4A1F">
      <w:pPr>
        <w:spacing w:after="0" w:line="240" w:lineRule="auto"/>
      </w:pPr>
      <w:r>
        <w:separator/>
      </w:r>
    </w:p>
  </w:footnote>
  <w:footnote w:type="continuationSeparator" w:id="0">
    <w:p w14:paraId="08C6C097" w14:textId="77777777" w:rsidR="00B85C32" w:rsidRDefault="00B85C32" w:rsidP="00BC4A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7755704">
    <w:abstractNumId w:val="8"/>
  </w:num>
  <w:num w:numId="2" w16cid:durableId="1431662573">
    <w:abstractNumId w:val="6"/>
  </w:num>
  <w:num w:numId="3" w16cid:durableId="660814933">
    <w:abstractNumId w:val="5"/>
  </w:num>
  <w:num w:numId="4" w16cid:durableId="1351178680">
    <w:abstractNumId w:val="4"/>
  </w:num>
  <w:num w:numId="5" w16cid:durableId="709187358">
    <w:abstractNumId w:val="7"/>
  </w:num>
  <w:num w:numId="6" w16cid:durableId="1486629546">
    <w:abstractNumId w:val="3"/>
  </w:num>
  <w:num w:numId="7" w16cid:durableId="1633094727">
    <w:abstractNumId w:val="2"/>
  </w:num>
  <w:num w:numId="8" w16cid:durableId="528876574">
    <w:abstractNumId w:val="1"/>
  </w:num>
  <w:num w:numId="9" w16cid:durableId="1533836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6B3A"/>
    <w:rsid w:val="0015074B"/>
    <w:rsid w:val="0029639D"/>
    <w:rsid w:val="00326F90"/>
    <w:rsid w:val="00433AF5"/>
    <w:rsid w:val="00AA1D8D"/>
    <w:rsid w:val="00B47730"/>
    <w:rsid w:val="00B85C32"/>
    <w:rsid w:val="00BC4A1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F73A2F1"/>
  <w14:defaultImageDpi w14:val="300"/>
  <w15:docId w15:val="{C844E6C1-9FC7-4DE3-B68B-B2671AF35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译丹 张</cp:lastModifiedBy>
  <cp:revision>2</cp:revision>
  <dcterms:created xsi:type="dcterms:W3CDTF">2013-12-23T23:15:00Z</dcterms:created>
  <dcterms:modified xsi:type="dcterms:W3CDTF">2025-03-20T09:54:00Z</dcterms:modified>
  <cp:category/>
</cp:coreProperties>
</file>