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网站名称：PubChem</w:t>
        <w:br/>
        <w:br/>
        <w:t>功能名称及描述：</w:t>
        <w:br/>
        <w:t>1. 化合物搜索（Search Compounds）</w:t>
        <w:br/>
        <w:t xml:space="preserve">   - 描述：用户可以通过名称、分子式、SMILES代码等信息搜索化合物。</w:t>
        <w:br/>
        <w:t xml:space="preserve">   - 操作步骤：</w:t>
        <w:br/>
        <w:t xml:space="preserve">     a. 访问PubChem网站。</w:t>
        <w:br/>
        <w:t xml:space="preserve">     b. 在搜索框中输入化合物名称、分子式或SMILES代码。</w:t>
        <w:br/>
        <w:t xml:space="preserve">     c. 点击搜索按钮或按回车键进行搜索。</w:t>
        <w:br/>
        <w:t xml:space="preserve">     d. 查看搜索结果，点击感兴趣的化合物查看详细信息。</w:t>
        <w:br/>
        <w:br/>
        <w:t>2. 化合物结构绘制（Draw Structure）</w:t>
        <w:br/>
        <w:t xml:space="preserve">   - 描述：用户可以使用在线结构编辑器绘制化合物结构。</w:t>
        <w:br/>
        <w:t xml:space="preserve">   - 操作步骤：</w:t>
        <w:br/>
        <w:t xml:space="preserve">     a. 访问PubChem网站。</w:t>
        <w:br/>
        <w:t xml:space="preserve">     b. 点击“Draw Structure”按钮。</w:t>
        <w:br/>
        <w:t xml:space="preserve">     c. 在结构编辑器中绘制化合物结构。</w:t>
        <w:br/>
        <w:t xml:space="preserve">     d. 点击“Submit”按钮，系统将自动识别并搜索相应的化合物。</w:t>
        <w:br/>
        <w:br/>
        <w:t>3. 化合物信息查看（View Compound Information）</w:t>
        <w:br/>
        <w:t xml:space="preserve">   - 描述：用户可以查看化合物的详细信息，如名称、分子式、分子量、结构等。</w:t>
        <w:br/>
        <w:t xml:space="preserve">   - 操作步骤：</w:t>
        <w:br/>
        <w:t xml:space="preserve">     a. 访问PubChem网站。</w:t>
        <w:br/>
        <w:t xml:space="preserve">     b. 搜索并选择一个化合物。</w:t>
        <w:br/>
        <w:t xml:space="preserve">     c. 在化合物页面查看详细信息，如名称、分子式、分子量等。</w:t>
        <w:br/>
        <w:t xml:space="preserve">     d. 点击“Structure”标签查看化合物的2D和3D结构。</w:t>
        <w:br/>
        <w:br/>
        <w:t>4. 化合物相似性搜索（Similarity Search）</w:t>
        <w:br/>
        <w:t xml:space="preserve">   - 描述：用户可以搜索与给定化合物结构相似的其他化合物。</w:t>
        <w:br/>
        <w:t xml:space="preserve">   - 操作步骤：</w:t>
        <w:br/>
        <w:t xml:space="preserve">     a. 访问PubChem网站。</w:t>
        <w:br/>
        <w:t xml:space="preserve">     b. 搜索并选择一个化合物。</w:t>
        <w:br/>
        <w:t xml:space="preserve">     c. 在化合物页面点击“Similarity Search”选项。</w:t>
        <w:br/>
        <w:t xml:space="preserve">     d. 选择相似性搜索的参数，如相似度阈值。</w:t>
        <w:br/>
        <w:t xml:space="preserve">     e. 点击“Submit”按钮进行搜索，查看相似化合物列表。</w:t>
        <w:br/>
        <w:br/>
        <w:t>网站简介总结：</w:t>
        <w:br/>
        <w:t>PubChem是一个由美国国立生物技术信息中心（NCBI）提供的化合物信息数据库，提供化合物的搜索、结构绘制、信息查看和相似性搜索等功能。用户可以通过名称、分子式、SMILES代码等信息搜索化合物，也可以使用在线结构编辑器绘制化合物结构。此外，用户还可以查看化合物的详细信息，如名称、分子式、分子量、结构等，并进行相似性搜索。PubChem为科研人员和学生提供了一个方便、全面的化合物信息查询平台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