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B2E" w:rsidRPr="00B85A7F" w:rsidRDefault="000D7F42" w:rsidP="00F82B2E">
      <w:pPr>
        <w:keepNext/>
        <w:keepLines/>
        <w:spacing w:before="340" w:after="330"/>
        <w:jc w:val="center"/>
        <w:outlineLvl w:val="0"/>
        <w:rPr>
          <w:rFonts w:ascii="黑体" w:eastAsia="黑体" w:hAnsi="黑体" w:cs="Times New Roman"/>
          <w:b/>
          <w:bCs/>
          <w:kern w:val="44"/>
          <w:sz w:val="44"/>
          <w:szCs w:val="44"/>
        </w:rPr>
      </w:pPr>
      <w:bookmarkStart w:id="0" w:name="_Toc179705812"/>
      <w:bookmarkStart w:id="1" w:name="_Toc178651948"/>
      <w:r>
        <w:rPr>
          <w:rFonts w:ascii="黑体" w:eastAsia="黑体" w:hAnsi="黑体" w:cs="Times New Roman" w:hint="eastAsia"/>
          <w:b/>
          <w:bCs/>
          <w:kern w:val="44"/>
          <w:sz w:val="44"/>
          <w:szCs w:val="44"/>
        </w:rPr>
        <w:t>时间序列分析</w:t>
      </w:r>
      <w:r w:rsidR="00F82B2E" w:rsidRPr="00B85A7F">
        <w:rPr>
          <w:rFonts w:ascii="黑体" w:eastAsia="黑体" w:hAnsi="黑体" w:cs="Times New Roman" w:hint="eastAsia"/>
          <w:b/>
          <w:bCs/>
          <w:kern w:val="44"/>
          <w:sz w:val="44"/>
          <w:szCs w:val="44"/>
        </w:rPr>
        <w:t>实验报告书</w:t>
      </w:r>
    </w:p>
    <w:p w:rsidR="00F82B2E" w:rsidRPr="00B85A7F" w:rsidRDefault="00F82B2E" w:rsidP="00F82B2E">
      <w:pPr>
        <w:keepNext/>
        <w:keepLines/>
        <w:spacing w:before="340" w:after="330"/>
        <w:jc w:val="center"/>
        <w:outlineLvl w:val="0"/>
        <w:rPr>
          <w:rFonts w:ascii="黑体" w:eastAsia="黑体" w:hAnsi="黑体" w:cs="Times New Roman"/>
          <w:b/>
          <w:bCs/>
          <w:kern w:val="44"/>
          <w:sz w:val="28"/>
          <w:szCs w:val="28"/>
        </w:rPr>
      </w:pPr>
      <w:r w:rsidRPr="00B85A7F">
        <w:rPr>
          <w:rFonts w:ascii="黑体" w:eastAsia="黑体" w:hAnsi="黑体" w:cs="Times New Roman" w:hint="eastAsia"/>
          <w:b/>
          <w:bCs/>
          <w:kern w:val="44"/>
          <w:sz w:val="28"/>
          <w:szCs w:val="28"/>
        </w:rPr>
        <w:t>班级</w:t>
      </w:r>
      <w:r w:rsidR="008B10DD">
        <w:rPr>
          <w:rFonts w:ascii="黑体" w:eastAsia="黑体" w:hAnsi="黑体" w:cs="Times New Roman" w:hint="eastAsia"/>
          <w:b/>
          <w:bCs/>
          <w:kern w:val="44"/>
          <w:sz w:val="28"/>
          <w:szCs w:val="28"/>
        </w:rPr>
        <w:t>：</w:t>
      </w:r>
      <w:r w:rsidR="00D560CC" w:rsidRPr="00D560CC">
        <w:rPr>
          <w:rFonts w:ascii="黑体" w:eastAsia="黑体" w:hAnsi="黑体" w:cs="Times New Roman" w:hint="eastAsia"/>
          <w:b/>
          <w:bCs/>
          <w:kern w:val="44"/>
          <w:sz w:val="28"/>
          <w:szCs w:val="28"/>
          <w:u w:val="single"/>
        </w:rPr>
        <w:t>统计2</w:t>
      </w:r>
      <w:r w:rsidR="00D560CC" w:rsidRPr="00D560CC">
        <w:rPr>
          <w:rFonts w:ascii="黑体" w:eastAsia="黑体" w:hAnsi="黑体" w:cs="Times New Roman"/>
          <w:b/>
          <w:bCs/>
          <w:kern w:val="44"/>
          <w:sz w:val="28"/>
          <w:szCs w:val="28"/>
          <w:u w:val="single"/>
        </w:rPr>
        <w:t>001</w:t>
      </w:r>
      <w:r w:rsidR="008B10DD">
        <w:rPr>
          <w:rFonts w:ascii="黑体" w:eastAsia="黑体" w:hAnsi="黑体" w:cs="Times New Roman" w:hint="eastAsia"/>
          <w:b/>
          <w:bCs/>
          <w:kern w:val="44"/>
          <w:sz w:val="28"/>
          <w:szCs w:val="28"/>
        </w:rPr>
        <w:t xml:space="preserve"> 姓名：</w:t>
      </w:r>
      <w:r w:rsidR="00D560CC">
        <w:rPr>
          <w:rFonts w:ascii="黑体" w:eastAsia="黑体" w:hAnsi="黑体" w:cs="Times New Roman" w:hint="eastAsia"/>
          <w:b/>
          <w:bCs/>
          <w:kern w:val="44"/>
          <w:sz w:val="28"/>
          <w:szCs w:val="28"/>
          <w:u w:val="single"/>
        </w:rPr>
        <w:t>张逸敏</w:t>
      </w:r>
      <w:r w:rsidR="00413396" w:rsidRPr="00B85A7F">
        <w:rPr>
          <w:rFonts w:ascii="黑体" w:eastAsia="黑体" w:hAnsi="黑体" w:cs="Times New Roman" w:hint="eastAsia"/>
          <w:b/>
          <w:bCs/>
          <w:kern w:val="44"/>
          <w:sz w:val="28"/>
          <w:szCs w:val="28"/>
        </w:rPr>
        <w:t xml:space="preserve">  </w:t>
      </w:r>
      <w:r w:rsidRPr="00B85A7F">
        <w:rPr>
          <w:rFonts w:ascii="黑体" w:eastAsia="黑体" w:hAnsi="黑体" w:cs="Times New Roman"/>
          <w:b/>
          <w:bCs/>
          <w:kern w:val="44"/>
          <w:sz w:val="28"/>
          <w:szCs w:val="28"/>
        </w:rPr>
        <w:t xml:space="preserve"> </w:t>
      </w:r>
      <w:r w:rsidRPr="00B85A7F">
        <w:rPr>
          <w:rFonts w:ascii="黑体" w:eastAsia="黑体" w:hAnsi="黑体" w:cs="Times New Roman" w:hint="eastAsia"/>
          <w:b/>
          <w:bCs/>
          <w:kern w:val="44"/>
          <w:sz w:val="28"/>
          <w:szCs w:val="28"/>
        </w:rPr>
        <w:t>实验</w:t>
      </w:r>
      <w:r w:rsidR="00276115">
        <w:rPr>
          <w:rFonts w:ascii="黑体" w:eastAsia="黑体" w:hAnsi="黑体" w:cs="Times New Roman" w:hint="eastAsia"/>
          <w:b/>
          <w:bCs/>
          <w:kern w:val="44"/>
          <w:sz w:val="28"/>
          <w:szCs w:val="28"/>
        </w:rPr>
        <w:t>日</w:t>
      </w:r>
      <w:r w:rsidR="008B10DD">
        <w:rPr>
          <w:rFonts w:ascii="黑体" w:eastAsia="黑体" w:hAnsi="黑体" w:cs="Times New Roman" w:hint="eastAsia"/>
          <w:b/>
          <w:bCs/>
          <w:kern w:val="44"/>
          <w:sz w:val="28"/>
          <w:szCs w:val="28"/>
        </w:rPr>
        <w:t>期：</w:t>
      </w:r>
      <w:r w:rsidR="00D560CC">
        <w:rPr>
          <w:rFonts w:ascii="黑体" w:eastAsia="黑体" w:hAnsi="黑体" w:cs="Times New Roman"/>
          <w:b/>
          <w:bCs/>
          <w:kern w:val="44"/>
          <w:sz w:val="28"/>
          <w:szCs w:val="28"/>
          <w:u w:val="single"/>
        </w:rPr>
        <w:t>2023.4.11</w:t>
      </w:r>
    </w:p>
    <w:p w:rsidR="000D7F42" w:rsidRDefault="00F82B2E" w:rsidP="000D7F42">
      <w:pPr>
        <w:keepNext/>
        <w:keepLines/>
        <w:spacing w:before="340" w:after="330"/>
        <w:jc w:val="center"/>
        <w:outlineLvl w:val="0"/>
        <w:rPr>
          <w:rFonts w:ascii="黑体" w:eastAsia="黑体" w:hAnsi="黑体" w:cs="Times New Roman"/>
          <w:b/>
          <w:bCs/>
          <w:kern w:val="44"/>
          <w:sz w:val="28"/>
          <w:szCs w:val="28"/>
        </w:rPr>
      </w:pPr>
      <w:r w:rsidRPr="00B85A7F">
        <w:rPr>
          <w:rFonts w:ascii="黑体" w:eastAsia="黑体" w:hAnsi="黑体" w:cs="Times New Roman" w:hint="eastAsia"/>
          <w:b/>
          <w:bCs/>
          <w:kern w:val="44"/>
          <w:sz w:val="28"/>
          <w:szCs w:val="28"/>
        </w:rPr>
        <w:t>实验一</w:t>
      </w:r>
      <w:r w:rsidR="003664A7" w:rsidRPr="00B85A7F">
        <w:rPr>
          <w:rFonts w:ascii="黑体" w:eastAsia="黑体" w:hAnsi="黑体" w:cs="Times New Roman" w:hint="eastAsia"/>
          <w:b/>
          <w:bCs/>
          <w:kern w:val="44"/>
          <w:sz w:val="28"/>
          <w:szCs w:val="28"/>
        </w:rPr>
        <w:t xml:space="preserve">  </w:t>
      </w:r>
      <w:bookmarkEnd w:id="0"/>
      <w:bookmarkEnd w:id="1"/>
      <w:r w:rsidR="000D7F42" w:rsidRPr="000D7F42">
        <w:rPr>
          <w:rFonts w:ascii="黑体" w:eastAsia="黑体" w:hAnsi="黑体" w:cs="Times New Roman" w:hint="eastAsia"/>
          <w:b/>
          <w:bCs/>
          <w:kern w:val="44"/>
          <w:sz w:val="28"/>
          <w:szCs w:val="28"/>
        </w:rPr>
        <w:t>时间序列的预处理</w:t>
      </w:r>
    </w:p>
    <w:p w:rsidR="00F82B2E" w:rsidRPr="003664A7" w:rsidRDefault="005572D0" w:rsidP="00062A66">
      <w:pPr>
        <w:spacing w:line="360" w:lineRule="auto"/>
        <w:rPr>
          <w:rFonts w:ascii="Arial" w:eastAsia="黑体" w:hAnsi="Arial" w:cs="Times New Roman"/>
          <w:b/>
          <w:bCs/>
          <w:sz w:val="28"/>
          <w:szCs w:val="28"/>
        </w:rPr>
      </w:pPr>
      <w:r w:rsidRPr="003664A7">
        <w:rPr>
          <w:rFonts w:ascii="Arial" w:eastAsia="黑体" w:hAnsi="Arial" w:cs="Times New Roman" w:hint="eastAsia"/>
          <w:b/>
          <w:bCs/>
          <w:sz w:val="28"/>
          <w:szCs w:val="28"/>
        </w:rPr>
        <w:t>1</w:t>
      </w:r>
      <w:r w:rsidR="00F82B2E" w:rsidRPr="003664A7">
        <w:rPr>
          <w:rFonts w:ascii="Arial" w:eastAsia="黑体" w:hAnsi="Arial" w:cs="Times New Roman" w:hint="eastAsia"/>
          <w:b/>
          <w:bCs/>
          <w:sz w:val="28"/>
          <w:szCs w:val="28"/>
        </w:rPr>
        <w:t>实验目的</w:t>
      </w:r>
    </w:p>
    <w:p w:rsidR="00F82B2E" w:rsidRPr="000D7F42" w:rsidRDefault="000D7F42" w:rsidP="00F82B2E">
      <w:pPr>
        <w:spacing w:line="360" w:lineRule="auto"/>
        <w:ind w:firstLine="420"/>
        <w:rPr>
          <w:rFonts w:ascii="宋体" w:eastAsia="宋体" w:hAnsi="宋体" w:cs="Times New Roman"/>
          <w:sz w:val="24"/>
          <w:szCs w:val="24"/>
        </w:rPr>
      </w:pPr>
      <w:r w:rsidRPr="000D7F42">
        <w:rPr>
          <w:rFonts w:ascii="宋体" w:eastAsia="宋体" w:hAnsi="宋体" w:cs="Times New Roman"/>
          <w:sz w:val="24"/>
          <w:szCs w:val="24"/>
        </w:rPr>
        <w:t>掌握</w:t>
      </w:r>
      <w:r w:rsidRPr="000D7F42">
        <w:rPr>
          <w:rFonts w:ascii="宋体" w:eastAsia="宋体" w:hAnsi="宋体" w:cs="Times New Roman" w:hint="eastAsia"/>
          <w:sz w:val="24"/>
          <w:szCs w:val="24"/>
        </w:rPr>
        <w:t>EVIEWS 软件的数据录入，平稳性检验，纯随机性检验</w:t>
      </w:r>
      <w:r w:rsidR="00D560CC">
        <w:rPr>
          <w:rFonts w:ascii="宋体" w:eastAsia="宋体" w:hAnsi="宋体" w:cs="Times New Roman" w:hint="eastAsia"/>
          <w:sz w:val="24"/>
          <w:szCs w:val="24"/>
        </w:rPr>
        <w:t>。</w:t>
      </w:r>
    </w:p>
    <w:p w:rsidR="00F82B2E" w:rsidRPr="003664A7" w:rsidRDefault="005572D0" w:rsidP="00062A66">
      <w:pPr>
        <w:spacing w:line="360" w:lineRule="auto"/>
        <w:jc w:val="left"/>
        <w:rPr>
          <w:rFonts w:ascii="Arial" w:eastAsia="黑体" w:hAnsi="Arial" w:cs="Times New Roman"/>
          <w:b/>
          <w:bCs/>
          <w:sz w:val="28"/>
          <w:szCs w:val="28"/>
        </w:rPr>
      </w:pPr>
      <w:r w:rsidRPr="003664A7">
        <w:rPr>
          <w:rFonts w:ascii="Arial" w:eastAsia="黑体" w:hAnsi="Arial" w:cs="Times New Roman" w:hint="eastAsia"/>
          <w:b/>
          <w:bCs/>
          <w:sz w:val="28"/>
          <w:szCs w:val="28"/>
        </w:rPr>
        <w:t>2</w:t>
      </w:r>
      <w:r w:rsidR="00F82B2E" w:rsidRPr="003664A7">
        <w:rPr>
          <w:rFonts w:ascii="Arial" w:eastAsia="黑体" w:hAnsi="Arial" w:cs="Times New Roman" w:hint="eastAsia"/>
          <w:b/>
          <w:bCs/>
          <w:sz w:val="28"/>
          <w:szCs w:val="28"/>
        </w:rPr>
        <w:t>实验条件</w:t>
      </w:r>
    </w:p>
    <w:p w:rsidR="00F82B2E" w:rsidRPr="000D7F42" w:rsidRDefault="002B0DD6" w:rsidP="00F82B2E">
      <w:pPr>
        <w:spacing w:line="360" w:lineRule="auto"/>
        <w:ind w:firstLine="420"/>
        <w:rPr>
          <w:rFonts w:ascii="宋体" w:eastAsia="宋体" w:hAnsi="宋体" w:cs="Times New Roman"/>
          <w:sz w:val="24"/>
          <w:szCs w:val="24"/>
        </w:rPr>
      </w:pPr>
      <w:r w:rsidRPr="000D7F42">
        <w:rPr>
          <w:rFonts w:ascii="宋体" w:eastAsia="宋体" w:hAnsi="宋体" w:cs="Times New Roman" w:hint="eastAsia"/>
          <w:sz w:val="24"/>
          <w:szCs w:val="24"/>
        </w:rPr>
        <w:t>PC机</w:t>
      </w:r>
      <w:r w:rsidR="00D560CC">
        <w:rPr>
          <w:rFonts w:ascii="宋体" w:eastAsia="宋体" w:hAnsi="宋体" w:cs="Times New Roman" w:hint="eastAsia"/>
          <w:sz w:val="24"/>
          <w:szCs w:val="24"/>
        </w:rPr>
        <w:t>，R语言</w:t>
      </w:r>
    </w:p>
    <w:p w:rsidR="000D7F42" w:rsidRDefault="005572D0" w:rsidP="00F82B2E">
      <w:pPr>
        <w:spacing w:line="360" w:lineRule="auto"/>
        <w:rPr>
          <w:rFonts w:ascii="Arial" w:eastAsia="黑体" w:hAnsi="Arial" w:cs="Times New Roman"/>
          <w:b/>
          <w:bCs/>
          <w:sz w:val="28"/>
          <w:szCs w:val="28"/>
        </w:rPr>
      </w:pPr>
      <w:r w:rsidRPr="003664A7">
        <w:rPr>
          <w:rFonts w:ascii="Arial" w:eastAsia="黑体" w:hAnsi="Arial" w:cs="Times New Roman" w:hint="eastAsia"/>
          <w:b/>
          <w:bCs/>
          <w:sz w:val="28"/>
          <w:szCs w:val="28"/>
        </w:rPr>
        <w:t>3</w:t>
      </w:r>
      <w:r w:rsidR="00F82B2E" w:rsidRPr="003664A7">
        <w:rPr>
          <w:rFonts w:ascii="Arial" w:eastAsia="黑体" w:hAnsi="Arial" w:cs="Times New Roman" w:hint="eastAsia"/>
          <w:b/>
          <w:bCs/>
          <w:sz w:val="28"/>
          <w:szCs w:val="28"/>
        </w:rPr>
        <w:t>实验原理</w:t>
      </w:r>
    </w:p>
    <w:p w:rsidR="00A40663" w:rsidRPr="000614FA" w:rsidRDefault="00A40663" w:rsidP="00062A66">
      <w:pPr>
        <w:snapToGrid w:val="0"/>
        <w:ind w:firstLineChars="200" w:firstLine="480"/>
        <w:rPr>
          <w:rFonts w:ascii="宋体" w:eastAsia="宋体" w:hAnsi="宋体"/>
          <w:sz w:val="24"/>
          <w:szCs w:val="24"/>
        </w:rPr>
      </w:pPr>
      <w:r w:rsidRPr="000614FA">
        <w:rPr>
          <w:rFonts w:ascii="宋体" w:eastAsia="宋体" w:hAnsi="宋体" w:hint="eastAsia"/>
          <w:sz w:val="24"/>
          <w:szCs w:val="24"/>
        </w:rPr>
        <w:t>根据平稳时间序列均值、方差为常数的性质，平稳序列的时序图应该显示出该序列始终在一个常数值附近随机波动，而且波动的范围有界的特点，如果序列的时序图表现出该序列有明显的趋势性或者周期性，那它通常不是平稳序列。根据这个性质，对于很多非平稳序列，可以通过查看其时序图将识别出来。</w:t>
      </w:r>
    </w:p>
    <w:p w:rsidR="00A40663" w:rsidRPr="000614FA" w:rsidRDefault="00A40663" w:rsidP="00062A66">
      <w:pPr>
        <w:snapToGrid w:val="0"/>
        <w:ind w:firstLineChars="200" w:firstLine="480"/>
        <w:rPr>
          <w:rFonts w:ascii="宋体" w:eastAsia="宋体" w:hAnsi="宋体"/>
          <w:sz w:val="24"/>
          <w:szCs w:val="24"/>
        </w:rPr>
      </w:pPr>
      <w:r w:rsidRPr="000614FA">
        <w:rPr>
          <w:rFonts w:ascii="宋体" w:eastAsia="宋体" w:hAnsi="宋体" w:hint="eastAsia"/>
          <w:sz w:val="24"/>
          <w:szCs w:val="24"/>
        </w:rPr>
        <w:t>根据</w:t>
      </w:r>
      <w:r w:rsidR="00062A66" w:rsidRPr="000614FA">
        <w:rPr>
          <w:rFonts w:ascii="宋体" w:eastAsia="宋体" w:hAnsi="宋体"/>
          <w:position w:val="-10"/>
          <w:sz w:val="24"/>
          <w:szCs w:val="24"/>
        </w:rPr>
        <w:object w:dxaOrig="724" w:dyaOrig="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5.6pt" o:ole="">
            <v:imagedata r:id="rId7" o:title=""/>
          </v:shape>
          <o:OLEObject Type="Embed" ProgID="Equation.AxMath" ShapeID="_x0000_i1025" DrawAspect="Content" ObjectID="_1742754803" r:id="rId8"/>
        </w:object>
      </w:r>
      <w:r w:rsidRPr="000614FA">
        <w:rPr>
          <w:rFonts w:ascii="宋体" w:eastAsia="宋体" w:hAnsi="宋体" w:hint="eastAsia"/>
          <w:sz w:val="24"/>
          <w:szCs w:val="24"/>
        </w:rPr>
        <w:t>定理，可以构造统计量来检验序列的随机性。</w:t>
      </w:r>
    </w:p>
    <w:p w:rsidR="00A40663" w:rsidRPr="000614FA" w:rsidRDefault="00A40663" w:rsidP="00062A66">
      <w:pPr>
        <w:pStyle w:val="a9"/>
        <w:numPr>
          <w:ilvl w:val="0"/>
          <w:numId w:val="4"/>
        </w:numPr>
        <w:snapToGrid w:val="0"/>
        <w:ind w:firstLineChars="0"/>
        <w:rPr>
          <w:rFonts w:ascii="宋体" w:eastAsia="宋体" w:hAnsi="宋体"/>
          <w:sz w:val="24"/>
          <w:szCs w:val="24"/>
        </w:rPr>
      </w:pPr>
      <w:r w:rsidRPr="000614FA">
        <w:rPr>
          <w:rFonts w:ascii="宋体" w:eastAsia="宋体" w:hAnsi="宋体" w:hint="eastAsia"/>
          <w:sz w:val="24"/>
          <w:szCs w:val="24"/>
        </w:rPr>
        <w:t>假设条件</w:t>
      </w:r>
    </w:p>
    <w:p w:rsidR="00A40663" w:rsidRPr="000614FA" w:rsidRDefault="00A40663" w:rsidP="00062A66">
      <w:pPr>
        <w:pStyle w:val="a9"/>
        <w:snapToGrid w:val="0"/>
        <w:ind w:left="420" w:firstLineChars="0" w:firstLine="0"/>
        <w:rPr>
          <w:rFonts w:ascii="宋体" w:eastAsia="宋体" w:hAnsi="宋体"/>
          <w:sz w:val="24"/>
          <w:szCs w:val="24"/>
        </w:rPr>
      </w:pPr>
      <w:r w:rsidRPr="000614FA">
        <w:rPr>
          <w:rFonts w:ascii="宋体" w:eastAsia="宋体" w:hAnsi="宋体" w:hint="eastAsia"/>
          <w:sz w:val="24"/>
          <w:szCs w:val="24"/>
        </w:rPr>
        <w:t>原假设：延迟期数小于或者等于</w:t>
      </w:r>
      <w:r w:rsidR="00062A66" w:rsidRPr="000614FA">
        <w:rPr>
          <w:rFonts w:ascii="宋体" w:eastAsia="宋体" w:hAnsi="宋体"/>
          <w:position w:val="-10"/>
          <w:sz w:val="24"/>
          <w:szCs w:val="24"/>
        </w:rPr>
        <w:object w:dxaOrig="229" w:dyaOrig="314">
          <v:shape id="_x0000_i1026" type="#_x0000_t75" style="width:11.4pt;height:15.6pt" o:ole="">
            <v:imagedata r:id="rId9" o:title=""/>
          </v:shape>
          <o:OLEObject Type="Embed" ProgID="Equation.AxMath" ShapeID="_x0000_i1026" DrawAspect="Content" ObjectID="_1742754804" r:id="rId10"/>
        </w:object>
      </w:r>
      <w:r w:rsidRPr="000614FA">
        <w:rPr>
          <w:rFonts w:ascii="宋体" w:eastAsia="宋体" w:hAnsi="宋体" w:hint="eastAsia"/>
          <w:sz w:val="24"/>
          <w:szCs w:val="24"/>
        </w:rPr>
        <w:t>期的序列值之间相互独立。</w:t>
      </w:r>
    </w:p>
    <w:p w:rsidR="00A40663" w:rsidRPr="000614FA" w:rsidRDefault="00A40663" w:rsidP="00062A66">
      <w:pPr>
        <w:pStyle w:val="a9"/>
        <w:snapToGrid w:val="0"/>
        <w:ind w:left="420" w:firstLineChars="0" w:firstLine="0"/>
        <w:rPr>
          <w:rFonts w:ascii="宋体" w:eastAsia="宋体" w:hAnsi="宋体"/>
          <w:sz w:val="24"/>
          <w:szCs w:val="24"/>
        </w:rPr>
      </w:pPr>
      <w:r w:rsidRPr="000614FA">
        <w:rPr>
          <w:rFonts w:ascii="宋体" w:eastAsia="宋体" w:hAnsi="宋体" w:hint="eastAsia"/>
          <w:sz w:val="24"/>
          <w:szCs w:val="24"/>
        </w:rPr>
        <w:t>备择假设：延迟期数小于或者等于</w:t>
      </w:r>
      <w:r w:rsidR="00062A66" w:rsidRPr="000614FA">
        <w:rPr>
          <w:rFonts w:ascii="宋体" w:eastAsia="宋体" w:hAnsi="宋体"/>
          <w:position w:val="-10"/>
          <w:sz w:val="24"/>
          <w:szCs w:val="24"/>
        </w:rPr>
        <w:object w:dxaOrig="229" w:dyaOrig="314">
          <v:shape id="_x0000_i1027" type="#_x0000_t75" style="width:11.4pt;height:15.6pt" o:ole="">
            <v:imagedata r:id="rId9" o:title=""/>
          </v:shape>
          <o:OLEObject Type="Embed" ProgID="Equation.AxMath" ShapeID="_x0000_i1027" DrawAspect="Content" ObjectID="_1742754805" r:id="rId11"/>
        </w:object>
      </w:r>
      <w:r w:rsidRPr="000614FA">
        <w:rPr>
          <w:rFonts w:ascii="宋体" w:eastAsia="宋体" w:hAnsi="宋体" w:hint="eastAsia"/>
          <w:sz w:val="24"/>
          <w:szCs w:val="24"/>
        </w:rPr>
        <w:t>期的序列值之间有相关性。</w:t>
      </w:r>
    </w:p>
    <w:p w:rsidR="00A40663" w:rsidRDefault="00A40663" w:rsidP="00890BB4">
      <w:pPr>
        <w:pStyle w:val="a9"/>
        <w:numPr>
          <w:ilvl w:val="0"/>
          <w:numId w:val="4"/>
        </w:numPr>
        <w:snapToGrid w:val="0"/>
        <w:ind w:firstLineChars="0"/>
        <w:rPr>
          <w:rFonts w:ascii="宋体" w:eastAsia="宋体" w:hAnsi="宋体"/>
          <w:sz w:val="24"/>
          <w:szCs w:val="24"/>
        </w:rPr>
      </w:pPr>
      <w:r w:rsidRPr="000614FA">
        <w:rPr>
          <w:rFonts w:ascii="宋体" w:eastAsia="宋体" w:hAnsi="宋体" w:hint="eastAsia"/>
          <w:sz w:val="24"/>
          <w:szCs w:val="24"/>
        </w:rPr>
        <w:t>检验统计量</w:t>
      </w:r>
    </w:p>
    <w:p w:rsidR="00890BB4" w:rsidRDefault="00890BB4" w:rsidP="00890BB4">
      <w:pPr>
        <w:pStyle w:val="AMDisplayEquation"/>
        <w:snapToGrid w:val="0"/>
      </w:pPr>
      <w:r>
        <w:tab/>
      </w:r>
      <w:r w:rsidRPr="00890BB4">
        <w:rPr>
          <w:position w:val="-28"/>
        </w:rPr>
        <w:object w:dxaOrig="1358" w:dyaOrig="666">
          <v:shape id="_x0000_i1028" type="#_x0000_t75" style="width:67.8pt;height:33.6pt" o:ole="">
            <v:imagedata r:id="rId12" o:title=""/>
          </v:shape>
          <o:OLEObject Type="Embed" ProgID="Equation.AxMath" ShapeID="_x0000_i1028" DrawAspect="Content" ObjectID="_1742754806" r:id="rId13"/>
        </w:object>
      </w:r>
    </w:p>
    <w:p w:rsidR="00890BB4" w:rsidRPr="00890BB4" w:rsidRDefault="00890BB4" w:rsidP="00890BB4">
      <w:pPr>
        <w:pStyle w:val="AMDisplayEquation"/>
        <w:snapToGrid w:val="0"/>
      </w:pPr>
      <w:r>
        <w:tab/>
      </w:r>
      <w:r w:rsidRPr="00890BB4">
        <w:rPr>
          <w:position w:val="-28"/>
        </w:rPr>
        <w:object w:dxaOrig="2856" w:dyaOrig="666">
          <v:shape id="_x0000_i1029" type="#_x0000_t75" style="width:142.8pt;height:33.6pt" o:ole="">
            <v:imagedata r:id="rId14" o:title=""/>
          </v:shape>
          <o:OLEObject Type="Embed" ProgID="Equation.AxMath" ShapeID="_x0000_i1029" DrawAspect="Content" ObjectID="_1742754807" r:id="rId15"/>
        </w:object>
      </w:r>
    </w:p>
    <w:p w:rsidR="00890BB4" w:rsidRPr="00890BB4" w:rsidRDefault="00890BB4" w:rsidP="00890BB4">
      <w:pPr>
        <w:pStyle w:val="a9"/>
        <w:snapToGrid w:val="0"/>
        <w:ind w:left="420" w:firstLineChars="0" w:firstLine="0"/>
        <w:rPr>
          <w:rFonts w:ascii="宋体" w:eastAsia="宋体" w:hAnsi="宋体"/>
          <w:sz w:val="24"/>
          <w:szCs w:val="24"/>
        </w:rPr>
      </w:pPr>
      <w:r w:rsidRPr="000614FA">
        <w:rPr>
          <w:rFonts w:ascii="宋体" w:eastAsia="宋体" w:hAnsi="宋体" w:hint="eastAsia"/>
          <w:sz w:val="24"/>
          <w:szCs w:val="24"/>
        </w:rPr>
        <w:t>式中，</w:t>
      </w:r>
      <w:r w:rsidRPr="000614FA">
        <w:rPr>
          <w:rFonts w:ascii="宋体" w:eastAsia="宋体" w:hAnsi="宋体"/>
          <w:position w:val="-10"/>
          <w:sz w:val="24"/>
          <w:szCs w:val="24"/>
        </w:rPr>
        <w:object w:dxaOrig="173" w:dyaOrig="314">
          <v:shape id="_x0000_i1030" type="#_x0000_t75" style="width:8.4pt;height:15.6pt" o:ole="">
            <v:imagedata r:id="rId16" o:title=""/>
          </v:shape>
          <o:OLEObject Type="Embed" ProgID="Equation.AxMath" ShapeID="_x0000_i1030" DrawAspect="Content" ObjectID="_1742754808" r:id="rId17"/>
        </w:object>
      </w:r>
      <w:r w:rsidRPr="000614FA">
        <w:rPr>
          <w:rFonts w:ascii="宋体" w:eastAsia="宋体" w:hAnsi="宋体" w:hint="eastAsia"/>
          <w:sz w:val="24"/>
          <w:szCs w:val="24"/>
        </w:rPr>
        <w:t>为序列观察期数；</w:t>
      </w:r>
      <w:r w:rsidRPr="000614FA">
        <w:rPr>
          <w:rFonts w:ascii="宋体" w:eastAsia="宋体" w:hAnsi="宋体"/>
          <w:position w:val="-10"/>
          <w:sz w:val="24"/>
          <w:szCs w:val="24"/>
        </w:rPr>
        <w:object w:dxaOrig="229" w:dyaOrig="314">
          <v:shape id="_x0000_i1031" type="#_x0000_t75" style="width:11.4pt;height:15.6pt" o:ole="">
            <v:imagedata r:id="rId9" o:title=""/>
          </v:shape>
          <o:OLEObject Type="Embed" ProgID="Equation.AxMath" ShapeID="_x0000_i1031" DrawAspect="Content" ObjectID="_1742754809" r:id="rId18"/>
        </w:object>
      </w:r>
      <w:r w:rsidRPr="000614FA">
        <w:rPr>
          <w:rFonts w:ascii="宋体" w:eastAsia="宋体" w:hAnsi="宋体" w:hint="eastAsia"/>
          <w:sz w:val="24"/>
          <w:szCs w:val="24"/>
        </w:rPr>
        <w:t>为指定延迟期数。</w:t>
      </w:r>
    </w:p>
    <w:p w:rsidR="00062A66" w:rsidRPr="000614FA" w:rsidRDefault="00A40663" w:rsidP="00890BB4">
      <w:pPr>
        <w:pStyle w:val="a9"/>
        <w:snapToGrid w:val="0"/>
        <w:ind w:left="420" w:firstLine="480"/>
        <w:rPr>
          <w:rFonts w:ascii="宋体" w:eastAsia="宋体" w:hAnsi="宋体"/>
          <w:sz w:val="24"/>
          <w:szCs w:val="24"/>
        </w:rPr>
      </w:pPr>
      <w:r w:rsidRPr="000614FA">
        <w:rPr>
          <w:rFonts w:ascii="宋体" w:eastAsia="宋体" w:hAnsi="宋体" w:hint="eastAsia"/>
          <w:sz w:val="24"/>
          <w:szCs w:val="24"/>
        </w:rPr>
        <w:t>由于</w:t>
      </w:r>
      <w:r w:rsidR="00890BB4" w:rsidRPr="000614FA">
        <w:rPr>
          <w:rFonts w:ascii="宋体" w:eastAsia="宋体" w:hAnsi="宋体"/>
          <w:position w:val="-10"/>
          <w:sz w:val="24"/>
          <w:szCs w:val="24"/>
        </w:rPr>
        <w:object w:dxaOrig="388" w:dyaOrig="315">
          <v:shape id="_x0000_i1032" type="#_x0000_t75" style="width:19.2pt;height:15.6pt" o:ole="">
            <v:imagedata r:id="rId19" o:title=""/>
          </v:shape>
          <o:OLEObject Type="Embed" ProgID="Equation.AxMath" ShapeID="_x0000_i1032" DrawAspect="Content" ObjectID="_1742754810" r:id="rId20"/>
        </w:object>
      </w:r>
      <w:r w:rsidRPr="000614FA">
        <w:rPr>
          <w:rFonts w:ascii="宋体" w:eastAsia="宋体" w:hAnsi="宋体" w:hint="eastAsia"/>
          <w:sz w:val="24"/>
          <w:szCs w:val="24"/>
        </w:rPr>
        <w:t>统计量比较适用于大样本场合，在小样本场合不太适用</w:t>
      </w:r>
      <w:r w:rsidR="00890BB4">
        <w:rPr>
          <w:rFonts w:ascii="宋体" w:eastAsia="宋体" w:hAnsi="宋体" w:hint="eastAsia"/>
          <w:sz w:val="24"/>
          <w:szCs w:val="24"/>
        </w:rPr>
        <w:t>，</w:t>
      </w:r>
      <w:r w:rsidRPr="000614FA">
        <w:rPr>
          <w:rFonts w:ascii="宋体" w:eastAsia="宋体" w:hAnsi="宋体" w:hint="eastAsia"/>
          <w:sz w:val="24"/>
          <w:szCs w:val="24"/>
        </w:rPr>
        <w:t>所以本案例中使用</w:t>
      </w:r>
      <w:r w:rsidR="00890BB4" w:rsidRPr="00890BB4">
        <w:rPr>
          <w:rFonts w:ascii="宋体" w:eastAsia="宋体" w:hAnsi="宋体"/>
          <w:position w:val="-12"/>
          <w:sz w:val="24"/>
          <w:szCs w:val="24"/>
        </w:rPr>
        <w:object w:dxaOrig="437" w:dyaOrig="360">
          <v:shape id="_x0000_i1033" type="#_x0000_t75" style="width:21.6pt;height:18pt" o:ole="">
            <v:imagedata r:id="rId21" o:title=""/>
          </v:shape>
          <o:OLEObject Type="Embed" ProgID="Equation.AxMath" ShapeID="_x0000_i1033" DrawAspect="Content" ObjectID="_1742754811" r:id="rId22"/>
        </w:object>
      </w:r>
      <w:r w:rsidRPr="000614FA">
        <w:rPr>
          <w:rFonts w:ascii="宋体" w:eastAsia="宋体" w:hAnsi="宋体" w:hint="eastAsia"/>
          <w:sz w:val="24"/>
          <w:szCs w:val="24"/>
        </w:rPr>
        <w:t>统计量</w:t>
      </w:r>
      <w:r w:rsidR="00890BB4">
        <w:rPr>
          <w:rFonts w:ascii="宋体" w:eastAsia="宋体" w:hAnsi="宋体" w:hint="eastAsia"/>
          <w:sz w:val="24"/>
          <w:szCs w:val="24"/>
        </w:rPr>
        <w:t>。</w:t>
      </w:r>
    </w:p>
    <w:p w:rsidR="00A40663" w:rsidRPr="000614FA" w:rsidRDefault="00A40663" w:rsidP="00890BB4">
      <w:pPr>
        <w:pStyle w:val="a9"/>
        <w:snapToGrid w:val="0"/>
        <w:ind w:left="420" w:firstLine="480"/>
        <w:rPr>
          <w:rFonts w:ascii="宋体" w:eastAsia="宋体" w:hAnsi="宋体"/>
          <w:sz w:val="24"/>
          <w:szCs w:val="24"/>
        </w:rPr>
      </w:pPr>
      <w:r w:rsidRPr="000614FA">
        <w:rPr>
          <w:rFonts w:ascii="宋体" w:eastAsia="宋体" w:hAnsi="宋体" w:hint="eastAsia"/>
          <w:sz w:val="24"/>
          <w:szCs w:val="24"/>
        </w:rPr>
        <w:t>Box和Ljung证明</w:t>
      </w:r>
      <w:r w:rsidR="00890BB4" w:rsidRPr="000614FA">
        <w:rPr>
          <w:rFonts w:ascii="宋体" w:eastAsia="宋体" w:hAnsi="宋体"/>
          <w:position w:val="-10"/>
          <w:sz w:val="24"/>
          <w:szCs w:val="24"/>
        </w:rPr>
        <w:object w:dxaOrig="382" w:dyaOrig="315">
          <v:shape id="_x0000_i1034" type="#_x0000_t75" style="width:19.2pt;height:15.6pt" o:ole="">
            <v:imagedata r:id="rId23" o:title=""/>
          </v:shape>
          <o:OLEObject Type="Embed" ProgID="Equation.AxMath" ShapeID="_x0000_i1034" DrawAspect="Content" ObjectID="_1742754812" r:id="rId24"/>
        </w:object>
      </w:r>
      <w:r w:rsidRPr="000614FA">
        <w:rPr>
          <w:rFonts w:ascii="宋体" w:eastAsia="宋体" w:hAnsi="宋体" w:hint="eastAsia"/>
          <w:sz w:val="24"/>
          <w:szCs w:val="24"/>
        </w:rPr>
        <w:t>统计量近似服从自由度为</w:t>
      </w:r>
      <w:r w:rsidR="00062A66" w:rsidRPr="000614FA">
        <w:rPr>
          <w:rFonts w:ascii="宋体" w:eastAsia="宋体" w:hAnsi="宋体"/>
          <w:position w:val="-10"/>
          <w:sz w:val="24"/>
          <w:szCs w:val="24"/>
        </w:rPr>
        <w:object w:dxaOrig="229" w:dyaOrig="314">
          <v:shape id="_x0000_i1035" type="#_x0000_t75" style="width:11.4pt;height:15.6pt" o:ole="">
            <v:imagedata r:id="rId9" o:title=""/>
          </v:shape>
          <o:OLEObject Type="Embed" ProgID="Equation.AxMath" ShapeID="_x0000_i1035" DrawAspect="Content" ObjectID="_1742754813" r:id="rId25"/>
        </w:object>
      </w:r>
      <w:r w:rsidRPr="000614FA">
        <w:rPr>
          <w:rFonts w:ascii="宋体" w:eastAsia="宋体" w:hAnsi="宋体" w:hint="eastAsia"/>
          <w:sz w:val="24"/>
          <w:szCs w:val="24"/>
        </w:rPr>
        <w:t>的卡方分布。</w:t>
      </w:r>
    </w:p>
    <w:p w:rsidR="00A40663" w:rsidRPr="000614FA" w:rsidRDefault="00A40663" w:rsidP="00890BB4">
      <w:pPr>
        <w:pStyle w:val="a9"/>
        <w:snapToGrid w:val="0"/>
        <w:ind w:left="420" w:firstLine="480"/>
        <w:rPr>
          <w:rFonts w:ascii="宋体" w:eastAsia="宋体" w:hAnsi="宋体"/>
          <w:sz w:val="24"/>
          <w:szCs w:val="24"/>
        </w:rPr>
      </w:pPr>
      <w:r w:rsidRPr="000614FA">
        <w:rPr>
          <w:rFonts w:ascii="宋体" w:eastAsia="宋体" w:hAnsi="宋体" w:hint="eastAsia"/>
          <w:sz w:val="24"/>
          <w:szCs w:val="24"/>
        </w:rPr>
        <w:t>当</w:t>
      </w:r>
      <w:r w:rsidR="00890BB4" w:rsidRPr="000614FA">
        <w:rPr>
          <w:rFonts w:ascii="宋体" w:eastAsia="宋体" w:hAnsi="宋体"/>
          <w:position w:val="-10"/>
          <w:sz w:val="24"/>
          <w:szCs w:val="24"/>
        </w:rPr>
        <w:object w:dxaOrig="382" w:dyaOrig="315">
          <v:shape id="_x0000_i1036" type="#_x0000_t75" style="width:19.2pt;height:15.6pt" o:ole="">
            <v:imagedata r:id="rId23" o:title=""/>
          </v:shape>
          <o:OLEObject Type="Embed" ProgID="Equation.AxMath" ShapeID="_x0000_i1036" DrawAspect="Content" ObjectID="_1742754814" r:id="rId26"/>
        </w:object>
      </w:r>
      <w:r w:rsidRPr="000614FA">
        <w:rPr>
          <w:rFonts w:ascii="宋体" w:eastAsia="宋体" w:hAnsi="宋体" w:hint="eastAsia"/>
          <w:sz w:val="24"/>
          <w:szCs w:val="24"/>
        </w:rPr>
        <w:t>统计量大于</w:t>
      </w:r>
      <w:r w:rsidR="00062A66" w:rsidRPr="000614FA">
        <w:rPr>
          <w:rFonts w:ascii="宋体" w:eastAsia="宋体" w:hAnsi="宋体"/>
          <w:position w:val="-10"/>
          <w:sz w:val="24"/>
          <w:szCs w:val="24"/>
        </w:rPr>
        <w:object w:dxaOrig="875" w:dyaOrig="316">
          <v:shape id="_x0000_i1037" type="#_x0000_t75" style="width:43.8pt;height:15.6pt" o:ole="">
            <v:imagedata r:id="rId27" o:title=""/>
          </v:shape>
          <o:OLEObject Type="Embed" ProgID="Equation.AxMath" ShapeID="_x0000_i1037" DrawAspect="Content" ObjectID="_1742754815" r:id="rId28"/>
        </w:object>
      </w:r>
      <w:r w:rsidRPr="000614FA">
        <w:rPr>
          <w:rFonts w:ascii="宋体" w:eastAsia="宋体" w:hAnsi="宋体" w:hint="eastAsia"/>
          <w:sz w:val="24"/>
          <w:szCs w:val="24"/>
        </w:rPr>
        <w:t>分位点或者该统计量的</w:t>
      </w:r>
      <w:r w:rsidR="00062A66" w:rsidRPr="000614FA">
        <w:rPr>
          <w:rFonts w:ascii="宋体" w:eastAsia="宋体" w:hAnsi="宋体"/>
          <w:position w:val="-10"/>
          <w:sz w:val="24"/>
          <w:szCs w:val="24"/>
        </w:rPr>
        <w:object w:dxaOrig="172" w:dyaOrig="314">
          <v:shape id="_x0000_i1038" type="#_x0000_t75" style="width:8.4pt;height:15.6pt" o:ole="">
            <v:imagedata r:id="rId29" o:title=""/>
          </v:shape>
          <o:OLEObject Type="Embed" ProgID="Equation.AxMath" ShapeID="_x0000_i1038" DrawAspect="Content" ObjectID="_1742754816" r:id="rId30"/>
        </w:object>
      </w:r>
      <w:r w:rsidRPr="000614FA">
        <w:rPr>
          <w:rFonts w:ascii="宋体" w:eastAsia="宋体" w:hAnsi="宋体" w:hint="eastAsia"/>
          <w:sz w:val="24"/>
          <w:szCs w:val="24"/>
        </w:rPr>
        <w:t>值小于</w:t>
      </w:r>
      <w:r w:rsidR="00062A66" w:rsidRPr="000614FA">
        <w:rPr>
          <w:rFonts w:ascii="宋体" w:eastAsia="宋体" w:hAnsi="宋体"/>
          <w:position w:val="-10"/>
          <w:sz w:val="24"/>
          <w:szCs w:val="24"/>
        </w:rPr>
        <w:object w:dxaOrig="186" w:dyaOrig="314">
          <v:shape id="_x0000_i1039" type="#_x0000_t75" style="width:9.6pt;height:15.6pt" o:ole="">
            <v:imagedata r:id="rId31" o:title=""/>
          </v:shape>
          <o:OLEObject Type="Embed" ProgID="Equation.AxMath" ShapeID="_x0000_i1039" DrawAspect="Content" ObjectID="_1742754817" r:id="rId32"/>
        </w:object>
      </w:r>
      <w:r w:rsidRPr="000614FA">
        <w:rPr>
          <w:rFonts w:ascii="宋体" w:eastAsia="宋体" w:hAnsi="宋体" w:hint="eastAsia"/>
          <w:sz w:val="24"/>
          <w:szCs w:val="24"/>
        </w:rPr>
        <w:t>时，则可以以</w:t>
      </w:r>
      <w:r w:rsidR="00062A66" w:rsidRPr="000614FA">
        <w:rPr>
          <w:rFonts w:ascii="宋体" w:eastAsia="宋体" w:hAnsi="宋体"/>
          <w:position w:val="-10"/>
          <w:sz w:val="24"/>
          <w:szCs w:val="24"/>
        </w:rPr>
        <w:object w:dxaOrig="532" w:dyaOrig="314">
          <v:shape id="_x0000_i1040" type="#_x0000_t75" style="width:26.4pt;height:15.6pt" o:ole="">
            <v:imagedata r:id="rId33" o:title=""/>
          </v:shape>
          <o:OLEObject Type="Embed" ProgID="Equation.AxMath" ShapeID="_x0000_i1040" DrawAspect="Content" ObjectID="_1742754818" r:id="rId34"/>
        </w:object>
      </w:r>
      <w:r w:rsidRPr="000614FA">
        <w:rPr>
          <w:rFonts w:ascii="宋体" w:eastAsia="宋体" w:hAnsi="宋体" w:hint="eastAsia"/>
          <w:sz w:val="24"/>
          <w:szCs w:val="24"/>
        </w:rPr>
        <w:t>的置信水平拒绝原假设，认为该序列为非白噪声序列；否则，不能拒绝原假设，认为该序列为纯随机序列。</w:t>
      </w:r>
    </w:p>
    <w:p w:rsidR="00F82B2E" w:rsidRDefault="005572D0" w:rsidP="00F82B2E">
      <w:pPr>
        <w:spacing w:line="360" w:lineRule="auto"/>
        <w:rPr>
          <w:rFonts w:ascii="Arial" w:eastAsia="黑体" w:hAnsi="Arial" w:cs="Times New Roman"/>
          <w:b/>
          <w:bCs/>
          <w:sz w:val="28"/>
          <w:szCs w:val="28"/>
        </w:rPr>
      </w:pPr>
      <w:r w:rsidRPr="003664A7">
        <w:rPr>
          <w:rFonts w:ascii="Arial" w:eastAsia="黑体" w:hAnsi="Arial" w:cs="Times New Roman" w:hint="eastAsia"/>
          <w:b/>
          <w:bCs/>
          <w:sz w:val="28"/>
          <w:szCs w:val="28"/>
        </w:rPr>
        <w:t>4</w:t>
      </w:r>
      <w:r w:rsidR="00F82B2E" w:rsidRPr="003664A7">
        <w:rPr>
          <w:rFonts w:ascii="Arial" w:eastAsia="黑体" w:hAnsi="Arial" w:cs="Times New Roman" w:hint="eastAsia"/>
          <w:b/>
          <w:bCs/>
          <w:sz w:val="28"/>
          <w:szCs w:val="28"/>
        </w:rPr>
        <w:t>实验过程与结果</w:t>
      </w:r>
    </w:p>
    <w:p w:rsidR="000C6272" w:rsidRDefault="000614FA" w:rsidP="00F82B2E">
      <w:pPr>
        <w:spacing w:line="360" w:lineRule="auto"/>
        <w:rPr>
          <w:rFonts w:ascii="Arial" w:eastAsia="黑体" w:hAnsi="Arial" w:cs="Times New Roman"/>
          <w:b/>
          <w:bCs/>
          <w:sz w:val="28"/>
          <w:szCs w:val="28"/>
        </w:rPr>
      </w:pPr>
      <w:r>
        <w:rPr>
          <w:rFonts w:ascii="Arial" w:eastAsia="黑体" w:hAnsi="Arial" w:cs="Times New Roman" w:hint="eastAsia"/>
          <w:b/>
          <w:bCs/>
          <w:sz w:val="28"/>
          <w:szCs w:val="28"/>
        </w:rPr>
        <w:t>4</w:t>
      </w:r>
      <w:r>
        <w:rPr>
          <w:rFonts w:ascii="Arial" w:eastAsia="黑体" w:hAnsi="Arial" w:cs="Times New Roman"/>
          <w:b/>
          <w:bCs/>
          <w:sz w:val="28"/>
          <w:szCs w:val="28"/>
        </w:rPr>
        <w:t>.1</w:t>
      </w:r>
      <w:r w:rsidR="000C6272">
        <w:rPr>
          <w:rFonts w:ascii="Arial" w:eastAsia="黑体" w:hAnsi="Arial" w:cs="Times New Roman" w:hint="eastAsia"/>
          <w:b/>
          <w:bCs/>
          <w:sz w:val="28"/>
          <w:szCs w:val="28"/>
        </w:rPr>
        <w:t>实验案例表述</w:t>
      </w:r>
    </w:p>
    <w:p w:rsidR="000C6272" w:rsidRPr="003333FA" w:rsidRDefault="00062A66" w:rsidP="00871586">
      <w:pPr>
        <w:snapToGrid w:val="0"/>
        <w:ind w:firstLineChars="200" w:firstLine="480"/>
        <w:rPr>
          <w:rFonts w:ascii="宋体" w:eastAsia="宋体" w:hAnsi="宋体" w:cs="Times New Roman"/>
          <w:bCs/>
          <w:sz w:val="24"/>
          <w:szCs w:val="24"/>
        </w:rPr>
      </w:pPr>
      <w:r w:rsidRPr="003333FA">
        <w:rPr>
          <w:rFonts w:ascii="宋体" w:eastAsia="宋体" w:hAnsi="宋体" w:cs="Times New Roman" w:hint="eastAsia"/>
          <w:bCs/>
          <w:sz w:val="24"/>
          <w:szCs w:val="24"/>
        </w:rPr>
        <w:lastRenderedPageBreak/>
        <w:t>对1</w:t>
      </w:r>
      <w:r w:rsidRPr="003333FA">
        <w:rPr>
          <w:rFonts w:ascii="宋体" w:eastAsia="宋体" w:hAnsi="宋体" w:cs="Times New Roman"/>
          <w:bCs/>
          <w:sz w:val="24"/>
          <w:szCs w:val="24"/>
        </w:rPr>
        <w:t>969</w:t>
      </w:r>
      <w:r w:rsidRPr="003333FA">
        <w:rPr>
          <w:rFonts w:ascii="宋体" w:eastAsia="宋体" w:hAnsi="宋体" w:cs="Times New Roman" w:hint="eastAsia"/>
          <w:bCs/>
          <w:sz w:val="24"/>
          <w:szCs w:val="24"/>
        </w:rPr>
        <w:t>年1月至1</w:t>
      </w:r>
      <w:r w:rsidRPr="003333FA">
        <w:rPr>
          <w:rFonts w:ascii="宋体" w:eastAsia="宋体" w:hAnsi="宋体" w:cs="Times New Roman"/>
          <w:bCs/>
          <w:sz w:val="24"/>
          <w:szCs w:val="24"/>
        </w:rPr>
        <w:t>973</w:t>
      </w:r>
      <w:r w:rsidRPr="003333FA">
        <w:rPr>
          <w:rFonts w:ascii="宋体" w:eastAsia="宋体" w:hAnsi="宋体" w:cs="Times New Roman" w:hint="eastAsia"/>
          <w:bCs/>
          <w:sz w:val="24"/>
          <w:szCs w:val="24"/>
        </w:rPr>
        <w:t>年9月在芝加哥海德公园内每2</w:t>
      </w:r>
      <w:r w:rsidRPr="003333FA">
        <w:rPr>
          <w:rFonts w:ascii="宋体" w:eastAsia="宋体" w:hAnsi="宋体" w:cs="Times New Roman"/>
          <w:bCs/>
          <w:sz w:val="24"/>
          <w:szCs w:val="24"/>
        </w:rPr>
        <w:t>8</w:t>
      </w:r>
      <w:r w:rsidRPr="003333FA">
        <w:rPr>
          <w:rFonts w:ascii="宋体" w:eastAsia="宋体" w:hAnsi="宋体" w:cs="Times New Roman" w:hint="eastAsia"/>
          <w:bCs/>
          <w:sz w:val="24"/>
          <w:szCs w:val="24"/>
        </w:rPr>
        <w:t>天发生的抢包案件数</w:t>
      </w:r>
      <w:r w:rsidR="000614FA" w:rsidRPr="003333FA">
        <w:rPr>
          <w:rFonts w:ascii="宋体" w:eastAsia="宋体" w:hAnsi="宋体" w:cs="Times New Roman" w:hint="eastAsia"/>
          <w:bCs/>
          <w:sz w:val="24"/>
          <w:szCs w:val="24"/>
        </w:rPr>
        <w:t>进行平稳性和纯随机性检验，原始数据截图如下：</w:t>
      </w:r>
    </w:p>
    <w:p w:rsidR="000C6272" w:rsidRDefault="00871586" w:rsidP="00871586">
      <w:pPr>
        <w:spacing w:line="360" w:lineRule="auto"/>
        <w:jc w:val="center"/>
        <w:rPr>
          <w:rFonts w:ascii="Arial" w:eastAsia="黑体" w:hAnsi="Arial" w:cs="Times New Roman"/>
          <w:b/>
          <w:bCs/>
          <w:sz w:val="28"/>
          <w:szCs w:val="28"/>
        </w:rPr>
      </w:pPr>
      <w:r>
        <w:rPr>
          <w:noProof/>
        </w:rPr>
        <w:drawing>
          <wp:inline distT="0" distB="0" distL="0" distR="0" wp14:anchorId="7970C657" wp14:editId="34D2655D">
            <wp:extent cx="5274310" cy="2612390"/>
            <wp:effectExtent l="0" t="0" r="2540" b="0"/>
            <wp:docPr id="775385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85242" name=""/>
                    <pic:cNvPicPr/>
                  </pic:nvPicPr>
                  <pic:blipFill>
                    <a:blip r:embed="rId35"/>
                    <a:stretch>
                      <a:fillRect/>
                    </a:stretch>
                  </pic:blipFill>
                  <pic:spPr>
                    <a:xfrm>
                      <a:off x="0" y="0"/>
                      <a:ext cx="5274310" cy="2612390"/>
                    </a:xfrm>
                    <a:prstGeom prst="rect">
                      <a:avLst/>
                    </a:prstGeom>
                  </pic:spPr>
                </pic:pic>
              </a:graphicData>
            </a:graphic>
          </wp:inline>
        </w:drawing>
      </w:r>
    </w:p>
    <w:p w:rsidR="00F82B2E" w:rsidRDefault="00871586" w:rsidP="000D7F42">
      <w:pPr>
        <w:spacing w:line="360" w:lineRule="auto"/>
        <w:rPr>
          <w:rFonts w:ascii="Arial" w:eastAsia="黑体" w:hAnsi="Arial" w:cs="Times New Roman"/>
          <w:b/>
          <w:bCs/>
          <w:sz w:val="28"/>
          <w:szCs w:val="28"/>
        </w:rPr>
      </w:pPr>
      <w:r w:rsidRPr="00871586">
        <w:rPr>
          <w:rFonts w:ascii="Arial" w:eastAsia="黑体" w:hAnsi="Arial" w:cs="Times New Roman" w:hint="eastAsia"/>
          <w:b/>
          <w:bCs/>
          <w:sz w:val="28"/>
          <w:szCs w:val="28"/>
        </w:rPr>
        <w:t>4</w:t>
      </w:r>
      <w:r w:rsidRPr="00871586">
        <w:rPr>
          <w:rFonts w:ascii="Arial" w:eastAsia="黑体" w:hAnsi="Arial" w:cs="Times New Roman"/>
          <w:b/>
          <w:bCs/>
          <w:sz w:val="28"/>
          <w:szCs w:val="28"/>
        </w:rPr>
        <w:t xml:space="preserve">.2 </w:t>
      </w:r>
      <w:r w:rsidRPr="00871586">
        <w:rPr>
          <w:rFonts w:ascii="Arial" w:eastAsia="黑体" w:hAnsi="Arial" w:cs="Times New Roman" w:hint="eastAsia"/>
          <w:b/>
          <w:bCs/>
          <w:sz w:val="28"/>
          <w:szCs w:val="28"/>
        </w:rPr>
        <w:t>实验过程与代码</w:t>
      </w:r>
    </w:p>
    <w:p w:rsidR="00871586" w:rsidRDefault="00474011" w:rsidP="000D7F42">
      <w:pPr>
        <w:spacing w:line="360" w:lineRule="auto"/>
        <w:rPr>
          <w:rFonts w:ascii="Arial" w:eastAsia="黑体" w:hAnsi="Arial" w:cs="Times New Roman"/>
          <w:b/>
          <w:bCs/>
          <w:sz w:val="28"/>
          <w:szCs w:val="28"/>
        </w:rPr>
      </w:pPr>
      <w:r>
        <w:rPr>
          <w:rFonts w:ascii="Arial" w:eastAsia="黑体" w:hAnsi="Arial" w:cs="Times New Roman" w:hint="eastAsia"/>
          <w:b/>
          <w:bCs/>
          <w:sz w:val="28"/>
          <w:szCs w:val="28"/>
        </w:rPr>
        <w:t>4</w:t>
      </w:r>
      <w:r>
        <w:rPr>
          <w:rFonts w:ascii="Arial" w:eastAsia="黑体" w:hAnsi="Arial" w:cs="Times New Roman"/>
          <w:b/>
          <w:bCs/>
          <w:sz w:val="28"/>
          <w:szCs w:val="28"/>
        </w:rPr>
        <w:t xml:space="preserve">.2.1 </w:t>
      </w:r>
      <w:r>
        <w:rPr>
          <w:rFonts w:ascii="Arial" w:eastAsia="黑体" w:hAnsi="Arial" w:cs="Times New Roman" w:hint="eastAsia"/>
          <w:b/>
          <w:bCs/>
          <w:sz w:val="28"/>
          <w:szCs w:val="28"/>
        </w:rPr>
        <w:t>判断</w:t>
      </w:r>
      <w:r w:rsidRPr="00474011">
        <w:rPr>
          <w:rFonts w:ascii="Arial" w:eastAsia="黑体" w:hAnsi="Arial" w:cs="Times New Roman"/>
          <w:b/>
          <w:bCs/>
          <w:position w:val="-14"/>
          <w:sz w:val="28"/>
          <w:szCs w:val="28"/>
        </w:rPr>
        <w:object w:dxaOrig="592" w:dyaOrig="420">
          <v:shape id="_x0000_i1041" type="#_x0000_t75" style="width:29.4pt;height:21pt" o:ole="">
            <v:imagedata r:id="rId36" o:title=""/>
          </v:shape>
          <o:OLEObject Type="Embed" ProgID="Equation.AxMath" ShapeID="_x0000_i1041" DrawAspect="Content" ObjectID="_1742754819" r:id="rId37"/>
        </w:object>
      </w:r>
      <w:r>
        <w:rPr>
          <w:rFonts w:ascii="Arial" w:eastAsia="黑体" w:hAnsi="Arial" w:cs="Times New Roman" w:hint="eastAsia"/>
          <w:b/>
          <w:bCs/>
          <w:sz w:val="28"/>
          <w:szCs w:val="28"/>
        </w:rPr>
        <w:t>的平稳性</w:t>
      </w:r>
    </w:p>
    <w:p w:rsidR="00474011" w:rsidRDefault="00474011" w:rsidP="004740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首先读入数据，创建时间序列对象。</w:t>
      </w:r>
    </w:p>
    <w:p w:rsidR="00474011" w:rsidRDefault="00474011" w:rsidP="00474011">
      <w:pPr>
        <w:spacing w:line="360" w:lineRule="auto"/>
        <w:rPr>
          <w:rFonts w:ascii="宋体" w:eastAsia="宋体" w:hAnsi="宋体" w:cs="Times New Roman"/>
          <w:sz w:val="24"/>
          <w:szCs w:val="24"/>
        </w:rPr>
      </w:pPr>
      <w:r>
        <w:rPr>
          <w:noProof/>
        </w:rPr>
        <w:drawing>
          <wp:inline distT="0" distB="0" distL="0" distR="0" wp14:anchorId="6250574D" wp14:editId="2EE228CD">
            <wp:extent cx="5274310" cy="937260"/>
            <wp:effectExtent l="0" t="0" r="2540" b="0"/>
            <wp:docPr id="1251710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0543" name=""/>
                    <pic:cNvPicPr/>
                  </pic:nvPicPr>
                  <pic:blipFill>
                    <a:blip r:embed="rId38"/>
                    <a:stretch>
                      <a:fillRect/>
                    </a:stretch>
                  </pic:blipFill>
                  <pic:spPr>
                    <a:xfrm>
                      <a:off x="0" y="0"/>
                      <a:ext cx="5274310" cy="937260"/>
                    </a:xfrm>
                    <a:prstGeom prst="rect">
                      <a:avLst/>
                    </a:prstGeom>
                  </pic:spPr>
                </pic:pic>
              </a:graphicData>
            </a:graphic>
          </wp:inline>
        </w:drawing>
      </w:r>
    </w:p>
    <w:p w:rsidR="00474011" w:rsidRDefault="00474011" w:rsidP="004740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接下来绘制时序图。</w:t>
      </w:r>
    </w:p>
    <w:p w:rsidR="00474011" w:rsidRPr="00474011" w:rsidRDefault="00474011" w:rsidP="00474011">
      <w:pPr>
        <w:spacing w:line="360" w:lineRule="auto"/>
        <w:jc w:val="center"/>
        <w:rPr>
          <w:rFonts w:ascii="宋体" w:eastAsia="宋体" w:hAnsi="宋体" w:cs="Times New Roman"/>
          <w:sz w:val="24"/>
          <w:szCs w:val="24"/>
        </w:rPr>
      </w:pPr>
      <w:r>
        <w:rPr>
          <w:noProof/>
        </w:rPr>
        <w:drawing>
          <wp:inline distT="0" distB="0" distL="0" distR="0" wp14:anchorId="68066EE7" wp14:editId="4A69BBCD">
            <wp:extent cx="3992390" cy="3215640"/>
            <wp:effectExtent l="0" t="0" r="8255" b="3810"/>
            <wp:docPr id="1471063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63001" name=""/>
                    <pic:cNvPicPr/>
                  </pic:nvPicPr>
                  <pic:blipFill>
                    <a:blip r:embed="rId39"/>
                    <a:stretch>
                      <a:fillRect/>
                    </a:stretch>
                  </pic:blipFill>
                  <pic:spPr>
                    <a:xfrm>
                      <a:off x="0" y="0"/>
                      <a:ext cx="4010374" cy="3230125"/>
                    </a:xfrm>
                    <a:prstGeom prst="rect">
                      <a:avLst/>
                    </a:prstGeom>
                  </pic:spPr>
                </pic:pic>
              </a:graphicData>
            </a:graphic>
          </wp:inline>
        </w:drawing>
      </w:r>
    </w:p>
    <w:p w:rsidR="00474011" w:rsidRDefault="00474011" w:rsidP="00474011">
      <w:pPr>
        <w:rPr>
          <w:rFonts w:ascii="宋体" w:eastAsia="宋体" w:hAnsi="宋体" w:cs="Times New Roman"/>
          <w:bCs/>
          <w:sz w:val="24"/>
          <w:szCs w:val="24"/>
        </w:rPr>
      </w:pPr>
      <w:r w:rsidRPr="00474011">
        <w:rPr>
          <w:rFonts w:ascii="宋体" w:eastAsia="宋体" w:hAnsi="宋体" w:cs="Times New Roman" w:hint="eastAsia"/>
          <w:bCs/>
          <w:sz w:val="24"/>
          <w:szCs w:val="24"/>
        </w:rPr>
        <w:lastRenderedPageBreak/>
        <w:t>观察时序图，没有发现明显的趋势或者周期，基本上可以视为平稳序列。</w:t>
      </w:r>
    </w:p>
    <w:p w:rsidR="00474011" w:rsidRDefault="00474011" w:rsidP="00474011">
      <w:pPr>
        <w:ind w:firstLineChars="200" w:firstLine="480"/>
        <w:rPr>
          <w:rFonts w:ascii="宋体" w:eastAsia="宋体" w:hAnsi="宋体" w:cs="Times New Roman"/>
          <w:bCs/>
          <w:sz w:val="24"/>
          <w:szCs w:val="24"/>
        </w:rPr>
      </w:pPr>
      <w:r w:rsidRPr="00474011">
        <w:rPr>
          <w:rFonts w:ascii="宋体" w:eastAsia="宋体" w:hAnsi="宋体" w:cs="Times New Roman" w:hint="eastAsia"/>
          <w:bCs/>
          <w:sz w:val="24"/>
          <w:szCs w:val="24"/>
        </w:rPr>
        <w:t>为了稳妥起见，还需要进行自相关图检验。</w:t>
      </w:r>
    </w:p>
    <w:p w:rsidR="00474011" w:rsidRDefault="00474011" w:rsidP="00474011">
      <w:pPr>
        <w:jc w:val="center"/>
        <w:rPr>
          <w:rFonts w:ascii="宋体" w:eastAsia="宋体" w:hAnsi="宋体" w:cs="Times New Roman"/>
          <w:bCs/>
          <w:sz w:val="24"/>
          <w:szCs w:val="24"/>
        </w:rPr>
      </w:pPr>
      <w:r>
        <w:rPr>
          <w:noProof/>
        </w:rPr>
        <w:drawing>
          <wp:inline distT="0" distB="0" distL="0" distR="0" wp14:anchorId="4C6FD9AA" wp14:editId="5DF73119">
            <wp:extent cx="4831499" cy="4496190"/>
            <wp:effectExtent l="0" t="0" r="7620" b="0"/>
            <wp:docPr id="1307597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97615" name=""/>
                    <pic:cNvPicPr/>
                  </pic:nvPicPr>
                  <pic:blipFill>
                    <a:blip r:embed="rId40"/>
                    <a:stretch>
                      <a:fillRect/>
                    </a:stretch>
                  </pic:blipFill>
                  <pic:spPr>
                    <a:xfrm>
                      <a:off x="0" y="0"/>
                      <a:ext cx="4831499" cy="4496190"/>
                    </a:xfrm>
                    <a:prstGeom prst="rect">
                      <a:avLst/>
                    </a:prstGeom>
                  </pic:spPr>
                </pic:pic>
              </a:graphicData>
            </a:graphic>
          </wp:inline>
        </w:drawing>
      </w:r>
    </w:p>
    <w:p w:rsidR="00474011" w:rsidRDefault="00474011" w:rsidP="00474011">
      <w:pPr>
        <w:spacing w:afterLines="50" w:after="156"/>
        <w:rPr>
          <w:rFonts w:ascii="宋体" w:eastAsia="宋体" w:hAnsi="宋体"/>
          <w:color w:val="000000"/>
          <w:sz w:val="24"/>
          <w:szCs w:val="24"/>
          <w:shd w:val="clear" w:color="auto" w:fill="FFFFFF"/>
        </w:rPr>
      </w:pPr>
      <w:r w:rsidRPr="00474011">
        <w:rPr>
          <w:rFonts w:ascii="宋体" w:eastAsia="宋体" w:hAnsi="宋体"/>
          <w:color w:val="000000"/>
          <w:sz w:val="24"/>
          <w:szCs w:val="24"/>
          <w:shd w:val="clear" w:color="auto" w:fill="FFFFFF"/>
        </w:rPr>
        <w:t>自相关图显示大多数自相关系数在2倍标准差以外，说明序列具有短期相关性，是平稳序列。</w:t>
      </w:r>
    </w:p>
    <w:p w:rsidR="00474011" w:rsidRDefault="00474011" w:rsidP="00474011">
      <w:pPr>
        <w:rPr>
          <w:rFonts w:ascii="黑体" w:eastAsia="黑体" w:hAnsi="黑体" w:cs="Times New Roman"/>
          <w:b/>
          <w:bCs/>
          <w:sz w:val="28"/>
          <w:szCs w:val="28"/>
        </w:rPr>
      </w:pPr>
      <w:r w:rsidRPr="00474011">
        <w:rPr>
          <w:rFonts w:ascii="黑体" w:eastAsia="黑体" w:hAnsi="黑体" w:hint="eastAsia"/>
          <w:b/>
          <w:bCs/>
          <w:color w:val="000000"/>
          <w:sz w:val="28"/>
          <w:szCs w:val="28"/>
          <w:shd w:val="clear" w:color="auto" w:fill="FFFFFF"/>
        </w:rPr>
        <w:t>4</w:t>
      </w:r>
      <w:r w:rsidRPr="00474011">
        <w:rPr>
          <w:rFonts w:ascii="黑体" w:eastAsia="黑体" w:hAnsi="黑体"/>
          <w:b/>
          <w:bCs/>
          <w:color w:val="000000"/>
          <w:sz w:val="28"/>
          <w:szCs w:val="28"/>
          <w:shd w:val="clear" w:color="auto" w:fill="FFFFFF"/>
        </w:rPr>
        <w:t xml:space="preserve">.2.2 </w:t>
      </w:r>
      <w:r w:rsidRPr="00474011">
        <w:rPr>
          <w:rFonts w:ascii="黑体" w:eastAsia="黑体" w:hAnsi="黑体" w:cs="Times New Roman" w:hint="eastAsia"/>
          <w:b/>
          <w:bCs/>
          <w:sz w:val="28"/>
          <w:szCs w:val="28"/>
        </w:rPr>
        <w:t>判断</w:t>
      </w:r>
      <w:r w:rsidRPr="00474011">
        <w:rPr>
          <w:rFonts w:ascii="黑体" w:eastAsia="黑体" w:hAnsi="黑体" w:cs="Times New Roman"/>
          <w:b/>
          <w:bCs/>
          <w:position w:val="-14"/>
          <w:sz w:val="28"/>
          <w:szCs w:val="28"/>
        </w:rPr>
        <w:object w:dxaOrig="592" w:dyaOrig="420">
          <v:shape id="_x0000_i1042" type="#_x0000_t75" style="width:29.4pt;height:21pt" o:ole="">
            <v:imagedata r:id="rId36" o:title=""/>
          </v:shape>
          <o:OLEObject Type="Embed" ProgID="Equation.AxMath" ShapeID="_x0000_i1042" DrawAspect="Content" ObjectID="_1742754820" r:id="rId41"/>
        </w:object>
      </w:r>
      <w:r w:rsidRPr="00474011">
        <w:rPr>
          <w:rFonts w:ascii="黑体" w:eastAsia="黑体" w:hAnsi="黑体" w:cs="Times New Roman" w:hint="eastAsia"/>
          <w:b/>
          <w:bCs/>
          <w:sz w:val="28"/>
          <w:szCs w:val="28"/>
        </w:rPr>
        <w:t>的</w:t>
      </w:r>
      <w:r>
        <w:rPr>
          <w:rFonts w:ascii="黑体" w:eastAsia="黑体" w:hAnsi="黑体" w:cs="Times New Roman" w:hint="eastAsia"/>
          <w:b/>
          <w:bCs/>
          <w:sz w:val="28"/>
          <w:szCs w:val="28"/>
        </w:rPr>
        <w:t>纯随机</w:t>
      </w:r>
      <w:r w:rsidRPr="00474011">
        <w:rPr>
          <w:rFonts w:ascii="黑体" w:eastAsia="黑体" w:hAnsi="黑体" w:cs="Times New Roman" w:hint="eastAsia"/>
          <w:b/>
          <w:bCs/>
          <w:sz w:val="28"/>
          <w:szCs w:val="28"/>
        </w:rPr>
        <w:t>性</w:t>
      </w:r>
    </w:p>
    <w:p w:rsidR="00474011" w:rsidRDefault="00890BB4" w:rsidP="00890BB4">
      <w:pPr>
        <w:ind w:firstLineChars="200" w:firstLine="480"/>
        <w:rPr>
          <w:rFonts w:ascii="宋体" w:eastAsia="宋体" w:hAnsi="宋体" w:cs="Times New Roman"/>
          <w:sz w:val="24"/>
          <w:szCs w:val="24"/>
        </w:rPr>
      </w:pPr>
      <w:r w:rsidRPr="00890BB4">
        <w:rPr>
          <w:rFonts w:ascii="宋体" w:eastAsia="宋体" w:hAnsi="宋体" w:cs="Times New Roman" w:hint="eastAsia"/>
          <w:sz w:val="24"/>
          <w:szCs w:val="24"/>
        </w:rPr>
        <w:t>利用L</w:t>
      </w:r>
      <w:r w:rsidRPr="00890BB4">
        <w:rPr>
          <w:rFonts w:ascii="宋体" w:eastAsia="宋体" w:hAnsi="宋体" w:cs="Times New Roman"/>
          <w:sz w:val="24"/>
          <w:szCs w:val="24"/>
        </w:rPr>
        <w:t>B</w:t>
      </w:r>
      <w:r w:rsidRPr="00890BB4">
        <w:rPr>
          <w:rFonts w:ascii="宋体" w:eastAsia="宋体" w:hAnsi="宋体" w:cs="Times New Roman" w:hint="eastAsia"/>
          <w:sz w:val="24"/>
          <w:szCs w:val="24"/>
        </w:rPr>
        <w:t>统计量进行纯随机性检验</w:t>
      </w:r>
      <w:r>
        <w:rPr>
          <w:rFonts w:ascii="宋体" w:eastAsia="宋体" w:hAnsi="宋体" w:cs="Times New Roman" w:hint="eastAsia"/>
          <w:sz w:val="24"/>
          <w:szCs w:val="24"/>
        </w:rPr>
        <w:t>，结果如下。</w:t>
      </w:r>
    </w:p>
    <w:p w:rsidR="00890BB4" w:rsidRPr="00890BB4" w:rsidRDefault="00890BB4" w:rsidP="00890BB4">
      <w:pPr>
        <w:jc w:val="center"/>
        <w:rPr>
          <w:rFonts w:ascii="宋体" w:eastAsia="宋体" w:hAnsi="宋体" w:cs="Times New Roman"/>
          <w:sz w:val="24"/>
          <w:szCs w:val="24"/>
        </w:rPr>
      </w:pPr>
      <w:r>
        <w:rPr>
          <w:noProof/>
        </w:rPr>
        <w:drawing>
          <wp:inline distT="0" distB="0" distL="0" distR="0" wp14:anchorId="3D533AE0" wp14:editId="1B5F4862">
            <wp:extent cx="4115157" cy="2377646"/>
            <wp:effectExtent l="0" t="0" r="0" b="3810"/>
            <wp:docPr id="47077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74213" name=""/>
                    <pic:cNvPicPr/>
                  </pic:nvPicPr>
                  <pic:blipFill>
                    <a:blip r:embed="rId42"/>
                    <a:stretch>
                      <a:fillRect/>
                    </a:stretch>
                  </pic:blipFill>
                  <pic:spPr>
                    <a:xfrm>
                      <a:off x="0" y="0"/>
                      <a:ext cx="4115157" cy="2377646"/>
                    </a:xfrm>
                    <a:prstGeom prst="rect">
                      <a:avLst/>
                    </a:prstGeom>
                  </pic:spPr>
                </pic:pic>
              </a:graphicData>
            </a:graphic>
          </wp:inline>
        </w:drawing>
      </w:r>
    </w:p>
    <w:p w:rsidR="00890BB4" w:rsidRPr="00890BB4" w:rsidRDefault="00890BB4" w:rsidP="001E4768">
      <w:pPr>
        <w:snapToGrid w:val="0"/>
        <w:spacing w:afterLines="50" w:after="156"/>
        <w:rPr>
          <w:rFonts w:ascii="宋体" w:eastAsia="宋体" w:hAnsi="宋体" w:cs="Times New Roman"/>
          <w:bCs/>
          <w:sz w:val="32"/>
          <w:szCs w:val="32"/>
        </w:rPr>
      </w:pPr>
      <w:r w:rsidRPr="00890BB4">
        <w:rPr>
          <w:rFonts w:ascii="宋体" w:eastAsia="宋体" w:hAnsi="宋体"/>
          <w:color w:val="000000"/>
          <w:sz w:val="24"/>
          <w:szCs w:val="24"/>
          <w:shd w:val="clear" w:color="auto" w:fill="FFFFFF"/>
        </w:rPr>
        <w:t>延迟6期的LB</w:t>
      </w:r>
      <w:r w:rsidRPr="00890BB4">
        <w:rPr>
          <w:rFonts w:ascii="宋体" w:eastAsia="宋体" w:hAnsi="宋体" w:hint="eastAsia"/>
          <w:color w:val="000000"/>
          <w:sz w:val="24"/>
          <w:szCs w:val="24"/>
          <w:shd w:val="clear" w:color="auto" w:fill="FFFFFF"/>
        </w:rPr>
        <w:t>统计量</w:t>
      </w:r>
      <w:r w:rsidRPr="00890BB4">
        <w:rPr>
          <w:rFonts w:ascii="宋体" w:eastAsia="宋体" w:hAnsi="宋体"/>
          <w:color w:val="000000"/>
          <w:sz w:val="24"/>
          <w:szCs w:val="24"/>
          <w:shd w:val="clear" w:color="auto" w:fill="FFFFFF"/>
        </w:rPr>
        <w:t>和延迟12期的LB</w:t>
      </w:r>
      <w:r w:rsidRPr="00890BB4">
        <w:rPr>
          <w:rFonts w:ascii="宋体" w:eastAsia="宋体" w:hAnsi="宋体" w:hint="eastAsia"/>
          <w:color w:val="000000"/>
          <w:sz w:val="24"/>
          <w:szCs w:val="24"/>
          <w:shd w:val="clear" w:color="auto" w:fill="FFFFFF"/>
        </w:rPr>
        <w:t>统计量</w:t>
      </w:r>
      <w:r w:rsidRPr="00890BB4">
        <w:rPr>
          <w:rFonts w:ascii="宋体" w:eastAsia="宋体" w:hAnsi="宋体"/>
          <w:color w:val="000000"/>
          <w:sz w:val="24"/>
          <w:szCs w:val="24"/>
          <w:shd w:val="clear" w:color="auto" w:fill="FFFFFF"/>
        </w:rPr>
        <w:t>的p值均</w:t>
      </w:r>
      <w:r w:rsidRPr="00890BB4">
        <w:rPr>
          <w:rFonts w:ascii="宋体" w:eastAsia="宋体" w:hAnsi="宋体"/>
          <w:color w:val="000000"/>
          <w:position w:val="-10"/>
          <w:sz w:val="24"/>
          <w:szCs w:val="24"/>
          <w:shd w:val="clear" w:color="auto" w:fill="FFFFFF"/>
        </w:rPr>
        <w:object w:dxaOrig="694" w:dyaOrig="314">
          <v:shape id="_x0000_i1043" type="#_x0000_t75" style="width:34.8pt;height:15.6pt" o:ole="">
            <v:imagedata r:id="rId43" o:title=""/>
          </v:shape>
          <o:OLEObject Type="Embed" ProgID="Equation.AxMath" ShapeID="_x0000_i1043" DrawAspect="Content" ObjectID="_1742754821" r:id="rId44"/>
        </w:object>
      </w:r>
      <w:r w:rsidRPr="00890BB4">
        <w:rPr>
          <w:rFonts w:ascii="宋体" w:eastAsia="宋体" w:hAnsi="宋体"/>
          <w:color w:val="000000"/>
          <w:sz w:val="24"/>
          <w:szCs w:val="24"/>
          <w:shd w:val="clear" w:color="auto" w:fill="FFFFFF"/>
        </w:rPr>
        <w:t>，表示延迟期数</w:t>
      </w:r>
      <w:r w:rsidRPr="00890BB4">
        <w:rPr>
          <w:rFonts w:ascii="宋体" w:eastAsia="宋体" w:hAnsi="宋体"/>
          <w:color w:val="000000"/>
          <w:sz w:val="24"/>
          <w:szCs w:val="24"/>
          <w:shd w:val="clear" w:color="auto" w:fill="FFFFFF"/>
        </w:rPr>
        <w:lastRenderedPageBreak/>
        <w:t>小于等于6、12的序列值之间存在相关性，时间序列不具有纯随机性，</w:t>
      </w:r>
      <w:r w:rsidR="00145500">
        <w:rPr>
          <w:rFonts w:ascii="宋体" w:eastAsia="宋体" w:hAnsi="宋体" w:hint="eastAsia"/>
          <w:color w:val="000000"/>
          <w:sz w:val="24"/>
          <w:szCs w:val="24"/>
          <w:shd w:val="clear" w:color="auto" w:fill="FFFFFF"/>
        </w:rPr>
        <w:t>值得</w:t>
      </w:r>
      <w:r w:rsidRPr="00890BB4">
        <w:rPr>
          <w:rFonts w:ascii="宋体" w:eastAsia="宋体" w:hAnsi="宋体"/>
          <w:color w:val="000000"/>
          <w:sz w:val="24"/>
          <w:szCs w:val="24"/>
          <w:shd w:val="clear" w:color="auto" w:fill="FFFFFF"/>
        </w:rPr>
        <w:t>继续进行建模。</w:t>
      </w:r>
    </w:p>
    <w:p w:rsidR="00890BB4" w:rsidRPr="001E4768" w:rsidRDefault="00890BB4" w:rsidP="00F82B2E">
      <w:pPr>
        <w:spacing w:line="360" w:lineRule="auto"/>
        <w:rPr>
          <w:rFonts w:ascii="黑体" w:eastAsia="黑体" w:hAnsi="黑体" w:cs="Times New Roman"/>
          <w:b/>
          <w:sz w:val="28"/>
          <w:szCs w:val="28"/>
        </w:rPr>
      </w:pPr>
      <w:r w:rsidRPr="001E4768">
        <w:rPr>
          <w:rFonts w:ascii="黑体" w:eastAsia="黑体" w:hAnsi="黑体" w:cs="Times New Roman" w:hint="eastAsia"/>
          <w:b/>
          <w:sz w:val="28"/>
          <w:szCs w:val="28"/>
        </w:rPr>
        <w:t>4</w:t>
      </w:r>
      <w:r w:rsidRPr="001E4768">
        <w:rPr>
          <w:rFonts w:ascii="黑体" w:eastAsia="黑体" w:hAnsi="黑体" w:cs="Times New Roman"/>
          <w:b/>
          <w:sz w:val="28"/>
          <w:szCs w:val="28"/>
        </w:rPr>
        <w:t xml:space="preserve">.2.3 </w:t>
      </w:r>
      <w:r w:rsidRPr="001E4768">
        <w:rPr>
          <w:rFonts w:ascii="黑体" w:eastAsia="黑体" w:hAnsi="黑体" w:cs="Times New Roman" w:hint="eastAsia"/>
          <w:b/>
          <w:sz w:val="28"/>
          <w:szCs w:val="28"/>
        </w:rPr>
        <w:t>判断</w:t>
      </w:r>
      <w:r w:rsidR="001E4768" w:rsidRPr="001E4768">
        <w:rPr>
          <w:rFonts w:ascii="黑体" w:eastAsia="黑体" w:hAnsi="黑体" w:cs="Times New Roman"/>
          <w:b/>
          <w:position w:val="-16"/>
          <w:sz w:val="28"/>
          <w:szCs w:val="28"/>
        </w:rPr>
        <w:object w:dxaOrig="2687" w:dyaOrig="480">
          <v:shape id="_x0000_i1044" type="#_x0000_t75" style="width:134.4pt;height:24pt" o:ole="">
            <v:imagedata r:id="rId45" o:title=""/>
          </v:shape>
          <o:OLEObject Type="Embed" ProgID="Equation.AxMath" ShapeID="_x0000_i1044" DrawAspect="Content" ObjectID="_1742754822" r:id="rId46"/>
        </w:object>
      </w:r>
      <w:r w:rsidR="001E4768" w:rsidRPr="001E4768">
        <w:rPr>
          <w:rFonts w:ascii="黑体" w:eastAsia="黑体" w:hAnsi="黑体" w:cs="Times New Roman" w:hint="eastAsia"/>
          <w:b/>
          <w:sz w:val="28"/>
          <w:szCs w:val="28"/>
        </w:rPr>
        <w:t>的平稳性</w:t>
      </w:r>
    </w:p>
    <w:p w:rsidR="00890BB4" w:rsidRDefault="001E4768" w:rsidP="001E4768">
      <w:pPr>
        <w:spacing w:line="360" w:lineRule="auto"/>
        <w:ind w:firstLineChars="200" w:firstLine="480"/>
        <w:rPr>
          <w:rFonts w:ascii="宋体" w:eastAsia="宋体" w:hAnsi="宋体" w:cs="Times New Roman"/>
          <w:bCs/>
          <w:sz w:val="24"/>
          <w:szCs w:val="24"/>
        </w:rPr>
      </w:pPr>
      <w:r w:rsidRPr="001E4768">
        <w:rPr>
          <w:rFonts w:ascii="宋体" w:eastAsia="宋体" w:hAnsi="宋体" w:cs="Times New Roman" w:hint="eastAsia"/>
          <w:bCs/>
          <w:sz w:val="24"/>
          <w:szCs w:val="24"/>
        </w:rPr>
        <w:t>进行差分运算，构造y数组</w:t>
      </w:r>
      <w:r>
        <w:rPr>
          <w:rFonts w:ascii="宋体" w:eastAsia="宋体" w:hAnsi="宋体" w:cs="Times New Roman" w:hint="eastAsia"/>
          <w:bCs/>
          <w:sz w:val="24"/>
          <w:szCs w:val="24"/>
        </w:rPr>
        <w:t>。</w:t>
      </w:r>
    </w:p>
    <w:p w:rsidR="00890BB4" w:rsidRDefault="001E4768" w:rsidP="001E4768">
      <w:pPr>
        <w:spacing w:line="360" w:lineRule="auto"/>
        <w:ind w:firstLineChars="200" w:firstLine="420"/>
        <w:rPr>
          <w:rFonts w:ascii="宋体" w:eastAsia="宋体" w:hAnsi="宋体" w:cs="Times New Roman"/>
          <w:bCs/>
          <w:sz w:val="24"/>
          <w:szCs w:val="24"/>
        </w:rPr>
      </w:pPr>
      <w:r>
        <w:rPr>
          <w:noProof/>
        </w:rPr>
        <w:drawing>
          <wp:inline distT="0" distB="0" distL="0" distR="0" wp14:anchorId="1CFEC36B" wp14:editId="2A9BEF43">
            <wp:extent cx="3505504" cy="602032"/>
            <wp:effectExtent l="0" t="0" r="0" b="7620"/>
            <wp:docPr id="374281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1687" name=""/>
                    <pic:cNvPicPr/>
                  </pic:nvPicPr>
                  <pic:blipFill>
                    <a:blip r:embed="rId47"/>
                    <a:stretch>
                      <a:fillRect/>
                    </a:stretch>
                  </pic:blipFill>
                  <pic:spPr>
                    <a:xfrm>
                      <a:off x="0" y="0"/>
                      <a:ext cx="3505504" cy="602032"/>
                    </a:xfrm>
                    <a:prstGeom prst="rect">
                      <a:avLst/>
                    </a:prstGeom>
                  </pic:spPr>
                </pic:pic>
              </a:graphicData>
            </a:graphic>
          </wp:inline>
        </w:drawing>
      </w:r>
    </w:p>
    <w:p w:rsidR="001E4768" w:rsidRDefault="001E4768" w:rsidP="001E4768">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绘制时序图。</w:t>
      </w:r>
    </w:p>
    <w:p w:rsidR="001E4768" w:rsidRDefault="001E4768" w:rsidP="001E4768">
      <w:pPr>
        <w:spacing w:line="360" w:lineRule="auto"/>
        <w:ind w:firstLineChars="200" w:firstLine="420"/>
        <w:rPr>
          <w:rFonts w:ascii="宋体" w:eastAsia="宋体" w:hAnsi="宋体" w:cs="Times New Roman"/>
          <w:bCs/>
          <w:sz w:val="24"/>
          <w:szCs w:val="24"/>
        </w:rPr>
      </w:pPr>
      <w:r>
        <w:rPr>
          <w:noProof/>
        </w:rPr>
        <w:drawing>
          <wp:inline distT="0" distB="0" distL="0" distR="0" wp14:anchorId="4E41CAB1" wp14:editId="6A0A424D">
            <wp:extent cx="4831499" cy="4351397"/>
            <wp:effectExtent l="0" t="0" r="7620" b="0"/>
            <wp:docPr id="863043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43604" name=""/>
                    <pic:cNvPicPr/>
                  </pic:nvPicPr>
                  <pic:blipFill>
                    <a:blip r:embed="rId48"/>
                    <a:stretch>
                      <a:fillRect/>
                    </a:stretch>
                  </pic:blipFill>
                  <pic:spPr>
                    <a:xfrm>
                      <a:off x="0" y="0"/>
                      <a:ext cx="4831499" cy="4351397"/>
                    </a:xfrm>
                    <a:prstGeom prst="rect">
                      <a:avLst/>
                    </a:prstGeom>
                  </pic:spPr>
                </pic:pic>
              </a:graphicData>
            </a:graphic>
          </wp:inline>
        </w:drawing>
      </w:r>
    </w:p>
    <w:p w:rsidR="001E4768" w:rsidRPr="001E4768" w:rsidRDefault="001E4768" w:rsidP="001E4768">
      <w:pPr>
        <w:spacing w:line="360" w:lineRule="auto"/>
        <w:rPr>
          <w:rFonts w:ascii="Helvetica" w:hAnsi="Helvetica"/>
          <w:color w:val="000000"/>
          <w:sz w:val="24"/>
          <w:szCs w:val="24"/>
          <w:shd w:val="clear" w:color="auto" w:fill="FFFFFF"/>
        </w:rPr>
      </w:pPr>
      <w:r w:rsidRPr="001E4768">
        <w:rPr>
          <w:rFonts w:ascii="Helvetica" w:hAnsi="Helvetica"/>
          <w:color w:val="000000"/>
          <w:sz w:val="24"/>
          <w:szCs w:val="24"/>
          <w:shd w:val="clear" w:color="auto" w:fill="FFFFFF"/>
        </w:rPr>
        <w:t>观察时序图可以看到序列值在</w:t>
      </w:r>
      <w:r w:rsidRPr="001E4768">
        <w:rPr>
          <w:rFonts w:ascii="Helvetica" w:hAnsi="Helvetica"/>
          <w:color w:val="000000"/>
          <w:sz w:val="24"/>
          <w:szCs w:val="24"/>
          <w:shd w:val="clear" w:color="auto" w:fill="FFFFFF"/>
        </w:rPr>
        <w:t>0</w:t>
      </w:r>
      <w:r w:rsidRPr="001E4768">
        <w:rPr>
          <w:rFonts w:ascii="Helvetica" w:hAnsi="Helvetica"/>
          <w:color w:val="000000"/>
          <w:sz w:val="24"/>
          <w:szCs w:val="24"/>
          <w:shd w:val="clear" w:color="auto" w:fill="FFFFFF"/>
        </w:rPr>
        <w:t>附近随机波动，可以认为是平稳序列</w:t>
      </w:r>
      <w:r w:rsidRPr="001E4768">
        <w:rPr>
          <w:rFonts w:ascii="Helvetica" w:hAnsi="Helvetica" w:hint="eastAsia"/>
          <w:color w:val="000000"/>
          <w:sz w:val="24"/>
          <w:szCs w:val="24"/>
          <w:shd w:val="clear" w:color="auto" w:fill="FFFFFF"/>
        </w:rPr>
        <w:t>。</w:t>
      </w:r>
    </w:p>
    <w:p w:rsidR="00890BB4" w:rsidRDefault="001E4768" w:rsidP="001E4768">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进行自相关图检验。</w:t>
      </w:r>
    </w:p>
    <w:p w:rsidR="001E4768" w:rsidRDefault="001E4768" w:rsidP="001E4768">
      <w:pPr>
        <w:spacing w:line="360" w:lineRule="auto"/>
        <w:ind w:firstLineChars="200" w:firstLine="420"/>
        <w:jc w:val="center"/>
        <w:rPr>
          <w:rFonts w:ascii="宋体" w:eastAsia="宋体" w:hAnsi="宋体" w:cs="Times New Roman"/>
          <w:bCs/>
          <w:sz w:val="24"/>
          <w:szCs w:val="24"/>
        </w:rPr>
      </w:pPr>
      <w:r>
        <w:rPr>
          <w:noProof/>
        </w:rPr>
        <w:lastRenderedPageBreak/>
        <w:drawing>
          <wp:inline distT="0" distB="0" distL="0" distR="0" wp14:anchorId="06A33FF4" wp14:editId="47C09F82">
            <wp:extent cx="3322320" cy="3213299"/>
            <wp:effectExtent l="0" t="0" r="0" b="6350"/>
            <wp:docPr id="1912121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21932" name=""/>
                    <pic:cNvPicPr/>
                  </pic:nvPicPr>
                  <pic:blipFill>
                    <a:blip r:embed="rId49"/>
                    <a:stretch>
                      <a:fillRect/>
                    </a:stretch>
                  </pic:blipFill>
                  <pic:spPr>
                    <a:xfrm>
                      <a:off x="0" y="0"/>
                      <a:ext cx="3348775" cy="3238886"/>
                    </a:xfrm>
                    <a:prstGeom prst="rect">
                      <a:avLst/>
                    </a:prstGeom>
                  </pic:spPr>
                </pic:pic>
              </a:graphicData>
            </a:graphic>
          </wp:inline>
        </w:drawing>
      </w:r>
    </w:p>
    <w:p w:rsidR="001E4768" w:rsidRDefault="001E4768" w:rsidP="001E4768">
      <w:pPr>
        <w:spacing w:afterLines="50" w:after="156" w:line="360" w:lineRule="auto"/>
        <w:rPr>
          <w:rFonts w:ascii="Helvetica" w:hAnsi="Helvetica"/>
          <w:color w:val="000000"/>
          <w:sz w:val="24"/>
          <w:szCs w:val="24"/>
          <w:shd w:val="clear" w:color="auto" w:fill="FFFFFF"/>
        </w:rPr>
      </w:pPr>
      <w:r w:rsidRPr="001E4768">
        <w:rPr>
          <w:rFonts w:ascii="Helvetica" w:hAnsi="Helvetica"/>
          <w:color w:val="000000"/>
          <w:sz w:val="24"/>
          <w:szCs w:val="24"/>
          <w:shd w:val="clear" w:color="auto" w:fill="FFFFFF"/>
        </w:rPr>
        <w:t>自相关系数很快趋向于零，可以认为是平稳序列</w:t>
      </w:r>
      <w:r>
        <w:rPr>
          <w:rFonts w:ascii="Helvetica" w:hAnsi="Helvetica" w:hint="eastAsia"/>
          <w:color w:val="000000"/>
          <w:sz w:val="24"/>
          <w:szCs w:val="24"/>
          <w:shd w:val="clear" w:color="auto" w:fill="FFFFFF"/>
        </w:rPr>
        <w:t>。</w:t>
      </w:r>
    </w:p>
    <w:p w:rsidR="001E4768" w:rsidRPr="001E4768" w:rsidRDefault="001E4768" w:rsidP="001E4768">
      <w:pPr>
        <w:spacing w:line="360" w:lineRule="auto"/>
        <w:rPr>
          <w:rFonts w:ascii="黑体" w:eastAsia="黑体" w:hAnsi="黑体"/>
          <w:b/>
          <w:bCs/>
          <w:color w:val="000000"/>
          <w:sz w:val="28"/>
          <w:szCs w:val="28"/>
          <w:shd w:val="clear" w:color="auto" w:fill="FFFFFF"/>
        </w:rPr>
      </w:pPr>
      <w:r w:rsidRPr="001E4768">
        <w:rPr>
          <w:rFonts w:ascii="黑体" w:eastAsia="黑体" w:hAnsi="黑体" w:hint="eastAsia"/>
          <w:b/>
          <w:bCs/>
          <w:color w:val="000000"/>
          <w:sz w:val="28"/>
          <w:szCs w:val="28"/>
          <w:shd w:val="clear" w:color="auto" w:fill="FFFFFF"/>
        </w:rPr>
        <w:t>4</w:t>
      </w:r>
      <w:r w:rsidRPr="001E4768">
        <w:rPr>
          <w:rFonts w:ascii="黑体" w:eastAsia="黑体" w:hAnsi="黑体"/>
          <w:b/>
          <w:bCs/>
          <w:color w:val="000000"/>
          <w:sz w:val="28"/>
          <w:szCs w:val="28"/>
          <w:shd w:val="clear" w:color="auto" w:fill="FFFFFF"/>
        </w:rPr>
        <w:t xml:space="preserve">.2.4 </w:t>
      </w:r>
      <w:r w:rsidRPr="001E4768">
        <w:rPr>
          <w:rFonts w:ascii="黑体" w:eastAsia="黑体" w:hAnsi="黑体" w:cs="Times New Roman" w:hint="eastAsia"/>
          <w:b/>
          <w:bCs/>
          <w:sz w:val="28"/>
          <w:szCs w:val="28"/>
        </w:rPr>
        <w:t>判断</w:t>
      </w:r>
      <w:r w:rsidRPr="001E4768">
        <w:rPr>
          <w:rFonts w:ascii="黑体" w:eastAsia="黑体" w:hAnsi="黑体" w:cs="Times New Roman"/>
          <w:b/>
          <w:bCs/>
          <w:position w:val="-16"/>
          <w:sz w:val="28"/>
          <w:szCs w:val="28"/>
        </w:rPr>
        <w:object w:dxaOrig="2687" w:dyaOrig="480">
          <v:shape id="_x0000_i1045" type="#_x0000_t75" style="width:134.4pt;height:24pt" o:ole="">
            <v:imagedata r:id="rId45" o:title=""/>
          </v:shape>
          <o:OLEObject Type="Embed" ProgID="Equation.AxMath" ShapeID="_x0000_i1045" DrawAspect="Content" ObjectID="_1742754823" r:id="rId50"/>
        </w:object>
      </w:r>
      <w:r w:rsidRPr="001E4768">
        <w:rPr>
          <w:rFonts w:ascii="黑体" w:eastAsia="黑体" w:hAnsi="黑体" w:cs="Times New Roman" w:hint="eastAsia"/>
          <w:b/>
          <w:bCs/>
          <w:sz w:val="28"/>
          <w:szCs w:val="28"/>
        </w:rPr>
        <w:t>的</w:t>
      </w:r>
      <w:r>
        <w:rPr>
          <w:rFonts w:ascii="黑体" w:eastAsia="黑体" w:hAnsi="黑体" w:cs="Times New Roman" w:hint="eastAsia"/>
          <w:b/>
          <w:bCs/>
          <w:sz w:val="28"/>
          <w:szCs w:val="28"/>
        </w:rPr>
        <w:t>纯随机</w:t>
      </w:r>
      <w:r w:rsidRPr="001E4768">
        <w:rPr>
          <w:rFonts w:ascii="黑体" w:eastAsia="黑体" w:hAnsi="黑体" w:cs="Times New Roman" w:hint="eastAsia"/>
          <w:b/>
          <w:bCs/>
          <w:sz w:val="28"/>
          <w:szCs w:val="28"/>
        </w:rPr>
        <w:t>性</w:t>
      </w:r>
    </w:p>
    <w:p w:rsidR="001E4768" w:rsidRDefault="001E4768" w:rsidP="001E4768">
      <w:pPr>
        <w:spacing w:line="360" w:lineRule="auto"/>
        <w:ind w:firstLineChars="200" w:firstLine="480"/>
        <w:rPr>
          <w:rFonts w:ascii="Helvetica" w:hAnsi="Helvetica"/>
          <w:color w:val="000000"/>
          <w:sz w:val="24"/>
          <w:szCs w:val="24"/>
          <w:shd w:val="clear" w:color="auto" w:fill="FFFFFF"/>
        </w:rPr>
      </w:pPr>
      <w:r>
        <w:rPr>
          <w:rFonts w:ascii="Helvetica" w:hAnsi="Helvetica" w:hint="eastAsia"/>
          <w:color w:val="000000"/>
          <w:sz w:val="24"/>
          <w:szCs w:val="24"/>
          <w:shd w:val="clear" w:color="auto" w:fill="FFFFFF"/>
        </w:rPr>
        <w:t>利用</w:t>
      </w:r>
      <w:r>
        <w:rPr>
          <w:rFonts w:ascii="Helvetica" w:hAnsi="Helvetica" w:hint="eastAsia"/>
          <w:color w:val="000000"/>
          <w:sz w:val="24"/>
          <w:szCs w:val="24"/>
          <w:shd w:val="clear" w:color="auto" w:fill="FFFFFF"/>
        </w:rPr>
        <w:t>LB</w:t>
      </w:r>
      <w:r>
        <w:rPr>
          <w:rFonts w:ascii="Helvetica" w:hAnsi="Helvetica" w:hint="eastAsia"/>
          <w:color w:val="000000"/>
          <w:sz w:val="24"/>
          <w:szCs w:val="24"/>
          <w:shd w:val="clear" w:color="auto" w:fill="FFFFFF"/>
        </w:rPr>
        <w:t>统计量进行纯随机性检验。</w:t>
      </w:r>
    </w:p>
    <w:p w:rsidR="001E4768" w:rsidRDefault="001E4768" w:rsidP="001E4768">
      <w:pPr>
        <w:spacing w:line="360" w:lineRule="auto"/>
        <w:jc w:val="center"/>
        <w:rPr>
          <w:rFonts w:ascii="宋体" w:eastAsia="宋体" w:hAnsi="宋体" w:cs="Times New Roman"/>
          <w:bCs/>
          <w:sz w:val="32"/>
          <w:szCs w:val="32"/>
        </w:rPr>
      </w:pPr>
      <w:r>
        <w:rPr>
          <w:noProof/>
        </w:rPr>
        <w:drawing>
          <wp:inline distT="0" distB="0" distL="0" distR="0" wp14:anchorId="7A1D6843" wp14:editId="7BC97487">
            <wp:extent cx="4389500" cy="2354784"/>
            <wp:effectExtent l="0" t="0" r="0" b="7620"/>
            <wp:docPr id="1188909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9199" name=""/>
                    <pic:cNvPicPr/>
                  </pic:nvPicPr>
                  <pic:blipFill>
                    <a:blip r:embed="rId51"/>
                    <a:stretch>
                      <a:fillRect/>
                    </a:stretch>
                  </pic:blipFill>
                  <pic:spPr>
                    <a:xfrm>
                      <a:off x="0" y="0"/>
                      <a:ext cx="4389500" cy="2354784"/>
                    </a:xfrm>
                    <a:prstGeom prst="rect">
                      <a:avLst/>
                    </a:prstGeom>
                  </pic:spPr>
                </pic:pic>
              </a:graphicData>
            </a:graphic>
          </wp:inline>
        </w:drawing>
      </w:r>
    </w:p>
    <w:p w:rsidR="001E4768" w:rsidRPr="001E4768" w:rsidRDefault="001E4768" w:rsidP="001E4768">
      <w:pPr>
        <w:snapToGrid w:val="0"/>
        <w:spacing w:afterLines="50" w:after="156"/>
        <w:rPr>
          <w:rFonts w:ascii="Times New Roman" w:eastAsia="宋体" w:hAnsi="Times New Roman" w:cs="Times New Roman"/>
          <w:bCs/>
          <w:sz w:val="40"/>
          <w:szCs w:val="40"/>
        </w:rPr>
      </w:pPr>
      <w:r w:rsidRPr="001E4768">
        <w:rPr>
          <w:rFonts w:ascii="Times New Roman" w:eastAsia="宋体" w:hAnsi="Times New Roman" w:cs="Times New Roman"/>
          <w:color w:val="000000"/>
          <w:sz w:val="24"/>
          <w:szCs w:val="24"/>
          <w:shd w:val="clear" w:color="auto" w:fill="FFFFFF"/>
        </w:rPr>
        <w:t>延迟</w:t>
      </w:r>
      <w:r w:rsidRPr="001E4768">
        <w:rPr>
          <w:rFonts w:ascii="Times New Roman" w:eastAsia="宋体" w:hAnsi="Times New Roman" w:cs="Times New Roman"/>
          <w:color w:val="000000"/>
          <w:sz w:val="24"/>
          <w:szCs w:val="24"/>
          <w:shd w:val="clear" w:color="auto" w:fill="FFFFFF"/>
        </w:rPr>
        <w:t>6</w:t>
      </w:r>
      <w:r w:rsidRPr="001E4768">
        <w:rPr>
          <w:rFonts w:ascii="Times New Roman" w:eastAsia="宋体" w:hAnsi="Times New Roman" w:cs="Times New Roman"/>
          <w:color w:val="000000"/>
          <w:sz w:val="24"/>
          <w:szCs w:val="24"/>
          <w:shd w:val="clear" w:color="auto" w:fill="FFFFFF"/>
        </w:rPr>
        <w:t>期的</w:t>
      </w:r>
      <w:r w:rsidRPr="001E4768">
        <w:rPr>
          <w:rFonts w:ascii="Times New Roman" w:eastAsia="宋体" w:hAnsi="Times New Roman" w:cs="Times New Roman"/>
          <w:color w:val="000000"/>
          <w:sz w:val="24"/>
          <w:szCs w:val="24"/>
          <w:shd w:val="clear" w:color="auto" w:fill="FFFFFF"/>
        </w:rPr>
        <w:t>LB</w:t>
      </w:r>
      <w:r w:rsidRPr="001E4768">
        <w:rPr>
          <w:rFonts w:ascii="Times New Roman" w:eastAsia="宋体" w:hAnsi="Times New Roman" w:cs="Times New Roman"/>
          <w:color w:val="000000"/>
          <w:sz w:val="24"/>
          <w:szCs w:val="24"/>
          <w:shd w:val="clear" w:color="auto" w:fill="FFFFFF"/>
        </w:rPr>
        <w:t>检验和延迟</w:t>
      </w:r>
      <w:r w:rsidRPr="001E4768">
        <w:rPr>
          <w:rFonts w:ascii="Times New Roman" w:eastAsia="宋体" w:hAnsi="Times New Roman" w:cs="Times New Roman"/>
          <w:color w:val="000000"/>
          <w:sz w:val="24"/>
          <w:szCs w:val="24"/>
          <w:shd w:val="clear" w:color="auto" w:fill="FFFFFF"/>
        </w:rPr>
        <w:t>12</w:t>
      </w:r>
      <w:r w:rsidRPr="001E4768">
        <w:rPr>
          <w:rFonts w:ascii="Times New Roman" w:eastAsia="宋体" w:hAnsi="Times New Roman" w:cs="Times New Roman"/>
          <w:color w:val="000000"/>
          <w:sz w:val="24"/>
          <w:szCs w:val="24"/>
          <w:shd w:val="clear" w:color="auto" w:fill="FFFFFF"/>
        </w:rPr>
        <w:t>期的</w:t>
      </w:r>
      <w:r w:rsidRPr="001E4768">
        <w:rPr>
          <w:rFonts w:ascii="Times New Roman" w:eastAsia="宋体" w:hAnsi="Times New Roman" w:cs="Times New Roman"/>
          <w:color w:val="000000"/>
          <w:sz w:val="24"/>
          <w:szCs w:val="24"/>
          <w:shd w:val="clear" w:color="auto" w:fill="FFFFFF"/>
        </w:rPr>
        <w:t>LB</w:t>
      </w:r>
      <w:r w:rsidRPr="001E4768">
        <w:rPr>
          <w:rFonts w:ascii="Times New Roman" w:eastAsia="宋体" w:hAnsi="Times New Roman" w:cs="Times New Roman"/>
          <w:color w:val="000000"/>
          <w:sz w:val="24"/>
          <w:szCs w:val="24"/>
          <w:shd w:val="clear" w:color="auto" w:fill="FFFFFF"/>
        </w:rPr>
        <w:t>检验的</w:t>
      </w:r>
      <w:r w:rsidRPr="001E4768">
        <w:rPr>
          <w:rFonts w:ascii="Times New Roman" w:eastAsia="宋体" w:hAnsi="Times New Roman" w:cs="Times New Roman"/>
          <w:color w:val="000000"/>
          <w:sz w:val="24"/>
          <w:szCs w:val="24"/>
          <w:shd w:val="clear" w:color="auto" w:fill="FFFFFF"/>
        </w:rPr>
        <w:t>p</w:t>
      </w:r>
      <w:r w:rsidRPr="001E4768">
        <w:rPr>
          <w:rFonts w:ascii="Times New Roman" w:eastAsia="宋体" w:hAnsi="Times New Roman" w:cs="Times New Roman"/>
          <w:color w:val="000000"/>
          <w:sz w:val="24"/>
          <w:szCs w:val="24"/>
          <w:shd w:val="clear" w:color="auto" w:fill="FFFFFF"/>
        </w:rPr>
        <w:t>值均</w:t>
      </w:r>
      <w:r w:rsidRPr="001E4768">
        <w:rPr>
          <w:rFonts w:ascii="Times New Roman" w:eastAsia="宋体" w:hAnsi="Times New Roman" w:cs="Times New Roman"/>
          <w:color w:val="000000"/>
          <w:position w:val="-12"/>
          <w:sz w:val="24"/>
          <w:szCs w:val="24"/>
          <w:shd w:val="clear" w:color="auto" w:fill="FFFFFF"/>
        </w:rPr>
        <w:object w:dxaOrig="793" w:dyaOrig="358">
          <v:shape id="_x0000_i1046" type="#_x0000_t75" style="width:39.6pt;height:18pt" o:ole="">
            <v:imagedata r:id="rId52" o:title=""/>
          </v:shape>
          <o:OLEObject Type="Embed" ProgID="Equation.AxMath" ShapeID="_x0000_i1046" DrawAspect="Content" ObjectID="_1742754824" r:id="rId53"/>
        </w:object>
      </w:r>
      <w:r w:rsidRPr="001E4768">
        <w:rPr>
          <w:rFonts w:ascii="Times New Roman" w:eastAsia="宋体" w:hAnsi="Times New Roman" w:cs="Times New Roman"/>
          <w:color w:val="000000"/>
          <w:sz w:val="24"/>
          <w:szCs w:val="24"/>
          <w:shd w:val="clear" w:color="auto" w:fill="FFFFFF"/>
        </w:rPr>
        <w:t>，表示延迟期数小于等于</w:t>
      </w:r>
      <w:r w:rsidRPr="001E4768">
        <w:rPr>
          <w:rFonts w:ascii="Times New Roman" w:eastAsia="宋体" w:hAnsi="Times New Roman" w:cs="Times New Roman"/>
          <w:color w:val="000000"/>
          <w:sz w:val="24"/>
          <w:szCs w:val="24"/>
          <w:shd w:val="clear" w:color="auto" w:fill="FFFFFF"/>
        </w:rPr>
        <w:t>6</w:t>
      </w:r>
      <w:r w:rsidRPr="001E4768">
        <w:rPr>
          <w:rFonts w:ascii="Times New Roman" w:eastAsia="宋体" w:hAnsi="Times New Roman" w:cs="Times New Roman"/>
          <w:color w:val="000000"/>
          <w:sz w:val="24"/>
          <w:szCs w:val="24"/>
          <w:shd w:val="clear" w:color="auto" w:fill="FFFFFF"/>
        </w:rPr>
        <w:t>、</w:t>
      </w:r>
      <w:r w:rsidRPr="001E4768">
        <w:rPr>
          <w:rFonts w:ascii="Times New Roman" w:eastAsia="宋体" w:hAnsi="Times New Roman" w:cs="Times New Roman"/>
          <w:color w:val="000000"/>
          <w:sz w:val="24"/>
          <w:szCs w:val="24"/>
          <w:shd w:val="clear" w:color="auto" w:fill="FFFFFF"/>
        </w:rPr>
        <w:t>12</w:t>
      </w:r>
      <w:r w:rsidRPr="001E4768">
        <w:rPr>
          <w:rFonts w:ascii="Times New Roman" w:eastAsia="宋体" w:hAnsi="Times New Roman" w:cs="Times New Roman"/>
          <w:color w:val="000000"/>
          <w:sz w:val="24"/>
          <w:szCs w:val="24"/>
          <w:shd w:val="clear" w:color="auto" w:fill="FFFFFF"/>
        </w:rPr>
        <w:t>的序列值之间存在相关性，时间序列不具有纯随机性，</w:t>
      </w:r>
      <w:r w:rsidR="00145500">
        <w:rPr>
          <w:rFonts w:ascii="Times New Roman" w:eastAsia="宋体" w:hAnsi="Times New Roman" w:cs="Times New Roman" w:hint="eastAsia"/>
          <w:color w:val="000000"/>
          <w:sz w:val="24"/>
          <w:szCs w:val="24"/>
          <w:shd w:val="clear" w:color="auto" w:fill="FFFFFF"/>
        </w:rPr>
        <w:t>值得</w:t>
      </w:r>
      <w:r w:rsidRPr="001E4768">
        <w:rPr>
          <w:rFonts w:ascii="Times New Roman" w:eastAsia="宋体" w:hAnsi="Times New Roman" w:cs="Times New Roman"/>
          <w:color w:val="000000"/>
          <w:sz w:val="24"/>
          <w:szCs w:val="24"/>
          <w:shd w:val="clear" w:color="auto" w:fill="FFFFFF"/>
        </w:rPr>
        <w:t>继续进行建模。</w:t>
      </w:r>
    </w:p>
    <w:p w:rsidR="00F82B2E" w:rsidRPr="00145500" w:rsidRDefault="005572D0" w:rsidP="00F82B2E">
      <w:pPr>
        <w:spacing w:line="360" w:lineRule="auto"/>
        <w:rPr>
          <w:rFonts w:ascii="黑体" w:eastAsia="黑体" w:hAnsi="黑体" w:cs="Times New Roman"/>
          <w:b/>
          <w:sz w:val="28"/>
          <w:szCs w:val="28"/>
        </w:rPr>
      </w:pPr>
      <w:r w:rsidRPr="00145500">
        <w:rPr>
          <w:rFonts w:ascii="黑体" w:eastAsia="黑体" w:hAnsi="黑体" w:cs="Times New Roman" w:hint="eastAsia"/>
          <w:b/>
          <w:sz w:val="28"/>
          <w:szCs w:val="28"/>
        </w:rPr>
        <w:t>5</w:t>
      </w:r>
      <w:r w:rsidR="00F82B2E" w:rsidRPr="00145500">
        <w:rPr>
          <w:rFonts w:ascii="黑体" w:eastAsia="黑体" w:hAnsi="黑体" w:cs="Times New Roman" w:hint="eastAsia"/>
          <w:b/>
          <w:sz w:val="28"/>
          <w:szCs w:val="28"/>
        </w:rPr>
        <w:t xml:space="preserve"> 实验分析与总结</w:t>
      </w:r>
    </w:p>
    <w:p w:rsidR="0099727A" w:rsidRPr="00145500" w:rsidRDefault="00145500" w:rsidP="00240C34">
      <w:pPr>
        <w:rPr>
          <w:rFonts w:ascii="黑体" w:eastAsia="黑体" w:hAnsi="黑体" w:cs="Times New Roman"/>
          <w:b/>
          <w:sz w:val="28"/>
          <w:szCs w:val="28"/>
        </w:rPr>
      </w:pPr>
      <w:r w:rsidRPr="00145500">
        <w:rPr>
          <w:rFonts w:ascii="黑体" w:eastAsia="黑体" w:hAnsi="黑体" w:cs="Times New Roman" w:hint="eastAsia"/>
          <w:b/>
          <w:sz w:val="28"/>
          <w:szCs w:val="28"/>
        </w:rPr>
        <w:t>5</w:t>
      </w:r>
      <w:r w:rsidRPr="00145500">
        <w:rPr>
          <w:rFonts w:ascii="黑体" w:eastAsia="黑体" w:hAnsi="黑体" w:cs="Times New Roman"/>
          <w:b/>
          <w:sz w:val="28"/>
          <w:szCs w:val="28"/>
        </w:rPr>
        <w:t>.1</w:t>
      </w:r>
      <w:r w:rsidR="0099727A" w:rsidRPr="00145500">
        <w:rPr>
          <w:rFonts w:ascii="黑体" w:eastAsia="黑体" w:hAnsi="黑体" w:cs="Times New Roman" w:hint="eastAsia"/>
          <w:b/>
          <w:sz w:val="28"/>
          <w:szCs w:val="28"/>
        </w:rPr>
        <w:t>实验分析</w:t>
      </w:r>
    </w:p>
    <w:p w:rsidR="0099727A" w:rsidRDefault="0099727A" w:rsidP="00240C34">
      <w:pPr>
        <w:rPr>
          <w:rFonts w:asciiTheme="minorEastAsia" w:hAnsiTheme="minorEastAsia"/>
          <w:sz w:val="24"/>
          <w:szCs w:val="24"/>
        </w:rPr>
      </w:pPr>
      <w:r>
        <w:rPr>
          <w:rFonts w:asciiTheme="minorEastAsia" w:hAnsiTheme="minorEastAsia" w:hint="eastAsia"/>
          <w:sz w:val="24"/>
          <w:szCs w:val="24"/>
        </w:rPr>
        <w:t>（1）时序图显示</w:t>
      </w:r>
      <w:r w:rsidR="00145500">
        <w:rPr>
          <w:rFonts w:asciiTheme="minorEastAsia" w:hAnsiTheme="minorEastAsia" w:hint="eastAsia"/>
          <w:sz w:val="24"/>
          <w:szCs w:val="24"/>
        </w:rPr>
        <w:t>芝加哥海德公园每2</w:t>
      </w:r>
      <w:r w:rsidR="00145500">
        <w:rPr>
          <w:rFonts w:asciiTheme="minorEastAsia" w:hAnsiTheme="minorEastAsia"/>
          <w:sz w:val="24"/>
          <w:szCs w:val="24"/>
        </w:rPr>
        <w:t>8</w:t>
      </w:r>
      <w:r w:rsidR="00145500">
        <w:rPr>
          <w:rFonts w:asciiTheme="minorEastAsia" w:hAnsiTheme="minorEastAsia" w:hint="eastAsia"/>
          <w:sz w:val="24"/>
          <w:szCs w:val="24"/>
        </w:rPr>
        <w:t>天的抢包案件数大多在1</w:t>
      </w:r>
      <w:r w:rsidR="00145500">
        <w:rPr>
          <w:rFonts w:asciiTheme="minorEastAsia" w:hAnsiTheme="minorEastAsia"/>
          <w:sz w:val="24"/>
          <w:szCs w:val="24"/>
        </w:rPr>
        <w:t>0</w:t>
      </w:r>
      <w:r w:rsidR="00145500">
        <w:rPr>
          <w:rFonts w:asciiTheme="minorEastAsia" w:hAnsiTheme="minorEastAsia" w:hint="eastAsia"/>
          <w:sz w:val="24"/>
          <w:szCs w:val="24"/>
        </w:rPr>
        <w:t>到2</w:t>
      </w:r>
      <w:r w:rsidR="00145500">
        <w:rPr>
          <w:rFonts w:asciiTheme="minorEastAsia" w:hAnsiTheme="minorEastAsia"/>
          <w:sz w:val="24"/>
          <w:szCs w:val="24"/>
        </w:rPr>
        <w:t>0</w:t>
      </w:r>
      <w:r w:rsidR="00145500">
        <w:rPr>
          <w:rFonts w:asciiTheme="minorEastAsia" w:hAnsiTheme="minorEastAsia" w:hint="eastAsia"/>
          <w:sz w:val="24"/>
          <w:szCs w:val="24"/>
        </w:rPr>
        <w:t>之间</w:t>
      </w:r>
      <w:r>
        <w:rPr>
          <w:rFonts w:asciiTheme="minorEastAsia" w:hAnsiTheme="minorEastAsia" w:hint="eastAsia"/>
          <w:sz w:val="24"/>
          <w:szCs w:val="24"/>
        </w:rPr>
        <w:t>，波动是比较平稳的。</w:t>
      </w:r>
    </w:p>
    <w:p w:rsidR="0099727A" w:rsidRDefault="0099727A" w:rsidP="00183F86">
      <w:pPr>
        <w:snapToGrid w:val="0"/>
        <w:rPr>
          <w:rFonts w:asciiTheme="minorEastAsia" w:hAnsiTheme="minorEastAsia"/>
          <w:sz w:val="24"/>
          <w:szCs w:val="24"/>
        </w:rPr>
      </w:pPr>
      <w:r>
        <w:rPr>
          <w:rFonts w:asciiTheme="minorEastAsia" w:hAnsiTheme="minorEastAsia" w:hint="eastAsia"/>
          <w:sz w:val="24"/>
          <w:szCs w:val="24"/>
        </w:rPr>
        <w:lastRenderedPageBreak/>
        <w:t>（2）</w:t>
      </w:r>
      <w:r w:rsidR="00823615">
        <w:rPr>
          <w:rFonts w:asciiTheme="minorEastAsia" w:hAnsiTheme="minorEastAsia" w:hint="eastAsia"/>
          <w:sz w:val="24"/>
          <w:szCs w:val="24"/>
        </w:rPr>
        <w:t>自相关图检验，考察该样本序列的自相关图，可以发现</w:t>
      </w:r>
      <w:r w:rsidR="004C1326">
        <w:rPr>
          <w:rFonts w:asciiTheme="minorEastAsia" w:hAnsiTheme="minorEastAsia" w:hint="eastAsia"/>
          <w:sz w:val="24"/>
          <w:szCs w:val="24"/>
        </w:rPr>
        <w:t>延迟</w:t>
      </w:r>
      <w:r w:rsidR="00145500">
        <w:rPr>
          <w:rFonts w:asciiTheme="minorEastAsia" w:hAnsiTheme="minorEastAsia"/>
          <w:sz w:val="24"/>
          <w:szCs w:val="24"/>
        </w:rPr>
        <w:t>3</w:t>
      </w:r>
      <w:r w:rsidR="004C1326">
        <w:rPr>
          <w:rFonts w:asciiTheme="minorEastAsia" w:hAnsiTheme="minorEastAsia" w:hint="eastAsia"/>
          <w:sz w:val="24"/>
          <w:szCs w:val="24"/>
        </w:rPr>
        <w:t>阶以后，自相关系数都</w:t>
      </w:r>
      <w:r w:rsidR="00145500">
        <w:rPr>
          <w:rFonts w:asciiTheme="minorEastAsia" w:hAnsiTheme="minorEastAsia" w:hint="eastAsia"/>
          <w:sz w:val="24"/>
          <w:szCs w:val="24"/>
        </w:rPr>
        <w:t>在</w:t>
      </w:r>
      <w:r w:rsidR="004C1326">
        <w:rPr>
          <w:rFonts w:asciiTheme="minorEastAsia" w:hAnsiTheme="minorEastAsia" w:hint="eastAsia"/>
          <w:sz w:val="24"/>
          <w:szCs w:val="24"/>
        </w:rPr>
        <w:t>两倍标准差范围</w:t>
      </w:r>
      <w:r w:rsidR="00145500">
        <w:rPr>
          <w:rFonts w:asciiTheme="minorEastAsia" w:hAnsiTheme="minorEastAsia" w:hint="eastAsia"/>
          <w:sz w:val="24"/>
          <w:szCs w:val="24"/>
        </w:rPr>
        <w:t>左右，没有明显超出两倍标准差</w:t>
      </w:r>
      <w:r w:rsidR="004C1326">
        <w:rPr>
          <w:rFonts w:asciiTheme="minorEastAsia" w:hAnsiTheme="minorEastAsia" w:hint="eastAsia"/>
          <w:sz w:val="24"/>
          <w:szCs w:val="24"/>
        </w:rPr>
        <w:t>。可以看出，这是一个典型的短期相关的样本自相关图。由时序图和样本自相关图的性质，可以认为该序列平稳。</w:t>
      </w:r>
    </w:p>
    <w:p w:rsidR="004C1326" w:rsidRDefault="004C1326" w:rsidP="00183F86">
      <w:pPr>
        <w:snapToGrid w:val="0"/>
        <w:rPr>
          <w:rFonts w:asciiTheme="minorEastAsia" w:hAnsiTheme="minorEastAsia"/>
          <w:sz w:val="24"/>
          <w:szCs w:val="24"/>
        </w:rPr>
      </w:pPr>
      <w:r>
        <w:rPr>
          <w:rFonts w:asciiTheme="minorEastAsia" w:hAnsiTheme="minorEastAsia" w:hint="eastAsia"/>
          <w:sz w:val="24"/>
          <w:szCs w:val="24"/>
        </w:rPr>
        <w:t>（3）纯随机性检验。</w:t>
      </w:r>
      <w:r w:rsidR="00145500">
        <w:rPr>
          <w:rFonts w:asciiTheme="minorEastAsia" w:hAnsiTheme="minorEastAsia" w:hint="eastAsia"/>
          <w:sz w:val="24"/>
          <w:szCs w:val="24"/>
        </w:rPr>
        <w:t>利用LB统计量进行纯随机性检验</w:t>
      </w:r>
      <w:r>
        <w:rPr>
          <w:rFonts w:asciiTheme="minorEastAsia" w:hAnsiTheme="minorEastAsia" w:hint="eastAsia"/>
          <w:sz w:val="24"/>
          <w:szCs w:val="24"/>
        </w:rPr>
        <w:t>，</w:t>
      </w:r>
      <w:r w:rsidR="00145500">
        <w:rPr>
          <w:rFonts w:asciiTheme="minorEastAsia" w:hAnsiTheme="minorEastAsia" w:hint="eastAsia"/>
          <w:sz w:val="24"/>
          <w:szCs w:val="24"/>
        </w:rPr>
        <w:t>计算在6延迟阶数和1</w:t>
      </w:r>
      <w:r w:rsidR="00145500">
        <w:rPr>
          <w:rFonts w:asciiTheme="minorEastAsia" w:hAnsiTheme="minorEastAsia"/>
          <w:sz w:val="24"/>
          <w:szCs w:val="24"/>
        </w:rPr>
        <w:t>2</w:t>
      </w:r>
      <w:r w:rsidR="00145500">
        <w:rPr>
          <w:rFonts w:asciiTheme="minorEastAsia" w:hAnsiTheme="minorEastAsia" w:hint="eastAsia"/>
          <w:sz w:val="24"/>
          <w:szCs w:val="24"/>
        </w:rPr>
        <w:t>延迟阶数下的LB统计量的p值。</w:t>
      </w:r>
      <w:r>
        <w:rPr>
          <w:rFonts w:asciiTheme="minorEastAsia" w:hAnsiTheme="minorEastAsia" w:hint="eastAsia"/>
          <w:sz w:val="24"/>
          <w:szCs w:val="24"/>
        </w:rPr>
        <w:t>在</w:t>
      </w:r>
      <w:r w:rsidR="00BE0D76">
        <w:rPr>
          <w:rFonts w:asciiTheme="minorEastAsia" w:hAnsiTheme="minorEastAsia" w:hint="eastAsia"/>
          <w:sz w:val="24"/>
          <w:szCs w:val="24"/>
        </w:rPr>
        <w:t>6和1</w:t>
      </w:r>
      <w:r w:rsidR="00BE0D76">
        <w:rPr>
          <w:rFonts w:asciiTheme="minorEastAsia" w:hAnsiTheme="minorEastAsia"/>
          <w:sz w:val="24"/>
          <w:szCs w:val="24"/>
        </w:rPr>
        <w:t>2</w:t>
      </w:r>
      <w:r>
        <w:rPr>
          <w:rFonts w:asciiTheme="minorEastAsia" w:hAnsiTheme="minorEastAsia" w:hint="eastAsia"/>
          <w:sz w:val="24"/>
          <w:szCs w:val="24"/>
        </w:rPr>
        <w:t>延迟阶数下的</w:t>
      </w:r>
      <w:r w:rsidR="00BE0D76">
        <w:rPr>
          <w:rFonts w:asciiTheme="minorEastAsia" w:hAnsiTheme="minorEastAsia" w:hint="eastAsia"/>
          <w:sz w:val="24"/>
          <w:szCs w:val="24"/>
        </w:rPr>
        <w:t>LB</w:t>
      </w:r>
      <w:r>
        <w:rPr>
          <w:rFonts w:asciiTheme="minorEastAsia" w:hAnsiTheme="minorEastAsia" w:hint="eastAsia"/>
          <w:sz w:val="24"/>
          <w:szCs w:val="24"/>
        </w:rPr>
        <w:t>统计量的</w:t>
      </w:r>
      <w:r w:rsidR="00BE0D76">
        <w:rPr>
          <w:rFonts w:asciiTheme="minorEastAsia" w:hAnsiTheme="minorEastAsia" w:hint="eastAsia"/>
          <w:sz w:val="24"/>
          <w:szCs w:val="24"/>
        </w:rPr>
        <w:t>p</w:t>
      </w:r>
      <w:r>
        <w:rPr>
          <w:rFonts w:asciiTheme="minorEastAsia" w:hAnsiTheme="minorEastAsia" w:hint="eastAsia"/>
          <w:sz w:val="24"/>
          <w:szCs w:val="24"/>
        </w:rPr>
        <w:t>值都为0</w:t>
      </w:r>
      <w:r w:rsidR="00BE0D76">
        <w:rPr>
          <w:rFonts w:asciiTheme="minorEastAsia" w:hAnsiTheme="minorEastAsia" w:hint="eastAsia"/>
          <w:sz w:val="24"/>
          <w:szCs w:val="24"/>
        </w:rPr>
        <w:t>(</w:t>
      </w:r>
      <w:r w:rsidR="00BE0D76" w:rsidRPr="00BE0D76">
        <w:rPr>
          <w:rFonts w:asciiTheme="minorEastAsia" w:hAnsiTheme="minorEastAsia"/>
          <w:position w:val="-12"/>
          <w:sz w:val="24"/>
          <w:szCs w:val="24"/>
        </w:rPr>
        <w:object w:dxaOrig="920" w:dyaOrig="358">
          <v:shape id="_x0000_i1047" type="#_x0000_t75" style="width:46.2pt;height:18pt" o:ole="">
            <v:imagedata r:id="rId54" o:title=""/>
          </v:shape>
          <o:OLEObject Type="Embed" ProgID="Equation.AxMath" ShapeID="_x0000_i1047" DrawAspect="Content" ObjectID="_1742754825" r:id="rId55"/>
        </w:object>
      </w:r>
      <w:r w:rsidR="00BE0D76">
        <w:rPr>
          <w:rFonts w:asciiTheme="minorEastAsia" w:hAnsiTheme="minorEastAsia" w:hint="eastAsia"/>
          <w:sz w:val="24"/>
          <w:szCs w:val="24"/>
        </w:rPr>
        <w:t>)，</w:t>
      </w:r>
      <w:r w:rsidR="00441854">
        <w:rPr>
          <w:rFonts w:asciiTheme="minorEastAsia" w:hAnsiTheme="minorEastAsia" w:hint="eastAsia"/>
          <w:sz w:val="24"/>
          <w:szCs w:val="24"/>
        </w:rPr>
        <w:t>所以有大于</w:t>
      </w:r>
      <w:r w:rsidR="00BE0D76" w:rsidRPr="00BE0D76">
        <w:rPr>
          <w:rFonts w:asciiTheme="minorEastAsia" w:hAnsiTheme="minorEastAsia"/>
          <w:position w:val="-12"/>
          <w:sz w:val="24"/>
          <w:szCs w:val="24"/>
        </w:rPr>
        <w:object w:dxaOrig="909" w:dyaOrig="358">
          <v:shape id="_x0000_i1048" type="#_x0000_t75" style="width:45.6pt;height:18pt" o:ole="">
            <v:imagedata r:id="rId56" o:title=""/>
          </v:shape>
          <o:OLEObject Type="Embed" ProgID="Equation.AxMath" ShapeID="_x0000_i1048" DrawAspect="Content" ObjectID="_1742754826" r:id="rId57"/>
        </w:object>
      </w:r>
      <w:r w:rsidR="00441854">
        <w:rPr>
          <w:rFonts w:asciiTheme="minorEastAsia" w:hAnsiTheme="minorEastAsia" w:hint="eastAsia"/>
          <w:sz w:val="24"/>
          <w:szCs w:val="24"/>
        </w:rPr>
        <w:t>的置信水平认为</w:t>
      </w:r>
      <w:r w:rsidR="00183F86">
        <w:rPr>
          <w:rFonts w:asciiTheme="minorEastAsia" w:hAnsiTheme="minorEastAsia" w:hint="eastAsia"/>
          <w:sz w:val="24"/>
          <w:szCs w:val="24"/>
        </w:rPr>
        <w:t>芝加哥海德公园每2</w:t>
      </w:r>
      <w:r w:rsidR="00183F86">
        <w:rPr>
          <w:rFonts w:asciiTheme="minorEastAsia" w:hAnsiTheme="minorEastAsia"/>
          <w:sz w:val="24"/>
          <w:szCs w:val="24"/>
        </w:rPr>
        <w:t>8</w:t>
      </w:r>
      <w:r w:rsidR="00183F86">
        <w:rPr>
          <w:rFonts w:asciiTheme="minorEastAsia" w:hAnsiTheme="minorEastAsia" w:hint="eastAsia"/>
          <w:sz w:val="24"/>
          <w:szCs w:val="24"/>
        </w:rPr>
        <w:t>天的抢包案件数</w:t>
      </w:r>
      <w:r w:rsidR="00441854">
        <w:rPr>
          <w:rFonts w:asciiTheme="minorEastAsia" w:hAnsiTheme="minorEastAsia" w:hint="eastAsia"/>
          <w:sz w:val="24"/>
          <w:szCs w:val="24"/>
        </w:rPr>
        <w:t>属于非白噪声序列。</w:t>
      </w:r>
    </w:p>
    <w:p w:rsidR="00441854" w:rsidRPr="00441854" w:rsidRDefault="00441854" w:rsidP="00183F86">
      <w:pPr>
        <w:spacing w:afterLines="50" w:after="156"/>
        <w:ind w:firstLineChars="200" w:firstLine="480"/>
        <w:rPr>
          <w:rFonts w:asciiTheme="minorEastAsia" w:hAnsiTheme="minorEastAsia"/>
          <w:sz w:val="24"/>
          <w:szCs w:val="24"/>
        </w:rPr>
      </w:pPr>
      <w:r>
        <w:rPr>
          <w:rFonts w:asciiTheme="minorEastAsia" w:hAnsiTheme="minorEastAsia" w:hint="eastAsia"/>
          <w:sz w:val="24"/>
          <w:szCs w:val="24"/>
        </w:rPr>
        <w:t>总结（1）、（2）、（3）的结果可以发现，这个序列是一列平稳的、蕴含相关信息的序列，值得去分析和研究。</w:t>
      </w:r>
    </w:p>
    <w:p w:rsidR="0099727A" w:rsidRPr="00183F86" w:rsidRDefault="00183F86" w:rsidP="00240C34">
      <w:pPr>
        <w:rPr>
          <w:rFonts w:ascii="黑体" w:eastAsia="黑体" w:hAnsi="黑体"/>
          <w:b/>
          <w:sz w:val="28"/>
          <w:szCs w:val="28"/>
        </w:rPr>
      </w:pPr>
      <w:r w:rsidRPr="00183F86">
        <w:rPr>
          <w:rFonts w:ascii="黑体" w:eastAsia="黑体" w:hAnsi="黑体" w:hint="eastAsia"/>
          <w:b/>
          <w:sz w:val="28"/>
          <w:szCs w:val="28"/>
        </w:rPr>
        <w:t>5</w:t>
      </w:r>
      <w:r w:rsidRPr="00183F86">
        <w:rPr>
          <w:rFonts w:ascii="黑体" w:eastAsia="黑体" w:hAnsi="黑体"/>
          <w:b/>
          <w:sz w:val="28"/>
          <w:szCs w:val="28"/>
        </w:rPr>
        <w:t xml:space="preserve">.2 </w:t>
      </w:r>
      <w:r w:rsidRPr="00183F86">
        <w:rPr>
          <w:rFonts w:ascii="黑体" w:eastAsia="黑体" w:hAnsi="黑体" w:hint="eastAsia"/>
          <w:b/>
          <w:sz w:val="28"/>
          <w:szCs w:val="28"/>
        </w:rPr>
        <w:t>实验</w:t>
      </w:r>
      <w:r w:rsidR="0099727A" w:rsidRPr="00183F86">
        <w:rPr>
          <w:rFonts w:ascii="黑体" w:eastAsia="黑体" w:hAnsi="黑体" w:hint="eastAsia"/>
          <w:b/>
          <w:sz w:val="28"/>
          <w:szCs w:val="28"/>
        </w:rPr>
        <w:t>总结</w:t>
      </w:r>
    </w:p>
    <w:p w:rsidR="00183F86" w:rsidRDefault="00183F86" w:rsidP="00A40663">
      <w:pPr>
        <w:rPr>
          <w:rFonts w:asciiTheme="minorEastAsia" w:hAnsiTheme="minorEastAsia"/>
          <w:sz w:val="24"/>
          <w:szCs w:val="24"/>
        </w:rPr>
      </w:pPr>
      <w:r>
        <w:rPr>
          <w:rFonts w:asciiTheme="minorEastAsia" w:hAnsiTheme="minorEastAsia" w:hint="eastAsia"/>
          <w:sz w:val="24"/>
          <w:szCs w:val="24"/>
        </w:rPr>
        <w:t>（1）在实际应用中人们发现Q统计量在大样本场合检验效果很好，但在小样本场合就不太精确。为了弥补这一缺陷，Box和Ljung又推导出LB统计量：</w:t>
      </w:r>
    </w:p>
    <w:p w:rsidR="00183F86" w:rsidRDefault="00183F86" w:rsidP="00183F86">
      <w:pPr>
        <w:pStyle w:val="AMDisplayEquation"/>
        <w:rPr>
          <w:sz w:val="24"/>
          <w:szCs w:val="28"/>
        </w:rPr>
      </w:pPr>
      <w:r>
        <w:tab/>
      </w:r>
      <w:r w:rsidRPr="00183F86">
        <w:rPr>
          <w:position w:val="-28"/>
          <w:sz w:val="24"/>
          <w:szCs w:val="28"/>
        </w:rPr>
        <w:object w:dxaOrig="2856" w:dyaOrig="666">
          <v:shape id="_x0000_i1053" type="#_x0000_t75" style="width:142.8pt;height:33.6pt" o:ole="">
            <v:imagedata r:id="rId58" o:title=""/>
          </v:shape>
          <o:OLEObject Type="Embed" ProgID="Equation.AxMath" ShapeID="_x0000_i1053" DrawAspect="Content" ObjectID="_1742754827" r:id="rId59"/>
        </w:object>
      </w:r>
    </w:p>
    <w:p w:rsidR="00183F86" w:rsidRPr="00183F86" w:rsidRDefault="00183F86" w:rsidP="00183F86">
      <w:pPr>
        <w:rPr>
          <w:rFonts w:ascii="宋体" w:eastAsia="宋体" w:hAnsi="宋体" w:hint="eastAsia"/>
          <w:sz w:val="24"/>
          <w:szCs w:val="24"/>
        </w:rPr>
      </w:pPr>
      <w:r w:rsidRPr="00183F86">
        <w:rPr>
          <w:rFonts w:ascii="宋体" w:eastAsia="宋体" w:hAnsi="宋体" w:hint="eastAsia"/>
          <w:sz w:val="24"/>
          <w:szCs w:val="24"/>
        </w:rPr>
        <w:t>本案例中，由于样本数n</w:t>
      </w:r>
      <w:r w:rsidRPr="00183F86">
        <w:rPr>
          <w:rFonts w:ascii="宋体" w:eastAsia="宋体" w:hAnsi="宋体"/>
          <w:sz w:val="24"/>
          <w:szCs w:val="24"/>
        </w:rPr>
        <w:t>=70</w:t>
      </w:r>
      <w:r w:rsidRPr="00183F86">
        <w:rPr>
          <w:rFonts w:ascii="宋体" w:eastAsia="宋体" w:hAnsi="宋体" w:hint="eastAsia"/>
          <w:sz w:val="24"/>
          <w:szCs w:val="24"/>
        </w:rPr>
        <w:t>，较小，所以采用LB统计量。</w:t>
      </w:r>
    </w:p>
    <w:p w:rsidR="00183F86" w:rsidRPr="00A40663" w:rsidRDefault="00183F86" w:rsidP="00A40663">
      <w:pPr>
        <w:rPr>
          <w:rFonts w:asciiTheme="minorEastAsia" w:hAnsiTheme="minorEastAsia" w:hint="eastAsia"/>
          <w:sz w:val="24"/>
          <w:szCs w:val="24"/>
        </w:rPr>
      </w:pPr>
      <w:r>
        <w:rPr>
          <w:rFonts w:asciiTheme="minorEastAsia" w:hAnsiTheme="minorEastAsia" w:hint="eastAsia"/>
          <w:sz w:val="24"/>
          <w:szCs w:val="24"/>
        </w:rPr>
        <w:t>（2）在纯随机性检验中，只检验了前6期和前1</w:t>
      </w:r>
      <w:r>
        <w:rPr>
          <w:rFonts w:asciiTheme="minorEastAsia" w:hAnsiTheme="minorEastAsia"/>
          <w:sz w:val="24"/>
          <w:szCs w:val="24"/>
        </w:rPr>
        <w:t>2</w:t>
      </w:r>
      <w:r>
        <w:rPr>
          <w:rFonts w:asciiTheme="minorEastAsia" w:hAnsiTheme="minorEastAsia" w:hint="eastAsia"/>
          <w:sz w:val="24"/>
          <w:szCs w:val="24"/>
        </w:rPr>
        <w:t>期延迟的LB统计量就直接判断该序列不具有纯随机性</w:t>
      </w:r>
      <w:r w:rsidR="00524D69">
        <w:rPr>
          <w:rFonts w:asciiTheme="minorEastAsia" w:hAnsiTheme="minorEastAsia" w:hint="eastAsia"/>
          <w:sz w:val="24"/>
          <w:szCs w:val="24"/>
        </w:rPr>
        <w:t>，而没有进行全部6</w:t>
      </w:r>
      <w:r w:rsidR="00524D69">
        <w:rPr>
          <w:rFonts w:asciiTheme="minorEastAsia" w:hAnsiTheme="minorEastAsia"/>
          <w:sz w:val="24"/>
          <w:szCs w:val="24"/>
        </w:rPr>
        <w:t>9</w:t>
      </w:r>
      <w:r w:rsidR="00524D69">
        <w:rPr>
          <w:rFonts w:asciiTheme="minorEastAsia" w:hAnsiTheme="minorEastAsia" w:hint="eastAsia"/>
          <w:sz w:val="24"/>
          <w:szCs w:val="24"/>
        </w:rPr>
        <w:t>期延迟检验。这是因为平稳序列通常具有短期相关性，如果序列值之间存在显著的相关关系，通常只存在于延迟时期比较短的序列值之间。如果短期之间不存在相关，长期延迟之间就更不会存在显著相关。如果序列具有短期相关性，那么就可以判断序列不具有纯随机性，值得进行下一步建模。如果考虑的延迟期数太长，那么可能会淹没该序列的短期相关性，因为平稳序列只要延迟时期足够长，自相关系数都会收敛于零。</w:t>
      </w:r>
    </w:p>
    <w:sectPr w:rsidR="00183F86" w:rsidRPr="00A40663">
      <w:head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24A5" w:rsidRDefault="005124A5" w:rsidP="00AD0141">
      <w:r>
        <w:separator/>
      </w:r>
    </w:p>
  </w:endnote>
  <w:endnote w:type="continuationSeparator" w:id="0">
    <w:p w:rsidR="005124A5" w:rsidRDefault="005124A5" w:rsidP="00AD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24A5" w:rsidRDefault="005124A5" w:rsidP="00AD0141">
      <w:r>
        <w:separator/>
      </w:r>
    </w:p>
  </w:footnote>
  <w:footnote w:type="continuationSeparator" w:id="0">
    <w:p w:rsidR="005124A5" w:rsidRDefault="005124A5" w:rsidP="00AD0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0141" w:rsidRPr="00276115" w:rsidRDefault="00276115">
    <w:pPr>
      <w:pStyle w:val="a5"/>
      <w:rPr>
        <w:rFonts w:ascii="华文行楷" w:eastAsia="华文行楷"/>
        <w:sz w:val="28"/>
        <w:szCs w:val="28"/>
      </w:rPr>
    </w:pPr>
    <w:r w:rsidRPr="00276115">
      <w:rPr>
        <w:rFonts w:ascii="华文行楷" w:eastAsia="华文行楷" w:hint="eastAsia"/>
        <w:sz w:val="28"/>
        <w:szCs w:val="28"/>
      </w:rPr>
      <w:t>武汉理工大学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AA3"/>
    <w:multiLevelType w:val="hybridMultilevel"/>
    <w:tmpl w:val="B3FC37E8"/>
    <w:lvl w:ilvl="0" w:tplc="4F087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EC31B3"/>
    <w:multiLevelType w:val="hybridMultilevel"/>
    <w:tmpl w:val="413E6042"/>
    <w:lvl w:ilvl="0" w:tplc="D54A27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0C75E8"/>
    <w:multiLevelType w:val="hybridMultilevel"/>
    <w:tmpl w:val="FBE885A0"/>
    <w:lvl w:ilvl="0" w:tplc="B1F4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B3DA7"/>
    <w:multiLevelType w:val="hybridMultilevel"/>
    <w:tmpl w:val="2D50DE76"/>
    <w:lvl w:ilvl="0" w:tplc="70423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7550285">
    <w:abstractNumId w:val="0"/>
  </w:num>
  <w:num w:numId="2" w16cid:durableId="1560705186">
    <w:abstractNumId w:val="3"/>
  </w:num>
  <w:num w:numId="3" w16cid:durableId="1142582386">
    <w:abstractNumId w:val="2"/>
  </w:num>
  <w:num w:numId="4" w16cid:durableId="824052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B2E"/>
    <w:rsid w:val="000614FA"/>
    <w:rsid w:val="00062A66"/>
    <w:rsid w:val="00086AC8"/>
    <w:rsid w:val="000C6272"/>
    <w:rsid w:val="000D7F42"/>
    <w:rsid w:val="001312F1"/>
    <w:rsid w:val="00145500"/>
    <w:rsid w:val="00183F86"/>
    <w:rsid w:val="001E4768"/>
    <w:rsid w:val="00240C34"/>
    <w:rsid w:val="00276115"/>
    <w:rsid w:val="002A6971"/>
    <w:rsid w:val="002B0DD6"/>
    <w:rsid w:val="002D1761"/>
    <w:rsid w:val="00317762"/>
    <w:rsid w:val="003333FA"/>
    <w:rsid w:val="003664A7"/>
    <w:rsid w:val="003C3A71"/>
    <w:rsid w:val="00413396"/>
    <w:rsid w:val="00441854"/>
    <w:rsid w:val="00474011"/>
    <w:rsid w:val="004B50A9"/>
    <w:rsid w:val="004C1326"/>
    <w:rsid w:val="004C367A"/>
    <w:rsid w:val="004D12D3"/>
    <w:rsid w:val="005124A5"/>
    <w:rsid w:val="00524D69"/>
    <w:rsid w:val="005500D6"/>
    <w:rsid w:val="005572D0"/>
    <w:rsid w:val="005A3944"/>
    <w:rsid w:val="00661B4B"/>
    <w:rsid w:val="00671B64"/>
    <w:rsid w:val="006F6E78"/>
    <w:rsid w:val="0077765F"/>
    <w:rsid w:val="00823615"/>
    <w:rsid w:val="00871586"/>
    <w:rsid w:val="00890BB4"/>
    <w:rsid w:val="008B05BE"/>
    <w:rsid w:val="008B10DD"/>
    <w:rsid w:val="008F4031"/>
    <w:rsid w:val="00956E82"/>
    <w:rsid w:val="009665A4"/>
    <w:rsid w:val="0099727A"/>
    <w:rsid w:val="009A2EB7"/>
    <w:rsid w:val="009E5290"/>
    <w:rsid w:val="00A40663"/>
    <w:rsid w:val="00AD0141"/>
    <w:rsid w:val="00AF6F58"/>
    <w:rsid w:val="00B458FA"/>
    <w:rsid w:val="00B53476"/>
    <w:rsid w:val="00B85A7F"/>
    <w:rsid w:val="00BE0D76"/>
    <w:rsid w:val="00C0094E"/>
    <w:rsid w:val="00CD0C70"/>
    <w:rsid w:val="00D1419D"/>
    <w:rsid w:val="00D55EFF"/>
    <w:rsid w:val="00D560CC"/>
    <w:rsid w:val="00DC158D"/>
    <w:rsid w:val="00ED7D47"/>
    <w:rsid w:val="00F62E9C"/>
    <w:rsid w:val="00F82B2E"/>
    <w:rsid w:val="00FA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CE306"/>
  <w15:docId w15:val="{FCBDA2AC-33BE-4C95-983A-BCA3F895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2B2E"/>
    <w:rPr>
      <w:sz w:val="18"/>
      <w:szCs w:val="18"/>
    </w:rPr>
  </w:style>
  <w:style w:type="character" w:customStyle="1" w:styleId="a4">
    <w:name w:val="批注框文本 字符"/>
    <w:basedOn w:val="a0"/>
    <w:link w:val="a3"/>
    <w:uiPriority w:val="99"/>
    <w:semiHidden/>
    <w:rsid w:val="00F82B2E"/>
    <w:rPr>
      <w:sz w:val="18"/>
      <w:szCs w:val="18"/>
    </w:rPr>
  </w:style>
  <w:style w:type="paragraph" w:styleId="a5">
    <w:name w:val="header"/>
    <w:basedOn w:val="a"/>
    <w:link w:val="a6"/>
    <w:uiPriority w:val="99"/>
    <w:unhideWhenUsed/>
    <w:rsid w:val="00AD01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D0141"/>
    <w:rPr>
      <w:sz w:val="18"/>
      <w:szCs w:val="18"/>
    </w:rPr>
  </w:style>
  <w:style w:type="paragraph" w:styleId="a7">
    <w:name w:val="footer"/>
    <w:basedOn w:val="a"/>
    <w:link w:val="a8"/>
    <w:uiPriority w:val="99"/>
    <w:unhideWhenUsed/>
    <w:rsid w:val="00AD0141"/>
    <w:pPr>
      <w:tabs>
        <w:tab w:val="center" w:pos="4153"/>
        <w:tab w:val="right" w:pos="8306"/>
      </w:tabs>
      <w:snapToGrid w:val="0"/>
      <w:jc w:val="left"/>
    </w:pPr>
    <w:rPr>
      <w:sz w:val="18"/>
      <w:szCs w:val="18"/>
    </w:rPr>
  </w:style>
  <w:style w:type="character" w:customStyle="1" w:styleId="a8">
    <w:name w:val="页脚 字符"/>
    <w:basedOn w:val="a0"/>
    <w:link w:val="a7"/>
    <w:uiPriority w:val="99"/>
    <w:rsid w:val="00AD0141"/>
    <w:rPr>
      <w:sz w:val="18"/>
      <w:szCs w:val="18"/>
    </w:rPr>
  </w:style>
  <w:style w:type="paragraph" w:styleId="a9">
    <w:name w:val="List Paragraph"/>
    <w:basedOn w:val="a"/>
    <w:link w:val="aa"/>
    <w:uiPriority w:val="34"/>
    <w:qFormat/>
    <w:rsid w:val="00B53476"/>
    <w:pPr>
      <w:ind w:firstLineChars="200" w:firstLine="420"/>
    </w:pPr>
  </w:style>
  <w:style w:type="paragraph" w:customStyle="1" w:styleId="Default">
    <w:name w:val="Default"/>
    <w:rsid w:val="000D7F42"/>
    <w:pPr>
      <w:widowControl w:val="0"/>
      <w:autoSpaceDE w:val="0"/>
      <w:autoSpaceDN w:val="0"/>
      <w:adjustRightInd w:val="0"/>
    </w:pPr>
    <w:rPr>
      <w:rFonts w:ascii="宋体" w:eastAsia="宋体" w:hAnsi="Times New Roman" w:cs="宋体"/>
      <w:color w:val="000000"/>
      <w:kern w:val="0"/>
      <w:sz w:val="24"/>
      <w:szCs w:val="24"/>
    </w:rPr>
  </w:style>
  <w:style w:type="paragraph" w:customStyle="1" w:styleId="AMDisplayEquation">
    <w:name w:val="AMDisplayEquation"/>
    <w:basedOn w:val="a9"/>
    <w:next w:val="a"/>
    <w:link w:val="AMDisplayEquation0"/>
    <w:rsid w:val="00062A66"/>
    <w:pPr>
      <w:tabs>
        <w:tab w:val="center" w:pos="4360"/>
        <w:tab w:val="right" w:pos="8300"/>
      </w:tabs>
      <w:ind w:left="420" w:firstLineChars="0" w:firstLine="0"/>
    </w:pPr>
  </w:style>
  <w:style w:type="character" w:customStyle="1" w:styleId="aa">
    <w:name w:val="列表段落 字符"/>
    <w:basedOn w:val="a0"/>
    <w:link w:val="a9"/>
    <w:uiPriority w:val="34"/>
    <w:rsid w:val="00062A66"/>
  </w:style>
  <w:style w:type="character" w:customStyle="1" w:styleId="AMDisplayEquation0">
    <w:name w:val="AMDisplayEquation 字符"/>
    <w:basedOn w:val="aa"/>
    <w:link w:val="AMDisplayEquation"/>
    <w:rsid w:val="0006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6.png"/><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oleObject" Target="embeddings/oleObject21.bin"/><Relationship Id="rId55" Type="http://schemas.openxmlformats.org/officeDocument/2006/relationships/oleObject" Target="embeddings/oleObject23.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7.bin"/><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oleObject" Target="embeddings/oleObject22.bin"/><Relationship Id="rId58" Type="http://schemas.openxmlformats.org/officeDocument/2006/relationships/image" Target="media/image28.wmf"/><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3.png"/><Relationship Id="rId43" Type="http://schemas.openxmlformats.org/officeDocument/2006/relationships/image" Target="media/image19.wmf"/><Relationship Id="rId48" Type="http://schemas.openxmlformats.org/officeDocument/2006/relationships/image" Target="media/image22.png"/><Relationship Id="rId56" Type="http://schemas.openxmlformats.org/officeDocument/2006/relationships/image" Target="media/image27.wmf"/><Relationship Id="rId8" Type="http://schemas.openxmlformats.org/officeDocument/2006/relationships/oleObject" Target="embeddings/oleObject1.bin"/><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2.wmf"/><Relationship Id="rId38" Type="http://schemas.openxmlformats.org/officeDocument/2006/relationships/image" Target="media/image15.png"/><Relationship Id="rId46" Type="http://schemas.openxmlformats.org/officeDocument/2006/relationships/oleObject" Target="embeddings/oleObject20.bin"/><Relationship Id="rId59" Type="http://schemas.openxmlformats.org/officeDocument/2006/relationships/oleObject" Target="embeddings/oleObject25.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image" Target="media/image23.png"/><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image" Target="media/image25.wmf"/><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gyf</dc:creator>
  <cp:lastModifiedBy>逸敏 张</cp:lastModifiedBy>
  <cp:revision>8</cp:revision>
  <dcterms:created xsi:type="dcterms:W3CDTF">2017-03-15T14:42:00Z</dcterms:created>
  <dcterms:modified xsi:type="dcterms:W3CDTF">2023-04-11T13:46:00Z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