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03231">
      <w:pPr>
        <w:keepNext w:val="0"/>
        <w:keepLines w:val="0"/>
        <w:widowControl/>
        <w:suppressLineNumbers w:val="0"/>
        <w:jc w:val="center"/>
      </w:pPr>
      <w:r>
        <w:rPr>
          <w:rFonts w:hint="eastAsia" w:ascii="黑体" w:hAnsi="黑体" w:eastAsia="黑体" w:cs="黑体"/>
          <w:kern w:val="0"/>
          <w:sz w:val="36"/>
          <w:szCs w:val="36"/>
          <w:lang w:val="en-US" w:eastAsia="zh-CN" w:bidi="ar"/>
        </w:rPr>
        <w:t>文本数据分析与知识图谱课程学习心得总结</w:t>
      </w:r>
    </w:p>
    <w:p w14:paraId="37776984">
      <w:pPr>
        <w:keepNext w:val="0"/>
        <w:keepLines w:val="0"/>
        <w:widowControl/>
        <w:suppressLineNumbers w:val="0"/>
        <w:jc w:val="left"/>
        <w:rPr>
          <w:sz w:val="28"/>
          <w:szCs w:val="28"/>
        </w:rPr>
      </w:pPr>
      <w:bookmarkStart w:id="0" w:name="_GoBack"/>
      <w:bookmarkEnd w:id="0"/>
      <w:r>
        <w:rPr>
          <w:rFonts w:ascii="宋体" w:hAnsi="宋体" w:eastAsia="宋体" w:cs="宋体"/>
          <w:kern w:val="0"/>
          <w:sz w:val="28"/>
          <w:szCs w:val="28"/>
          <w:lang w:val="en-US" w:eastAsia="zh-CN" w:bidi="ar"/>
        </w:rPr>
        <w:t>本学期，我选修了《文本数据分析与知识图谱》这门课程，这段学习经历不仅让我系统掌握了文本数据处理的核心方法与工具，更实现了从“感性阅读”到“理性分析”的思维跨越，尤其在小组课程作业——《数据视角下的“蛙鸣”：基于文本分析的莫言〈蛙〉叙事风格与意象网络挖掘》的实践中，我通过运用微词云开展词频统计、制作词云图及情感分析工作，深度践行了课程理论，收获了远超预期的学习成果与认知提升。</w:t>
      </w:r>
    </w:p>
    <w:p w14:paraId="5585531A">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在课程理论学习阶段，我并非简单接收零散的知识点，而是构建起了一套完整的“文本数据分析逻辑体系”。课程初期，老师从文本数据的特性切入，详细讲解了中文文本预处理的全流程——从原始文本的清洗、编码格式的规范，到中文分词的原理（如正向最大匹配、逆向最大匹配算法），再到停用词表的构建与优化、同义词与反义词的归一化处理。这些基础内容看似琐碎，却让我深刻认识到“数据质量是分析的前提”：如果忽视文本预处理的细节，后续的分析结果可能出现严重偏差。随后，课程逐步深入到词频统计、TF-IDF权重计算、情感词典构建、实体关系抽取等核心模块，尤其是在知识图谱部分，老师结合实际案例讲解了本体构建、三元组抽取、图谱可视化等关键技术，让我明白了“文本数据分析的终极目标是挖掘隐藏在文字背后的关联与规律”。</w:t>
      </w:r>
    </w:p>
    <w:p w14:paraId="20BFEB12">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从前我阅读文学作品，往往局限于情节的起伏、人物的命运和主观的情感共鸣，对于作者的叙事风格、意象选择的偏好，大多停留在“模糊感受”层面。而这门课程提供的理论工具，让我学会了用“量化思维”解读文学文本。例如，通过词频统计可以精准定位作品的核心主题词，通过情感分析可以量化文本的情感走向，通过知识图谱可以可视化意象之间的关联网络。这些理论知识不再是抽象的公式与概念，而是转化为了可操作、可验证的分析方法，让我意识到文学研究与数据分析之间存在着广阔的融合空间，跨学科的视角能够让文学解读更加全面、客观。</w:t>
      </w:r>
    </w:p>
    <w:p w14:paraId="0CEB3E45">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课程实践环节是深化理论认知的关键，我们小组选择莫言的《蛙》作为分析对象，既是因为这部作品具有深厚的时代底蕴和复杂的人性刻画，也因其文本中蕴含丰富的意象符号（如“蛙”“婴儿”“红卫兵”等），适合开展叙事风格与意象网络的挖掘。在作业推进过程中，我主要负责词频统计、词云图制作和情感分析三大核心任务，这三个环节环环相扣，每一步都需要兼顾理论规范与文本特性。</w:t>
      </w:r>
    </w:p>
    <w:p w14:paraId="59BF339F">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在词频统计的前期准备阶段，我遇到了第一个难题：《蛙》的文本中包含大量具有时代特色的词汇（如“计划生育”“公社”“结扎”）和方言词汇（如“俺”“咋”），直接使用通用停用词表会导致部分关键信息被误删。为了解决这个问题，我结合课程所学的停用词构建方法，先通过通用停用词表完成初步筛选，再手动通读部分文本，整理出适合《蛙》的专属停用词表，剔除了“的”“了”“吗”等无意义词汇，同时保留了“姑姑”“万心”“陈眉”等核心人物名称和“蛙鸣”“接生”等关键行为词汇。这个过程虽然繁琐，却让我深刻体会到“文本分析必须贴合具体文本特性”，不能生搬硬套通用方法。</w:t>
      </w:r>
    </w:p>
    <w:p w14:paraId="31DA6C6F">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微词云工具的运用的让抽象的词频数据变得直观可感。当我将预处理后的文本导入工具，调整好字体、颜色和布局参数后，词云图清晰地呈现出核心词汇的分布：“蛙”以最大的字号占据词云图的中心位置，紧随其后的是“姑姑”“孩子”“生育”“时代”等词汇。这一可视化结果直观地印证了我们对小说核心主题的判断——“蛙”不仅是小说的标题，更是贯穿全文的核心意象；而“姑姑”作为小说的关键人物，其命运与“生育”“时代”紧密相连。通过词云图，我们无需逐字逐句梳理全文，就能快速把握小说的叙事骨架，这种高效的分析方式让我感受到了数据工具的魅力。</w:t>
      </w:r>
    </w:p>
    <w:p w14:paraId="1C49301E">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情感分析环节则让我对《蛙》的情感脉络有了更精准、更深入的理解。在课程学习中，我了解到情感分析主要分为基于情感词典的方法和基于机器学习的方法，考虑到小组的技术储备和文本的特性，我们选择了基于情感词典的分析方式。我先收集并优化了中文情感词典，将其与《蛙》的文本进行匹配，再通过微词云工具辅助生成情感分布图表。分析结果显示，小说的情感走向呈现出明显的“先抑后扬”特征：前半部分围绕计划生育政策展开，文本中“痛苦”“无奈”“绝望”等负面词汇的占比极高，情感强度数值长期处于低位，精准对应了小说中人物在政策压力下的悲惨遭遇；而到了后半部分，随着时代的变迁、人物的和解以及“生命传承”主题的凸显，“温暖”“希望”“释然”等正面词汇的占比逐渐上升，情感强度数值也随之回升。这一量化结果与我阅读时的主观感受高度契合，但更具说服力——它从数据层面验证了莫言叙事节奏的精妙之处：他并非一味渲染时代的沉重与人性的苦难，而是在苦难中埋下希望的种子，通过情感的起伏变化，展现生命的韧性与时代的进步。</w:t>
      </w:r>
    </w:p>
    <w:p w14:paraId="00DA68E3">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除了我负责的核心任务，我还积极参与了小组的意象网络挖掘工作。小组其他成员通过实体关系抽取，构建了以“蛙”为核心的意象网络，将“蛙”与“孩子”“生命”“苦难”“希望”等意象的关联清晰地呈现出来。当我将词频统计结果、情感分析数据与意象网络相结合时，一个更完整、更立体的《蛙》的叙事图景展现在我们眼前：“蛙”既象征着生命的繁衍（与“孩子”“生育”关联），也暗含着时代的阵痛（与“痛苦”“无奈”关联），更承载着对生命的敬畏与希望（与“温暖”“希望”关联）。这种多维度的分析视角，让我们的研究不再局限于传统文学评论的主观解读，而是多了一份数据支撑的严谨性与客观性，也让我们对小说主题的理解更加深刻。</w:t>
      </w:r>
    </w:p>
    <w:p w14:paraId="78F7C666">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在整个课程学习与实践过程中，我不仅提升了技术能力，更在思维层面实现了重要的突破。首先，我深刻体会到“理论与实践相结合”的重要性：课程所学的理论知识为实践指明了方向，让我们知道“该做什么”“为什么做”；而实践则让理论知识变得具体可感，让我们明白“该怎么做”“如何优化”。例如，若没有课程中关于文本预处理的理论学习，我就无法解决词频统计中停用词表的构建问题；若没有实践操作，我也无法真正理解情感分析的核心逻辑。其次，我学会了用“辩证思维”看待数据分析与文学解读的关系：数据分析并非万能的，它无法替代对文学作品人文情怀、审美价值和哲学思考的深度品味，诸如莫言文字中独特的乡土气息、细腻的心理描写等，仍需要我们通过深度阅读去感受；但数据分析可以为文学解读提供全新的切入点，让我们发现传统阅读中容易忽视的细节，让解读更加全面、客观。最后，小组合作的经历让我收获了团队协作的经验：在作业推进过程中，我们通过多次讨论确定研究方向、分配任务，在遇到问题时相互帮助、共同解决，例如在情感词典的优化环节，小组成员结合各自的阅读体验，为我提出了很多宝贵的建议，让分析结果更加精准。</w:t>
      </w:r>
    </w:p>
    <w:p w14:paraId="224D34B8">
      <w:pPr>
        <w:keepNext w:val="0"/>
        <w:keepLines w:val="0"/>
        <w:widowControl/>
        <w:suppressLineNumbers w:val="0"/>
        <w:jc w:val="left"/>
        <w:rPr>
          <w:sz w:val="28"/>
          <w:szCs w:val="28"/>
        </w:rPr>
      </w:pPr>
      <w:r>
        <w:rPr>
          <w:rFonts w:ascii="宋体" w:hAnsi="宋体" w:eastAsia="宋体" w:cs="宋体"/>
          <w:kern w:val="0"/>
          <w:sz w:val="28"/>
          <w:szCs w:val="28"/>
          <w:lang w:val="en-US" w:eastAsia="zh-CN" w:bidi="ar"/>
        </w:rPr>
        <w:t>总而言之，《文本数据分析与知识图谱》这门课程是我本学期最宝贵的学习经历之一。它不仅让我掌握了文本数据处理的核心方法与工具，提升了我的实践能力和跨学科思维能力，更让我重新认识了文学研究的可能性。未来，我希望能进一步深化对文本数据分析技术的学习，将所学方法运用到更多文学作品的解读中，探索数据与文学的深度融合之路；同时，我也会继续保持对文学作品的敬畏之心，在数据的辅助下，更深入地挖掘文学作品的人文价值，实现理性分析与感性感悟的有机统一。</w:t>
      </w:r>
    </w:p>
    <w:p w14:paraId="66DCC4FA">
      <w:pPr>
        <w:keepNext w:val="0"/>
        <w:keepLines w:val="0"/>
        <w:widowControl/>
        <w:suppressLineNumbers w:val="0"/>
        <w:jc w:val="left"/>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B23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2026-01-09T11:48:51Z</dcterms:created>
  <dc:creator>17711</dc:creator>
  <cp:lastModifiedBy>张昱铭</cp:lastModifiedBy>
  <dcterms:modified xsi:type="dcterms:W3CDTF">2026-01-09T11:52:50Z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eyJoZGlkIjoiZGUwN2VmMDVhOTBhZGRmYjA2ZWM4ZDkyMDdlYWFmNmIiLCJ1c2VySWQiOiIxMDczMjI0Mzc4In0=</vt:lpwstr>
  </property>
  <property fmtid="{D5CDD505-2E9C-101B-9397-08002B2CF9AE}" pid="4" name="ICV">
    <vt:lpwstr>834C497713744E6B8F994953587E3AE3_12</vt:lpwstr>
  </property>
</Properties>
</file>