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B5EF5" w:rsidRDefault="00AB5EF5"/>
    <w:tbl>
      <w:tblPr>
        <w:tblStyle w:val="a6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AB5EF5">
        <w:trPr>
          <w:trHeight w:val="13836"/>
        </w:trPr>
        <w:tc>
          <w:tcPr>
            <w:tcW w:w="109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AB5EF5" w:rsidRDefault="00AB5EF5"/>
          <w:p w:rsidR="00AB5EF5" w:rsidRDefault="00AB5EF5"/>
          <w:p w:rsidR="00AB5EF5" w:rsidRDefault="00AB5EF5">
            <w:pPr>
              <w:rPr>
                <w:rFonts w:ascii="宋体" w:eastAsia="宋体" w:hAnsi="宋体" w:cs="宋体"/>
                <w:b/>
                <w:sz w:val="32"/>
                <w:szCs w:val="32"/>
              </w:rPr>
            </w:pPr>
          </w:p>
          <w:p w:rsidR="00AB5EF5" w:rsidRDefault="00000000">
            <w:pPr>
              <w:jc w:val="center"/>
              <w:rPr>
                <w:rFonts w:ascii="华文中宋" w:eastAsia="华文中宋" w:hAnsi="华文中宋" w:cs="华文中宋"/>
                <w:b/>
                <w:sz w:val="44"/>
                <w:szCs w:val="44"/>
              </w:rPr>
            </w:pPr>
            <w:r>
              <w:rPr>
                <w:rFonts w:ascii="华文中宋" w:eastAsia="华文中宋" w:hAnsi="华文中宋" w:cs="华文中宋" w:hint="eastAsia"/>
                <w:b/>
                <w:sz w:val="44"/>
                <w:szCs w:val="44"/>
                <w:lang w:bidi="ar"/>
              </w:rPr>
              <w:t xml:space="preserve">北  京  </w:t>
            </w:r>
            <w:proofErr w:type="gramStart"/>
            <w:r>
              <w:rPr>
                <w:rFonts w:ascii="华文中宋" w:eastAsia="华文中宋" w:hAnsi="华文中宋" w:cs="华文中宋" w:hint="eastAsia"/>
                <w:b/>
                <w:sz w:val="44"/>
                <w:szCs w:val="44"/>
                <w:lang w:bidi="ar"/>
              </w:rPr>
              <w:t>邮</w:t>
            </w:r>
            <w:proofErr w:type="gramEnd"/>
            <w:r>
              <w:rPr>
                <w:rFonts w:ascii="华文中宋" w:eastAsia="华文中宋" w:hAnsi="华文中宋" w:cs="华文中宋" w:hint="eastAsia"/>
                <w:b/>
                <w:sz w:val="44"/>
                <w:szCs w:val="44"/>
                <w:lang w:bidi="ar"/>
              </w:rPr>
              <w:t xml:space="preserve">  电  大  学</w:t>
            </w:r>
          </w:p>
          <w:p w:rsidR="00AB5EF5" w:rsidRDefault="00AB5EF5">
            <w:pPr>
              <w:rPr>
                <w:rFonts w:ascii="华文中宋" w:eastAsia="华文中宋" w:hAnsi="华文中宋" w:cs="华文中宋"/>
              </w:rPr>
            </w:pPr>
          </w:p>
          <w:p w:rsidR="00AB5EF5" w:rsidRDefault="00AB5EF5"/>
          <w:p w:rsidR="00AB5EF5" w:rsidRDefault="00000000">
            <w:pPr>
              <w:jc w:val="center"/>
              <w:rPr>
                <w:rFonts w:ascii="华文中宋" w:eastAsia="华文中宋" w:hAnsi="华文中宋" w:cs="华文中宋"/>
                <w:b/>
                <w:sz w:val="72"/>
                <w:szCs w:val="72"/>
              </w:rPr>
            </w:pPr>
            <w:r>
              <w:rPr>
                <w:rFonts w:ascii="华文中宋" w:eastAsia="华文中宋" w:hAnsi="华文中宋" w:cs="华文中宋" w:hint="eastAsia"/>
                <w:b/>
                <w:sz w:val="72"/>
                <w:szCs w:val="72"/>
                <w:lang w:bidi="ar"/>
              </w:rPr>
              <w:t xml:space="preserve">实   </w:t>
            </w:r>
            <w:proofErr w:type="gramStart"/>
            <w:r>
              <w:rPr>
                <w:rFonts w:ascii="华文中宋" w:eastAsia="华文中宋" w:hAnsi="华文中宋" w:cs="华文中宋" w:hint="eastAsia"/>
                <w:b/>
                <w:sz w:val="72"/>
                <w:szCs w:val="72"/>
                <w:lang w:bidi="ar"/>
              </w:rPr>
              <w:t>验</w:t>
            </w:r>
            <w:proofErr w:type="gramEnd"/>
            <w:r>
              <w:rPr>
                <w:rFonts w:ascii="华文中宋" w:eastAsia="华文中宋" w:hAnsi="华文中宋" w:cs="华文中宋" w:hint="eastAsia"/>
                <w:b/>
                <w:sz w:val="72"/>
                <w:szCs w:val="72"/>
                <w:lang w:bidi="ar"/>
              </w:rPr>
              <w:t xml:space="preserve">   报   告</w:t>
            </w:r>
          </w:p>
          <w:p w:rsidR="00AB5EF5" w:rsidRDefault="00AB5EF5">
            <w:pPr>
              <w:jc w:val="left"/>
              <w:rPr>
                <w:rFonts w:ascii="宋体" w:eastAsia="宋体" w:hAnsi="宋体" w:cs="宋体"/>
                <w:b/>
                <w:sz w:val="52"/>
                <w:szCs w:val="52"/>
              </w:rPr>
            </w:pPr>
          </w:p>
          <w:p w:rsidR="00AB5EF5" w:rsidRDefault="00AB5EF5">
            <w:pPr>
              <w:jc w:val="left"/>
              <w:rPr>
                <w:rFonts w:ascii="宋体" w:eastAsia="宋体" w:hAnsi="宋体" w:cs="宋体"/>
                <w:b/>
                <w:sz w:val="52"/>
                <w:szCs w:val="52"/>
              </w:rPr>
            </w:pPr>
          </w:p>
          <w:p w:rsidR="00AB5EF5" w:rsidRDefault="00000000">
            <w:pPr>
              <w:jc w:val="center"/>
              <w:rPr>
                <w:rFonts w:ascii="华文中宋" w:eastAsia="华文中宋" w:hAnsi="华文中宋" w:cs="华文中宋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cs="华文中宋" w:hint="eastAsia"/>
                <w:b/>
                <w:sz w:val="36"/>
                <w:szCs w:val="36"/>
                <w:lang w:bidi="ar"/>
              </w:rPr>
              <w:t xml:space="preserve">课程名称：    </w:t>
            </w:r>
            <w:r w:rsidRPr="00184379">
              <w:rPr>
                <w:rFonts w:ascii="华文中宋" w:eastAsia="华文中宋" w:hAnsi="华文中宋" w:cs="华文中宋" w:hint="eastAsia"/>
                <w:b/>
                <w:sz w:val="36"/>
                <w:szCs w:val="36"/>
                <w:u w:val="single"/>
                <w:lang w:bidi="ar"/>
              </w:rPr>
              <w:t>计算机组成原理实验课</w:t>
            </w:r>
          </w:p>
          <w:p w:rsidR="00AB5EF5" w:rsidRDefault="00AB5EF5">
            <w:pPr>
              <w:jc w:val="left"/>
              <w:rPr>
                <w:rFonts w:ascii="华文中宋" w:eastAsia="华文中宋" w:hAnsi="华文中宋" w:cs="华文中宋"/>
                <w:b/>
                <w:sz w:val="36"/>
                <w:szCs w:val="36"/>
              </w:rPr>
            </w:pPr>
          </w:p>
          <w:p w:rsidR="00AB5EF5" w:rsidRDefault="00000000">
            <w:pPr>
              <w:jc w:val="center"/>
              <w:rPr>
                <w:rFonts w:ascii="华文中宋" w:eastAsia="华文中宋" w:hAnsi="华文中宋" w:cs="华文中宋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cs="华文中宋" w:hint="eastAsia"/>
                <w:b/>
                <w:sz w:val="36"/>
                <w:szCs w:val="36"/>
                <w:lang w:bidi="ar"/>
              </w:rPr>
              <w:t xml:space="preserve">实验名称:      </w:t>
            </w:r>
            <w:r w:rsidRPr="00184379">
              <w:rPr>
                <w:rFonts w:ascii="华文中宋" w:eastAsia="华文中宋" w:hAnsi="华文中宋" w:cs="华文中宋" w:hint="eastAsia"/>
                <w:b/>
                <w:sz w:val="36"/>
                <w:szCs w:val="36"/>
                <w:u w:val="single"/>
                <w:lang w:bidi="ar"/>
              </w:rPr>
              <w:t>数据通路综合实验报告</w:t>
            </w:r>
          </w:p>
          <w:p w:rsidR="00AB5EF5" w:rsidRDefault="00AB5EF5">
            <w:pPr>
              <w:jc w:val="left"/>
              <w:rPr>
                <w:rFonts w:ascii="华文中宋" w:eastAsia="华文中宋" w:hAnsi="华文中宋" w:cs="华文中宋"/>
                <w:b/>
                <w:sz w:val="32"/>
                <w:szCs w:val="32"/>
              </w:rPr>
            </w:pPr>
          </w:p>
          <w:p w:rsidR="00AB5EF5" w:rsidRPr="00184379" w:rsidRDefault="00000000">
            <w:pPr>
              <w:jc w:val="center"/>
              <w:rPr>
                <w:rFonts w:ascii="华文中宋" w:eastAsia="华文中宋" w:hAnsi="华文中宋" w:cs="华文中宋"/>
                <w:b/>
                <w:sz w:val="36"/>
                <w:szCs w:val="36"/>
                <w:u w:val="single"/>
              </w:rPr>
            </w:pPr>
            <w:r>
              <w:rPr>
                <w:rFonts w:ascii="华文中宋" w:eastAsia="华文中宋" w:hAnsi="华文中宋" w:cs="华文中宋" w:hint="eastAsia"/>
                <w:b/>
                <w:sz w:val="36"/>
                <w:szCs w:val="36"/>
                <w:lang w:bidi="ar"/>
              </w:rPr>
              <w:t>计算机</w:t>
            </w:r>
            <w:proofErr w:type="gramStart"/>
            <w:r>
              <w:rPr>
                <w:rFonts w:ascii="华文中宋" w:eastAsia="华文中宋" w:hAnsi="华文中宋" w:cs="华文中宋" w:hint="eastAsia"/>
                <w:b/>
                <w:sz w:val="36"/>
                <w:szCs w:val="36"/>
                <w:lang w:bidi="ar"/>
              </w:rPr>
              <w:t>学院学院</w:t>
            </w:r>
            <w:proofErr w:type="gramEnd"/>
            <w:r w:rsidR="00184379">
              <w:rPr>
                <w:rFonts w:ascii="华文中宋" w:eastAsia="华文中宋" w:hAnsi="华文中宋" w:cs="华文中宋" w:hint="eastAsia"/>
                <w:b/>
                <w:sz w:val="36"/>
                <w:szCs w:val="36"/>
                <w:lang w:bidi="ar"/>
              </w:rPr>
              <w:t xml:space="preserve"> </w:t>
            </w:r>
            <w:r w:rsidRPr="00184379">
              <w:rPr>
                <w:rFonts w:ascii="华文中宋" w:eastAsia="华文中宋" w:hAnsi="华文中宋" w:cs="华文中宋" w:hint="eastAsia"/>
                <w:b/>
                <w:sz w:val="36"/>
                <w:szCs w:val="36"/>
                <w:u w:val="single"/>
                <w:lang w:bidi="ar"/>
              </w:rPr>
              <w:t>2022211304</w:t>
            </w:r>
            <w:r>
              <w:rPr>
                <w:rFonts w:ascii="华文中宋" w:eastAsia="华文中宋" w:hAnsi="华文中宋" w:cs="华文中宋" w:hint="eastAsia"/>
                <w:b/>
                <w:sz w:val="36"/>
                <w:szCs w:val="36"/>
                <w:lang w:bidi="ar"/>
              </w:rPr>
              <w:t>班    姓名：</w:t>
            </w:r>
            <w:r w:rsidRPr="00184379">
              <w:rPr>
                <w:rFonts w:ascii="华文中宋" w:eastAsia="华文中宋" w:hAnsi="华文中宋" w:cs="华文中宋" w:hint="eastAsia"/>
                <w:b/>
                <w:sz w:val="36"/>
                <w:szCs w:val="36"/>
                <w:u w:val="single"/>
                <w:lang w:bidi="ar"/>
              </w:rPr>
              <w:t>赵宇鹏</w:t>
            </w:r>
          </w:p>
          <w:p w:rsidR="00AB5EF5" w:rsidRDefault="00AB5EF5">
            <w:pPr>
              <w:rPr>
                <w:rFonts w:ascii="宋体" w:eastAsia="宋体" w:hAnsi="宋体" w:cs="宋体"/>
                <w:b/>
                <w:sz w:val="36"/>
                <w:szCs w:val="36"/>
              </w:rPr>
            </w:pPr>
          </w:p>
          <w:p w:rsidR="00AB5EF5" w:rsidRDefault="00000000">
            <w:pPr>
              <w:jc w:val="center"/>
              <w:rPr>
                <w:rFonts w:ascii="华文中宋" w:eastAsia="华文中宋" w:hAnsi="华文中宋" w:cs="华文中宋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cs="华文中宋" w:hint="eastAsia"/>
                <w:b/>
                <w:sz w:val="36"/>
                <w:szCs w:val="36"/>
                <w:lang w:bidi="ar"/>
              </w:rPr>
              <w:t>教师：</w:t>
            </w:r>
            <w:proofErr w:type="gramStart"/>
            <w:r w:rsidRPr="00184379">
              <w:rPr>
                <w:rFonts w:ascii="华文中宋" w:eastAsia="华文中宋" w:hAnsi="华文中宋" w:cs="华文中宋" w:hint="eastAsia"/>
                <w:b/>
                <w:sz w:val="36"/>
                <w:szCs w:val="36"/>
                <w:u w:val="single"/>
                <w:lang w:bidi="ar"/>
              </w:rPr>
              <w:t>杨秦</w:t>
            </w:r>
            <w:proofErr w:type="gramEnd"/>
            <w:r>
              <w:rPr>
                <w:rFonts w:ascii="华文中宋" w:eastAsia="华文中宋" w:hAnsi="华文中宋" w:cs="华文中宋" w:hint="eastAsia"/>
                <w:b/>
                <w:sz w:val="36"/>
                <w:szCs w:val="36"/>
                <w:lang w:bidi="ar"/>
              </w:rPr>
              <w:t xml:space="preserve">         成绩______</w:t>
            </w:r>
          </w:p>
          <w:p w:rsidR="00AB5EF5" w:rsidRDefault="00AB5EF5">
            <w:pPr>
              <w:rPr>
                <w:rFonts w:ascii="宋体" w:eastAsia="宋体" w:hAnsi="宋体" w:cs="宋体"/>
                <w:b/>
                <w:sz w:val="52"/>
                <w:szCs w:val="52"/>
              </w:rPr>
            </w:pPr>
          </w:p>
          <w:p w:rsidR="00AB5EF5" w:rsidRDefault="00AB5EF5">
            <w:pPr>
              <w:rPr>
                <w:rFonts w:ascii="宋体" w:eastAsia="宋体" w:hAnsi="宋体" w:cs="宋体"/>
                <w:b/>
                <w:sz w:val="52"/>
                <w:szCs w:val="52"/>
              </w:rPr>
            </w:pPr>
          </w:p>
          <w:p w:rsidR="00AB5EF5" w:rsidRDefault="00000000">
            <w:pPr>
              <w:ind w:firstLineChars="200" w:firstLine="1044"/>
              <w:jc w:val="center"/>
              <w:rPr>
                <w:rFonts w:ascii="华文中宋" w:eastAsia="华文中宋" w:hAnsi="华文中宋" w:cs="华文中宋"/>
                <w:b/>
                <w:sz w:val="36"/>
                <w:szCs w:val="36"/>
              </w:rPr>
            </w:pPr>
            <w:r>
              <w:rPr>
                <w:rFonts w:ascii="宋体" w:eastAsia="宋体" w:hAnsi="宋体" w:cs="宋体" w:hint="eastAsia"/>
                <w:b/>
                <w:sz w:val="52"/>
                <w:szCs w:val="52"/>
                <w:lang w:bidi="ar"/>
              </w:rPr>
              <w:t xml:space="preserve">   </w:t>
            </w:r>
            <w:r>
              <w:rPr>
                <w:rFonts w:ascii="华文中宋" w:eastAsia="华文中宋" w:hAnsi="华文中宋" w:cs="华文中宋" w:hint="eastAsia"/>
                <w:b/>
                <w:sz w:val="36"/>
                <w:szCs w:val="36"/>
                <w:lang w:bidi="ar"/>
              </w:rPr>
              <w:t xml:space="preserve">   2024年4月19日</w:t>
            </w:r>
          </w:p>
        </w:tc>
      </w:tr>
    </w:tbl>
    <w:p w:rsidR="00AB5EF5" w:rsidRDefault="00AB5EF5">
      <w:pPr>
        <w:rPr>
          <w:szCs w:val="21"/>
        </w:rPr>
      </w:pPr>
    </w:p>
    <w:p w:rsidR="00AB5EF5" w:rsidRDefault="00AB5EF5">
      <w:pPr>
        <w:rPr>
          <w:szCs w:val="21"/>
        </w:rPr>
      </w:pPr>
    </w:p>
    <w:tbl>
      <w:tblPr>
        <w:tblStyle w:val="a6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AB5EF5">
        <w:trPr>
          <w:trHeight w:val="13836"/>
        </w:trPr>
        <w:tc>
          <w:tcPr>
            <w:tcW w:w="109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AB5EF5" w:rsidRDefault="00000000">
            <w:pPr>
              <w:tabs>
                <w:tab w:val="left" w:pos="420"/>
              </w:tabs>
              <w:ind w:left="420"/>
              <w:jc w:val="center"/>
              <w:rPr>
                <w:rFonts w:ascii="宋体" w:eastAsia="宋体" w:hAnsi="宋体" w:cs="Times New Roman"/>
                <w:b/>
                <w:sz w:val="28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t>实验一、运算器组成实验</w:t>
            </w:r>
          </w:p>
          <w:p w:rsidR="00AB5EF5" w:rsidRDefault="00000000">
            <w:pPr>
              <w:numPr>
                <w:ilvl w:val="0"/>
                <w:numId w:val="1"/>
              </w:numPr>
              <w:tabs>
                <w:tab w:val="left" w:pos="420"/>
              </w:tabs>
              <w:ind w:left="420"/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t>芯片及硬件电路分析</w:t>
            </w:r>
          </w:p>
          <w:p w:rsidR="00AB5EF5" w:rsidRDefault="00000000">
            <w:pPr>
              <w:tabs>
                <w:tab w:val="left" w:pos="420"/>
              </w:tabs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t xml:space="preserve">   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实验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一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运算器的部分原理框图如下所示：</w:t>
            </w:r>
          </w:p>
          <w:p w:rsidR="00AB5EF5" w:rsidRDefault="00000000">
            <w:pPr>
              <w:tabs>
                <w:tab w:val="left" w:pos="420"/>
              </w:tabs>
              <w:ind w:left="420"/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6113145" cy="44367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443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要对其中硬件进行分析，首先需要了解时序发生器，其可以提供CPU周期所需要的时序信号，提供数据通路和控制器各寄存器所需的节拍脉冲信号T1,T2,T3以及中断请求信号ITNQ，W1、W2、W3位节拍电位信号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供硬连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 xml:space="preserve">线控制器使用。单微指令开关DP控制节拍脉冲信号T1、T2、T3的数目。当DP朝上时，处于单微指令运行方式，每按一次QD按钮，只产生一组T1、T2、T3；当DP朝下时，处于连续运行方式，每按一次QD按钮，开始连续产生T1、T2、T3，直到按一次CLR按钮或者控制器产生 </w:t>
            </w:r>
          </w:p>
          <w:p w:rsidR="00AB5EF5" w:rsidRDefault="00000000">
            <w:pPr>
              <w:widowControl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STOP信号为止。</w:t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双端口寄存器为图中虚线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所框选部分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，由1片EPM7064组成，内部包含4个8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lastRenderedPageBreak/>
              <w:t>位个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8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位寄存器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R</w:t>
            </w:r>
            <w:r>
              <w:rPr>
                <w:rFonts w:ascii="宋体" w:eastAsia="宋体" w:hAnsi="宋体" w:cs="Times New Roman" w:hint="eastAsia"/>
                <w:bCs/>
                <w:sz w:val="28"/>
                <w:vertAlign w:val="subscript"/>
                <w:lang w:bidi="ar"/>
              </w:rPr>
              <w:t>0-3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，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4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选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选择器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、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B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和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个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2-4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译码器。根据信号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RD</w:t>
            </w:r>
            <w:r>
              <w:rPr>
                <w:rFonts w:ascii="宋体" w:eastAsia="宋体" w:hAnsi="宋体" w:cs="Times New Roman"/>
                <w:bCs/>
                <w:sz w:val="28"/>
                <w:vertAlign w:val="subscript"/>
                <w:lang w:bidi="ar"/>
              </w:rPr>
              <w:t>1-0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的值选择寄存器送往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ALU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端口， 根据信号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RS</w:t>
            </w:r>
            <w:r>
              <w:rPr>
                <w:rFonts w:ascii="宋体" w:eastAsia="宋体" w:hAnsi="宋体" w:cs="Times New Roman"/>
                <w:bCs/>
                <w:sz w:val="28"/>
                <w:vertAlign w:val="subscript"/>
                <w:lang w:bidi="ar"/>
              </w:rPr>
              <w:t>1-0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的值选择寄存器送往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ALU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B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端口，当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DRW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信号为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时，则在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T3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的上升沿，将数据总线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DBUS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 xml:space="preserve">上的数写入相应寄存器。 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ALU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由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2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片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74LS181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、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片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74LS74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、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片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74 LS 244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、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片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74 LS 245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和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片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74LS30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构成。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74LS181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完成算术逻辑运算，加法和减法同时影响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C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标志和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Z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标志，与操作和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或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操作只影响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Z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标志。</w:t>
            </w:r>
          </w:p>
          <w:p w:rsidR="00AB5EF5" w:rsidRDefault="00AB5EF5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</w:p>
          <w:p w:rsidR="00AB5EF5" w:rsidRDefault="00000000">
            <w:pPr>
              <w:widowControl/>
              <w:numPr>
                <w:ilvl w:val="0"/>
                <w:numId w:val="1"/>
              </w:numPr>
              <w:ind w:left="420"/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t>测试方案详解</w:t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实验的测试方案及相关解释如下：将运算器模块与试验台操作版上线路按课件进行连接，接好线后将控制转换开关拨到“独立”位置，将DP置1使实验过程中只能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产生单拍脉冲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，将SBUS开关置1，打开三态门使得数据开关SD7-SD0的数据能够存入DBUS数据总线中去，通过2-4译码器以及RD0和RD1来选择相应寄存器，将DRW置1，按下QD，此时数据总线中的数据就会被写入相应寄存器中，重复以上步骤即可将数据存入R0-R3四个寄存器中，关闭SBUS以及DRW，此时在使用RD0,RD1以及RS0，RS1来通过4选1选择器来选出两个寄存器将里面储存的值送给ALU中，通过调整M，S0-S3以及CIN来选择ALU的运算模式，再将ABUS置1即可将运算结果输出到数据总线中。ALU算数/逻辑运算功能表如下图：</w:t>
            </w:r>
          </w:p>
          <w:p w:rsidR="00AB5EF5" w:rsidRDefault="00000000">
            <w:pPr>
              <w:widowControl/>
              <w:ind w:firstLineChars="200" w:firstLine="42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6076315" cy="4076700"/>
                  <wp:effectExtent l="0" t="0" r="698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315" cy="40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5EF5" w:rsidRDefault="00000000">
            <w:pPr>
              <w:widowControl/>
              <w:numPr>
                <w:ilvl w:val="0"/>
                <w:numId w:val="1"/>
              </w:numPr>
              <w:ind w:left="420"/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t>测试数据及分析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455"/>
              <w:gridCol w:w="1455"/>
              <w:gridCol w:w="1457"/>
              <w:gridCol w:w="1456"/>
              <w:gridCol w:w="1456"/>
              <w:gridCol w:w="1457"/>
              <w:gridCol w:w="1457"/>
            </w:tblGrid>
            <w:tr w:rsidR="00AB5EF5">
              <w:tc>
                <w:tcPr>
                  <w:tcW w:w="1455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</w:t>
                  </w:r>
                </w:p>
              </w:tc>
              <w:tc>
                <w:tcPr>
                  <w:tcW w:w="1455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B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算术运算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A+B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A加B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A减1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减1</w:t>
                  </w:r>
                </w:p>
              </w:tc>
            </w:tr>
            <w:tr w:rsidR="00AB5EF5">
              <w:tc>
                <w:tcPr>
                  <w:tcW w:w="1455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55H</w:t>
                  </w:r>
                </w:p>
              </w:tc>
              <w:tc>
                <w:tcPr>
                  <w:tcW w:w="1455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AAH</w:t>
                  </w:r>
                </w:p>
              </w:tc>
              <w:tc>
                <w:tcPr>
                  <w:tcW w:w="1457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FFH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FFH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54H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FFH</w:t>
                  </w:r>
                </w:p>
              </w:tc>
            </w:tr>
            <w:tr w:rsidR="00AB5EF5">
              <w:tc>
                <w:tcPr>
                  <w:tcW w:w="1455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5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逻辑运算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逻辑0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AB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A非B</w:t>
                  </w:r>
                </w:p>
              </w:tc>
            </w:tr>
            <w:tr w:rsidR="00AB5EF5">
              <w:tc>
                <w:tcPr>
                  <w:tcW w:w="1455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5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7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55H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00H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00H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55H</w:t>
                  </w:r>
                </w:p>
              </w:tc>
            </w:tr>
            <w:tr w:rsidR="00AB5EF5">
              <w:tc>
                <w:tcPr>
                  <w:tcW w:w="1455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</w:t>
                  </w:r>
                </w:p>
              </w:tc>
              <w:tc>
                <w:tcPr>
                  <w:tcW w:w="1455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B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算术运算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A+B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A加B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A减1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减1</w:t>
                  </w:r>
                </w:p>
              </w:tc>
            </w:tr>
            <w:tr w:rsidR="00AB5EF5">
              <w:trPr>
                <w:trHeight w:val="788"/>
              </w:trPr>
              <w:tc>
                <w:tcPr>
                  <w:tcW w:w="1455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FFH</w:t>
                  </w:r>
                </w:p>
              </w:tc>
              <w:tc>
                <w:tcPr>
                  <w:tcW w:w="1455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01H</w:t>
                  </w:r>
                </w:p>
              </w:tc>
              <w:tc>
                <w:tcPr>
                  <w:tcW w:w="1457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FFH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00H 进位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FEH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FFH</w:t>
                  </w:r>
                </w:p>
              </w:tc>
            </w:tr>
            <w:tr w:rsidR="00AB5EF5">
              <w:tc>
                <w:tcPr>
                  <w:tcW w:w="1455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5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逻辑运算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逻辑0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AB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A非B</w:t>
                  </w:r>
                </w:p>
              </w:tc>
            </w:tr>
            <w:tr w:rsidR="00AB5EF5">
              <w:tc>
                <w:tcPr>
                  <w:tcW w:w="1455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5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7" w:type="dxa"/>
                </w:tcPr>
                <w:p w:rsidR="00AB5EF5" w:rsidRDefault="00AB5EF5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FFH</w:t>
                  </w:r>
                </w:p>
              </w:tc>
              <w:tc>
                <w:tcPr>
                  <w:tcW w:w="1456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00H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01H</w:t>
                  </w:r>
                </w:p>
              </w:tc>
              <w:tc>
                <w:tcPr>
                  <w:tcW w:w="1457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FEH</w:t>
                  </w:r>
                </w:p>
              </w:tc>
            </w:tr>
          </w:tbl>
          <w:p w:rsidR="00AB5EF5" w:rsidRDefault="00000000">
            <w:pPr>
              <w:widowControl/>
              <w:ind w:left="42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按照老师所说A+B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为按位异或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但不进位，A加B才有进位信号，可在实验时，A=FFH,B=01H时，进行A+B操作，DBUS得出结果是FFH，经多次实验发现A+B实为按位进行或操作，其余数据如预期所示。</w:t>
            </w:r>
          </w:p>
          <w:p w:rsidR="00AB5EF5" w:rsidRDefault="00000000">
            <w:pPr>
              <w:widowControl/>
              <w:numPr>
                <w:ilvl w:val="0"/>
                <w:numId w:val="1"/>
              </w:numPr>
              <w:ind w:left="420"/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lastRenderedPageBreak/>
              <w:t>实验结论</w:t>
            </w:r>
          </w:p>
          <w:p w:rsidR="00AB5EF5" w:rsidRDefault="00000000">
            <w:pPr>
              <w:widowControl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本次实验帮助我了解了运算器的原理以及相关操作，掌握了运算器的数据传输通路及其功能特性，熟悉了实验中所用模拟开关的作用和使用方法，在使用数据55H以及AAH时并未发现A+B存在的问题，后经多组数据测试发现问题并与同学老师讨论得以解决疑惑，因此实验过程中测试数据不能过少过简单，应当多进行尝试以解决所有疑惑。</w:t>
            </w:r>
          </w:p>
          <w:p w:rsidR="00AB5EF5" w:rsidRDefault="00AB5EF5">
            <w:pPr>
              <w:widowControl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</w:p>
          <w:p w:rsidR="00AB5EF5" w:rsidRDefault="00000000">
            <w:pPr>
              <w:tabs>
                <w:tab w:val="left" w:pos="420"/>
              </w:tabs>
              <w:ind w:left="420"/>
              <w:jc w:val="center"/>
              <w:rPr>
                <w:rFonts w:ascii="宋体" w:eastAsia="宋体" w:hAnsi="宋体" w:cs="Times New Roman"/>
                <w:b/>
                <w:sz w:val="28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t>实验二、双端口存储器实验</w:t>
            </w:r>
          </w:p>
          <w:p w:rsidR="00AB5EF5" w:rsidRDefault="00000000">
            <w:pPr>
              <w:numPr>
                <w:ilvl w:val="0"/>
                <w:numId w:val="2"/>
              </w:numPr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t>芯片及硬件电路分析</w:t>
            </w:r>
          </w:p>
          <w:p w:rsidR="00AB5EF5" w:rsidRDefault="00000000">
            <w:pPr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>
                  <wp:extent cx="6021705" cy="5439410"/>
                  <wp:effectExtent l="0" t="0" r="10795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1705" cy="543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5EF5" w:rsidRDefault="00000000">
            <w:pPr>
              <w:tabs>
                <w:tab w:val="left" w:pos="420"/>
              </w:tabs>
              <w:ind w:left="420"/>
              <w:jc w:val="left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931535" cy="4371975"/>
                  <wp:effectExtent l="0" t="0" r="1206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535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IDT7132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 xml:space="preserve">的左右两个端口有独立的总线及控制信号： 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CE#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、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R/W#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和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OE#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。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左端口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为读、写端口，当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MEMW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为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时，在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T2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上升沿将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DBUS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上的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D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7-0写入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AR7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-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0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指定的存储单元；当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MBUS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信号为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时，指定的存储单元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的数送</w:t>
            </w:r>
            <w:proofErr w:type="gramEnd"/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DBUS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；右端口为只读方式，从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PC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7-0指定的存储单元读出指令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INS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7-0，送往指令寄存器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IR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 xml:space="preserve">。 </w:t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程序计数器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PC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由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2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片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GAL22V10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组成。向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RAM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的右端口提供存储器地址。当信号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LPC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为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时，在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T3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的上升沿，将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DBUS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上的数D7-0写入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PC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；当信号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PCINC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为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时，在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T3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的上升沿，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PC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加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；当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PCADD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信号为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时，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PC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和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IR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中的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转移偏量相加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，在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T3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的上升沿，将相加得到的和写入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PC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 xml:space="preserve">。 </w:t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地址寄存器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AR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由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片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GAL22V10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组成，向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RAM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左端口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提供存储器地址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AR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7-0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 xml:space="preserve"> 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。当信号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LAR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为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时，在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T3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的上升沿，数据总线上的数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D7~0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写入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AR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。当信号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ARINC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为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时，在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T3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的上升沿，完成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AR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加</w:t>
            </w:r>
            <w:r>
              <w:rPr>
                <w:rFonts w:ascii="宋体" w:eastAsia="宋体" w:hAnsi="宋体" w:cs="Times New Roman"/>
                <w:bCs/>
                <w:sz w:val="28"/>
                <w:lang w:bidi="ar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。</w:t>
            </w:r>
          </w:p>
          <w:p w:rsidR="00AB5EF5" w:rsidRDefault="00000000">
            <w:pPr>
              <w:numPr>
                <w:ilvl w:val="0"/>
                <w:numId w:val="2"/>
              </w:numPr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lastRenderedPageBreak/>
              <w:t>实验方案详解及数据分析</w:t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按电路图将有关信号和二进制开关对应接好。将编程开关拨到“正常”位置,控制转换开关拨到“独立”位置，合上电源,按CLR#按钮,使TEC-8实验系统处于初始状态，将DP开关置1，使之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处于单拍状态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。</w:t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首先打开SBUS开关以及LAR开关，将ARINC开关置0关闭自加1功能，设置好S7-S0数据为01H后按下QD，将地址存入AR，关闭LAR，再将S7-S0设为55H，将MEMW置1把55H存入RAM中，此时55H就被存入01H地址中。</w:t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首先打开SBUS开关以及LAR开关，将ARINC开关置1打开自加1功能，设置好S7-S0数据为01H后使其自加1变成02H，然后重复上述操作存入AAH，打开DBUS即可左读RAM数据，打开LPC重复上述操作，当PC寄存器里为01H时，INS7-INS0输出即为55H，PC为02H时，为AAH，右读。</w:t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冲突测试：重复前操作使AR和PC内地址为01H，打开MBUS对01H地址数据进行左读得到55H，此时双端口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储存器左读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和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右读同时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访问了同一地址，使用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测试笔测芯片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45号引脚BUSY（低电平有效），发现信号为低电平，发生冲突，若此时执行写入操作，打开SBUS以及MEMW，写入一个新数据F0H，按下QD后发现INS7-0也立刻变成了刚刚写入的数据，这会导致信号突变，导致电信号读取不完整，特别容易产生错误信号。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549"/>
              <w:gridCol w:w="2549"/>
              <w:gridCol w:w="2548"/>
              <w:gridCol w:w="2548"/>
            </w:tblGrid>
            <w:tr w:rsidR="00AB5EF5"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左端存储器地址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左端存入数据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右端存储器地址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右端读出数据</w:t>
                  </w:r>
                </w:p>
              </w:tc>
            </w:tr>
            <w:tr w:rsidR="00AB5EF5">
              <w:trPr>
                <w:trHeight w:val="604"/>
              </w:trPr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10H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55H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10H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55H</w:t>
                  </w:r>
                </w:p>
              </w:tc>
            </w:tr>
            <w:tr w:rsidR="00AB5EF5"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20H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AAH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20H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AAH</w:t>
                  </w:r>
                </w:p>
              </w:tc>
            </w:tr>
            <w:tr w:rsidR="00AB5EF5">
              <w:trPr>
                <w:trHeight w:val="454"/>
              </w:trPr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21H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10H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21H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10H</w:t>
                  </w:r>
                </w:p>
              </w:tc>
            </w:tr>
            <w:tr w:rsidR="00AB5EF5">
              <w:trPr>
                <w:trHeight w:val="454"/>
              </w:trPr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22H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20H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22H</w:t>
                  </w:r>
                </w:p>
              </w:tc>
              <w:tc>
                <w:tcPr>
                  <w:tcW w:w="2551" w:type="dxa"/>
                </w:tcPr>
                <w:p w:rsidR="00AB5EF5" w:rsidRDefault="00000000">
                  <w:pPr>
                    <w:widowControl/>
                    <w:jc w:val="center"/>
                    <w:rPr>
                      <w:rFonts w:ascii="宋体" w:eastAsia="宋体" w:hAnsi="宋体" w:cs="Times New Roman"/>
                      <w:bCs/>
                      <w:sz w:val="28"/>
                      <w:lang w:bidi="ar"/>
                    </w:rPr>
                  </w:pPr>
                  <w:r>
                    <w:rPr>
                      <w:rFonts w:ascii="宋体" w:eastAsia="宋体" w:hAnsi="宋体" w:cs="Times New Roman" w:hint="eastAsia"/>
                      <w:bCs/>
                      <w:sz w:val="28"/>
                      <w:lang w:bidi="ar"/>
                    </w:rPr>
                    <w:t>20H</w:t>
                  </w:r>
                </w:p>
              </w:tc>
            </w:tr>
          </w:tbl>
          <w:p w:rsidR="00AB5EF5" w:rsidRDefault="00AB5EF5">
            <w:pPr>
              <w:numPr>
                <w:ilvl w:val="0"/>
                <w:numId w:val="2"/>
              </w:numPr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</w:p>
          <w:p w:rsidR="00AB5EF5" w:rsidRDefault="00000000">
            <w:pPr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lastRenderedPageBreak/>
              <w:t>3、实验结论</w:t>
            </w:r>
          </w:p>
          <w:p w:rsidR="00AB5EF5" w:rsidRDefault="00000000">
            <w:pPr>
              <w:widowControl/>
              <w:ind w:firstLineChars="200" w:firstLine="560"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掌握了IDT7132双端口存储器的功能特性以及使用方法，了解了冲突的发生原理以及影响。</w:t>
            </w:r>
          </w:p>
          <w:p w:rsidR="00AB5EF5" w:rsidRDefault="00000000">
            <w:pPr>
              <w:tabs>
                <w:tab w:val="left" w:pos="420"/>
              </w:tabs>
              <w:ind w:left="420"/>
              <w:jc w:val="center"/>
              <w:rPr>
                <w:rFonts w:ascii="宋体" w:eastAsia="宋体" w:hAnsi="宋体" w:cs="Times New Roman"/>
                <w:b/>
                <w:sz w:val="28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t>实验三、数据通路实验</w:t>
            </w:r>
          </w:p>
          <w:p w:rsidR="00AB5EF5" w:rsidRDefault="00000000">
            <w:pPr>
              <w:numPr>
                <w:ilvl w:val="0"/>
                <w:numId w:val="3"/>
              </w:numPr>
              <w:tabs>
                <w:tab w:val="left" w:pos="420"/>
              </w:tabs>
              <w:rPr>
                <w:rFonts w:ascii="宋体" w:eastAsia="宋体" w:hAnsi="宋体" w:cs="Times New Roman"/>
                <w:b/>
                <w:sz w:val="28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</w:rPr>
              <w:t>硬件电路分析</w:t>
            </w:r>
          </w:p>
          <w:p w:rsidR="00AB5EF5" w:rsidRDefault="00000000">
            <w:pPr>
              <w:tabs>
                <w:tab w:val="left" w:pos="420"/>
              </w:tabs>
            </w:pPr>
            <w:r>
              <w:rPr>
                <w:noProof/>
              </w:rPr>
              <w:drawing>
                <wp:inline distT="0" distB="0" distL="114300" distR="114300">
                  <wp:extent cx="6470015" cy="4513580"/>
                  <wp:effectExtent l="0" t="0" r="6985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451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5EF5" w:rsidRDefault="00000000">
            <w:pPr>
              <w:tabs>
                <w:tab w:val="left" w:pos="420"/>
              </w:tabs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实验三内容为把实验一、实验二内容结合起来，电路也是实验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一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加上实验二的电路，因此此处不做分析。</w:t>
            </w:r>
          </w:p>
          <w:p w:rsidR="00AB5EF5" w:rsidRDefault="00000000">
            <w:pPr>
              <w:numPr>
                <w:ilvl w:val="0"/>
                <w:numId w:val="3"/>
              </w:numPr>
              <w:tabs>
                <w:tab w:val="left" w:pos="420"/>
              </w:tabs>
              <w:rPr>
                <w:rFonts w:ascii="宋体" w:eastAsia="宋体" w:hAnsi="宋体" w:cs="Times New Roman"/>
                <w:b/>
                <w:sz w:val="28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</w:rPr>
              <w:t>实验方案详解及数据分析</w:t>
            </w:r>
          </w:p>
          <w:p w:rsidR="00AB5EF5" w:rsidRDefault="00000000">
            <w:pPr>
              <w:tabs>
                <w:tab w:val="left" w:pos="420"/>
              </w:tabs>
              <w:ind w:firstLineChars="200" w:firstLine="560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首先将实验电路与控制台的有关信号进行线路连接，接好线后,将编程开关拨到“正常”位置,控制转换开关拨到“独立”位置，合上电源,按CLR#按钮,使TEC-8实验系统处于初始状态，将DP置1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处于单拍状态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。</w:t>
            </w:r>
          </w:p>
          <w:p w:rsidR="00AB5EF5" w:rsidRDefault="00000000">
            <w:pPr>
              <w:tabs>
                <w:tab w:val="left" w:pos="420"/>
              </w:tabs>
              <w:ind w:firstLineChars="200" w:firstLine="560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lastRenderedPageBreak/>
              <w:t>首先，打开SBUS以及LAR，使用数据开关给AR赋值01H，然后关闭LAR，打开DRW，利用RD0-RD3将数据写往寄存器R0-R3，数据分别为55H，AAH，FFH，01H，通过四选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一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选择器A、B将R1和R2的数据传入ALU的A端口和B端口，S0置1，S1-S3以及M置0，此时ALU执行的是A+B操作，打开ABUS此时D7-D0显示为FFH，将MEMW置1，按下QD，此时FFH就会通过数据总线存入RAM中01H地址，利用上述步骤将01H赋值给PC寄存器，此时INS7-INS0就会显示01H所储存的值FFH，打开MBUS，则可以看到左读AR地址01H中的值也为FFH。</w:t>
            </w:r>
          </w:p>
          <w:p w:rsidR="00AB5EF5" w:rsidRDefault="00000000">
            <w:pPr>
              <w:numPr>
                <w:ilvl w:val="0"/>
                <w:numId w:val="3"/>
              </w:numPr>
              <w:jc w:val="left"/>
              <w:rPr>
                <w:rFonts w:ascii="宋体" w:eastAsia="宋体" w:hAnsi="宋体" w:cs="Times New Roman"/>
                <w:b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/>
                <w:sz w:val="28"/>
                <w:lang w:bidi="ar"/>
              </w:rPr>
              <w:t>实验总结</w:t>
            </w:r>
          </w:p>
          <w:p w:rsidR="00AB5EF5" w:rsidRDefault="00000000">
            <w:pPr>
              <w:widowControl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通过本次实验，我进一步熟悉了TEC-8实验系统的操作步骤，掌握了基本的数据输入输出和存储器访问操作。同时，我也深入了解了实验</w:t>
            </w:r>
            <w:proofErr w:type="gramStart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一</w:t>
            </w:r>
            <w:proofErr w:type="gramEnd"/>
            <w:r>
              <w:rPr>
                <w:rFonts w:ascii="宋体" w:eastAsia="宋体" w:hAnsi="宋体" w:cs="Times New Roman" w:hint="eastAsia"/>
                <w:bCs/>
                <w:sz w:val="28"/>
                <w:lang w:bidi="ar"/>
              </w:rPr>
              <w:t>和实验二的内容，并将其应用到了综合性实验中，加深了对数字逻辑电路和计算机原理的理解，掌握了数据通路的基本概念和功能，理解了数据通路的原理和方法，熟悉了寄存器、存储器、多路选择器等基本数据通路部件的实现方式，并能够正确处理数据冲突和控制冲突。</w:t>
            </w:r>
          </w:p>
          <w:p w:rsidR="00AB5EF5" w:rsidRDefault="00AB5EF5">
            <w:pPr>
              <w:widowControl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</w:p>
          <w:p w:rsidR="00AB5EF5" w:rsidRDefault="00AB5EF5">
            <w:pPr>
              <w:widowControl/>
              <w:jc w:val="left"/>
              <w:rPr>
                <w:rFonts w:ascii="宋体" w:eastAsia="宋体" w:hAnsi="宋体" w:cs="Times New Roman"/>
                <w:bCs/>
                <w:sz w:val="28"/>
                <w:lang w:bidi="ar"/>
              </w:rPr>
            </w:pPr>
          </w:p>
          <w:p w:rsidR="00AB5EF5" w:rsidRDefault="00AB5EF5">
            <w:pPr>
              <w:tabs>
                <w:tab w:val="left" w:pos="420"/>
              </w:tabs>
            </w:pPr>
          </w:p>
        </w:tc>
      </w:tr>
    </w:tbl>
    <w:p w:rsidR="00AB5EF5" w:rsidRDefault="00AB5EF5">
      <w:pPr>
        <w:jc w:val="left"/>
        <w:rPr>
          <w:szCs w:val="21"/>
        </w:rPr>
      </w:pPr>
    </w:p>
    <w:p w:rsidR="00AB5EF5" w:rsidRDefault="00AB5EF5"/>
    <w:sectPr w:rsidR="00AB5EF5">
      <w:pgSz w:w="11906" w:h="16838"/>
      <w:pgMar w:top="1135" w:right="851" w:bottom="1135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23B1F1C"/>
    <w:multiLevelType w:val="singleLevel"/>
    <w:tmpl w:val="C23B1F1C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31BF0D5E"/>
    <w:multiLevelType w:val="singleLevel"/>
    <w:tmpl w:val="31BF0D5E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39EE0B2C"/>
    <w:multiLevelType w:val="singleLevel"/>
    <w:tmpl w:val="39EE0B2C"/>
    <w:lvl w:ilvl="0">
      <w:start w:val="1"/>
      <w:numFmt w:val="decimal"/>
      <w:suff w:val="nothing"/>
      <w:lvlText w:val="%1、"/>
      <w:lvlJc w:val="left"/>
    </w:lvl>
  </w:abstractNum>
  <w:num w:numId="1" w16cid:durableId="1484853032">
    <w:abstractNumId w:val="2"/>
  </w:num>
  <w:num w:numId="2" w16cid:durableId="497353388">
    <w:abstractNumId w:val="1"/>
  </w:num>
  <w:num w:numId="3" w16cid:durableId="564872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D241B47"/>
    <w:rsid w:val="00184379"/>
    <w:rsid w:val="00AB5EF5"/>
    <w:rsid w:val="03725029"/>
    <w:rsid w:val="16BA2357"/>
    <w:rsid w:val="179B3F36"/>
    <w:rsid w:val="34946578"/>
    <w:rsid w:val="47461F7B"/>
    <w:rsid w:val="5EB97FA5"/>
    <w:rsid w:val="6D241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3E2B87"/>
  <w15:docId w15:val="{7A44AA30-9CB0-442F-98F0-52D0D3AC3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customStyle="1" w:styleId="a4">
    <w:name w:val="页眉 字符"/>
    <w:basedOn w:val="a0"/>
    <w:link w:val="a3"/>
    <w:rPr>
      <w:sz w:val="18"/>
      <w:szCs w:val="18"/>
    </w:rPr>
  </w:style>
  <w:style w:type="paragraph" w:customStyle="1" w:styleId="a7">
    <w:basedOn w:val="a"/>
    <w:next w:val="a"/>
    <w:pPr>
      <w:pBdr>
        <w:bottom w:val="single" w:sz="6" w:space="1" w:color="auto"/>
      </w:pBdr>
      <w:jc w:val="center"/>
    </w:pPr>
    <w:rPr>
      <w:rFonts w:ascii="Arial" w:eastAsia="宋体"/>
      <w:vanish/>
      <w:sz w:val="16"/>
    </w:rPr>
  </w:style>
  <w:style w:type="paragraph" w:customStyle="1" w:styleId="a8">
    <w:basedOn w:val="a"/>
    <w:next w:val="a"/>
    <w:pPr>
      <w:pBdr>
        <w:top w:val="single" w:sz="6" w:space="1" w:color="auto"/>
      </w:pBdr>
      <w:jc w:val="center"/>
    </w:pPr>
    <w:rPr>
      <w:rFonts w:ascii="Arial" w:eastAsia="宋体"/>
      <w:vanish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501</Words>
  <Characters>2861</Characters>
  <Application>Microsoft Office Word</Application>
  <DocSecurity>0</DocSecurity>
  <Lines>23</Lines>
  <Paragraphs>6</Paragraphs>
  <ScaleCrop>false</ScaleCrop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长夜</dc:creator>
  <cp:lastModifiedBy>yupeng zhao</cp:lastModifiedBy>
  <cp:revision>2</cp:revision>
  <dcterms:created xsi:type="dcterms:W3CDTF">2024-04-19T12:32:00Z</dcterms:created>
  <dcterms:modified xsi:type="dcterms:W3CDTF">2024-04-26T13:43:00Z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AE25E0EBB45D4AFF9BE3B06829FC4D96</vt:lpwstr>
  </property>
</Properties>
</file>