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center"/>
        <w:rPr>
          <w:sz w:val="32"/>
          <w:szCs w:val="32"/>
        </w:rPr>
      </w:pPr>
      <w:bookmarkStart w:id="0" w:name="_Toc535244457"/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  <w:lang w:eastAsia="zh-CN"/>
        </w:rPr>
        <w:t>（导师团队）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（团队）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bookmarkStart w:id="2" w:name="_GoBack"/>
      <w:bookmarkEnd w:id="2"/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bookmarkStart w:id="1" w:name="_Toc381977845"/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  <w:bookmarkEnd w:id="1"/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dissertation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Doctor of XXXXXXX（</w:t>
      </w:r>
      <w:r>
        <w:rPr>
          <w:rFonts w:hint="eastAsia"/>
          <w:color w:val="FF0000"/>
          <w:sz w:val="21"/>
        </w:rPr>
        <w:t>临床医学博士：Medicine; 工程博士：Engineering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注：此处为导师姓名全拼，名在前，姓在后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E1C6C05"/>
    <w:rsid w:val="1FB524EB"/>
    <w:rsid w:val="22AC462D"/>
    <w:rsid w:val="27E658F3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A2C2D69"/>
    <w:rsid w:val="3B9919E4"/>
    <w:rsid w:val="3E474817"/>
    <w:rsid w:val="3EFF6A08"/>
    <w:rsid w:val="428F44E1"/>
    <w:rsid w:val="4A4E576D"/>
    <w:rsid w:val="4BA4594E"/>
    <w:rsid w:val="4C951E7C"/>
    <w:rsid w:val="52EB2F68"/>
    <w:rsid w:val="5439472F"/>
    <w:rsid w:val="5470703E"/>
    <w:rsid w:val="565367F7"/>
    <w:rsid w:val="5C1A5D6C"/>
    <w:rsid w:val="5E6665E4"/>
    <w:rsid w:val="61A4715F"/>
    <w:rsid w:val="64910044"/>
    <w:rsid w:val="64BF3D83"/>
    <w:rsid w:val="6B4E26F1"/>
    <w:rsid w:val="6B6B506A"/>
    <w:rsid w:val="71CD37F3"/>
    <w:rsid w:val="761560DE"/>
    <w:rsid w:val="78365F58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0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lj</cp:lastModifiedBy>
  <dcterms:modified xsi:type="dcterms:W3CDTF">2020-12-30T07:59:55Z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