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B6DC" w14:textId="77777777" w:rsidR="00D11576" w:rsidRDefault="00D11576" w:rsidP="00D11576">
      <w:pPr>
        <w:jc w:val="center"/>
        <w:rPr>
          <w:sz w:val="40"/>
        </w:rPr>
      </w:pPr>
    </w:p>
    <w:p w14:paraId="27FADF21" w14:textId="77777777" w:rsidR="00D11576" w:rsidRDefault="00D11576" w:rsidP="00D11576">
      <w:pPr>
        <w:jc w:val="center"/>
        <w:rPr>
          <w:sz w:val="40"/>
        </w:rPr>
      </w:pPr>
    </w:p>
    <w:p w14:paraId="5E4EBA38" w14:textId="77777777" w:rsidR="00D11576" w:rsidRDefault="00D11576" w:rsidP="00D11576">
      <w:pPr>
        <w:jc w:val="center"/>
        <w:rPr>
          <w:b/>
          <w:sz w:val="84"/>
          <w:szCs w:val="84"/>
        </w:rPr>
      </w:pPr>
    </w:p>
    <w:p w14:paraId="0D4AF041" w14:textId="77777777" w:rsidR="00554684" w:rsidRDefault="00554684" w:rsidP="00D11576">
      <w:pPr>
        <w:jc w:val="center"/>
        <w:rPr>
          <w:sz w:val="40"/>
        </w:rPr>
      </w:pPr>
    </w:p>
    <w:p w14:paraId="0EEFB566" w14:textId="2BB2F3FC" w:rsidR="005B0D32" w:rsidRPr="00554684" w:rsidRDefault="009F4B30" w:rsidP="00D11576">
      <w:pPr>
        <w:jc w:val="center"/>
        <w:rPr>
          <w:b/>
          <w:sz w:val="56"/>
          <w:szCs w:val="48"/>
        </w:rPr>
      </w:pPr>
      <w:r>
        <w:rPr>
          <w:rFonts w:hint="eastAsia"/>
          <w:b/>
          <w:sz w:val="56"/>
          <w:szCs w:val="48"/>
        </w:rPr>
        <w:t>计算机图形学</w:t>
      </w:r>
      <w:r w:rsidR="005F5D65">
        <w:rPr>
          <w:rFonts w:hint="eastAsia"/>
          <w:b/>
          <w:sz w:val="56"/>
          <w:szCs w:val="48"/>
        </w:rPr>
        <w:t>实验</w:t>
      </w:r>
      <w:r w:rsidR="00D11576" w:rsidRPr="00554684">
        <w:rPr>
          <w:b/>
          <w:sz w:val="56"/>
          <w:szCs w:val="48"/>
        </w:rPr>
        <w:t>报告</w:t>
      </w:r>
    </w:p>
    <w:p w14:paraId="1D0EBDFC" w14:textId="3E59D90F" w:rsidR="00D11576" w:rsidRPr="005F5D65" w:rsidRDefault="005F5D65" w:rsidP="00D11576">
      <w:pPr>
        <w:jc w:val="center"/>
        <w:rPr>
          <w:b/>
          <w:sz w:val="40"/>
          <w:u w:val="single"/>
        </w:rPr>
      </w:pPr>
      <w:r>
        <w:rPr>
          <w:rFonts w:hint="eastAsia"/>
          <w:b/>
          <w:sz w:val="40"/>
        </w:rPr>
        <w:t>实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验</w:t>
      </w:r>
      <w:r>
        <w:rPr>
          <w:rFonts w:hint="eastAsia"/>
          <w:b/>
          <w:sz w:val="40"/>
        </w:rPr>
        <w:t xml:space="preserve"> </w:t>
      </w:r>
      <w:r>
        <w:rPr>
          <w:b/>
          <w:sz w:val="40"/>
          <w:u w:val="single"/>
        </w:rPr>
        <w:t xml:space="preserve">  </w:t>
      </w:r>
      <w:r w:rsidR="007414EA">
        <w:rPr>
          <w:rFonts w:hint="eastAsia"/>
          <w:b/>
          <w:sz w:val="40"/>
          <w:u w:val="single"/>
        </w:rPr>
        <w:t>五</w:t>
      </w:r>
      <w:r>
        <w:rPr>
          <w:b/>
          <w:sz w:val="40"/>
          <w:u w:val="single"/>
        </w:rPr>
        <w:t xml:space="preserve">  </w:t>
      </w:r>
    </w:p>
    <w:p w14:paraId="599B1B4D" w14:textId="77777777" w:rsidR="00D11576" w:rsidRDefault="00D11576" w:rsidP="00D11576">
      <w:pPr>
        <w:jc w:val="center"/>
        <w:rPr>
          <w:sz w:val="40"/>
        </w:rPr>
      </w:pPr>
    </w:p>
    <w:p w14:paraId="2E734000" w14:textId="77777777" w:rsidR="00D11576" w:rsidRDefault="00D11576" w:rsidP="00D11576">
      <w:pPr>
        <w:jc w:val="center"/>
        <w:rPr>
          <w:sz w:val="40"/>
        </w:rPr>
      </w:pPr>
    </w:p>
    <w:p w14:paraId="166B107A" w14:textId="77777777" w:rsidR="00D11576" w:rsidRPr="000539D5" w:rsidRDefault="00D11576" w:rsidP="00D11576">
      <w:pPr>
        <w:jc w:val="center"/>
        <w:rPr>
          <w:sz w:val="40"/>
        </w:rPr>
      </w:pPr>
    </w:p>
    <w:p w14:paraId="2463CEF2" w14:textId="77777777" w:rsidR="00A60B13" w:rsidRDefault="00A60B13" w:rsidP="00D11576">
      <w:pPr>
        <w:jc w:val="center"/>
        <w:rPr>
          <w:sz w:val="40"/>
        </w:rPr>
      </w:pPr>
    </w:p>
    <w:p w14:paraId="2406DD5A" w14:textId="77777777" w:rsidR="00D11576" w:rsidRPr="00D11576" w:rsidRDefault="00D11576" w:rsidP="00D11576">
      <w:pPr>
        <w:jc w:val="center"/>
        <w:rPr>
          <w:sz w:val="40"/>
        </w:rPr>
      </w:pPr>
    </w:p>
    <w:p w14:paraId="36668B74" w14:textId="309B77B7" w:rsidR="00D11576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  <w:r w:rsidRPr="005F5D65">
        <w:rPr>
          <w:rFonts w:hint="eastAsia"/>
          <w:b/>
          <w:bCs/>
          <w:sz w:val="40"/>
          <w:szCs w:val="28"/>
        </w:rPr>
        <w:t>烟台理工学院</w:t>
      </w:r>
    </w:p>
    <w:p w14:paraId="574C6392" w14:textId="77777777" w:rsidR="005F5D65" w:rsidRPr="005F5D65" w:rsidRDefault="005F5D65" w:rsidP="005F5D65">
      <w:pPr>
        <w:spacing w:beforeLines="50" w:before="156" w:afterLines="50" w:after="156" w:line="360" w:lineRule="auto"/>
        <w:jc w:val="center"/>
        <w:rPr>
          <w:b/>
          <w:bCs/>
          <w:sz w:val="40"/>
          <w:szCs w:val="28"/>
        </w:rPr>
      </w:pPr>
    </w:p>
    <w:p w14:paraId="1700BF1B" w14:textId="247EB59A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班级</w:t>
      </w:r>
      <w:r w:rsidR="00554684" w:rsidRPr="00554684">
        <w:rPr>
          <w:rFonts w:hint="eastAsia"/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信</w:t>
      </w:r>
      <w:r w:rsidR="000539D5">
        <w:rPr>
          <w:rFonts w:hint="eastAsia"/>
          <w:sz w:val="32"/>
          <w:u w:val="single"/>
        </w:rPr>
        <w:t>2</w:t>
      </w:r>
      <w:r w:rsidR="000539D5">
        <w:rPr>
          <w:sz w:val="32"/>
          <w:u w:val="single"/>
        </w:rPr>
        <w:t>121-1</w:t>
      </w:r>
      <w:r w:rsidR="000539D5">
        <w:rPr>
          <w:rFonts w:hint="eastAsia"/>
          <w:sz w:val="32"/>
          <w:u w:val="single"/>
        </w:rPr>
        <w:t xml:space="preserve"> </w:t>
      </w:r>
      <w:r w:rsidR="000539D5">
        <w:rPr>
          <w:sz w:val="32"/>
          <w:u w:val="single"/>
        </w:rPr>
        <w:t xml:space="preserve">  </w:t>
      </w:r>
      <w:r w:rsidR="005F5D65">
        <w:rPr>
          <w:sz w:val="32"/>
          <w:u w:val="single"/>
        </w:rPr>
        <w:t xml:space="preserve"> </w:t>
      </w:r>
      <w:r w:rsidR="00554684" w:rsidRPr="00554684">
        <w:rPr>
          <w:rFonts w:hint="eastAsia"/>
          <w:sz w:val="32"/>
          <w:u w:val="single"/>
        </w:rPr>
        <w:t xml:space="preserve">   </w:t>
      </w:r>
      <w:r w:rsidR="00006DA1">
        <w:rPr>
          <w:sz w:val="32"/>
          <w:u w:val="single"/>
        </w:rPr>
        <w:t xml:space="preserve">  </w:t>
      </w:r>
    </w:p>
    <w:p w14:paraId="12B019BF" w14:textId="6C010F88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姓名</w:t>
      </w:r>
      <w:r w:rsidRPr="00554684">
        <w:rPr>
          <w:sz w:val="32"/>
        </w:rPr>
        <w:t>：</w:t>
      </w:r>
      <w:r w:rsidR="00554684" w:rsidRPr="00554684">
        <w:rPr>
          <w:rFonts w:hint="eastAsia"/>
          <w:sz w:val="32"/>
          <w:u w:val="single"/>
        </w:rPr>
        <w:t xml:space="preserve">    </w:t>
      </w:r>
      <w:r w:rsidR="000539D5">
        <w:rPr>
          <w:rFonts w:hint="eastAsia"/>
          <w:sz w:val="32"/>
          <w:u w:val="single"/>
        </w:rPr>
        <w:t>张瀛煜</w:t>
      </w:r>
      <w:r w:rsidR="005F5D65">
        <w:rPr>
          <w:sz w:val="32"/>
          <w:u w:val="single"/>
        </w:rPr>
        <w:t xml:space="preserve">    </w:t>
      </w:r>
      <w:r w:rsidR="00554684" w:rsidRPr="00554684">
        <w:rPr>
          <w:rFonts w:hint="eastAsia"/>
          <w:sz w:val="32"/>
          <w:u w:val="single"/>
        </w:rPr>
        <w:t xml:space="preserve">       </w:t>
      </w:r>
    </w:p>
    <w:p w14:paraId="08D86AF0" w14:textId="298A2EFF" w:rsidR="00D11576" w:rsidRPr="00554684" w:rsidRDefault="00D11576" w:rsidP="00554684">
      <w:pPr>
        <w:spacing w:beforeLines="50" w:before="156" w:afterLines="50" w:after="156" w:line="360" w:lineRule="auto"/>
        <w:ind w:leftChars="400" w:left="840" w:firstLineChars="550" w:firstLine="1760"/>
        <w:rPr>
          <w:sz w:val="32"/>
          <w:u w:val="single"/>
        </w:rPr>
      </w:pPr>
      <w:r w:rsidRPr="00554684">
        <w:rPr>
          <w:rFonts w:hint="eastAsia"/>
          <w:sz w:val="32"/>
        </w:rPr>
        <w:t>学号</w:t>
      </w:r>
      <w:r w:rsidRPr="00554684">
        <w:rPr>
          <w:sz w:val="32"/>
        </w:rPr>
        <w:t>：</w:t>
      </w:r>
      <w:r w:rsidR="00006DA1">
        <w:rPr>
          <w:rFonts w:hint="eastAsia"/>
          <w:sz w:val="32"/>
          <w:u w:val="single"/>
        </w:rPr>
        <w:t xml:space="preserve">    </w:t>
      </w:r>
      <w:r w:rsidR="000539D5">
        <w:rPr>
          <w:sz w:val="32"/>
          <w:u w:val="single"/>
        </w:rPr>
        <w:t>202105721124</w:t>
      </w:r>
      <w:r w:rsidR="005F5D65">
        <w:rPr>
          <w:sz w:val="32"/>
          <w:u w:val="single"/>
        </w:rPr>
        <w:t xml:space="preserve">   </w:t>
      </w:r>
      <w:r w:rsidR="00554684" w:rsidRPr="00554684">
        <w:rPr>
          <w:rFonts w:hint="eastAsia"/>
          <w:sz w:val="32"/>
          <w:u w:val="single"/>
        </w:rPr>
        <w:t xml:space="preserve"> </w:t>
      </w:r>
      <w:r w:rsidR="00006DA1">
        <w:rPr>
          <w:sz w:val="32"/>
          <w:u w:val="single"/>
        </w:rPr>
        <w:t xml:space="preserve"> </w:t>
      </w:r>
    </w:p>
    <w:p w14:paraId="049637EA" w14:textId="77777777" w:rsidR="00D11576" w:rsidRDefault="00D11576">
      <w:pPr>
        <w:widowControl/>
        <w:jc w:val="left"/>
      </w:pPr>
      <w:r>
        <w:br w:type="page"/>
      </w:r>
    </w:p>
    <w:p w14:paraId="241DF38D" w14:textId="7BC188FA" w:rsidR="00D11576" w:rsidRPr="005F5D65" w:rsidRDefault="005F5D65">
      <w:pPr>
        <w:rPr>
          <w:b/>
          <w:sz w:val="32"/>
          <w:u w:val="single"/>
        </w:rPr>
      </w:pPr>
      <w:r>
        <w:rPr>
          <w:rFonts w:hint="eastAsia"/>
          <w:b/>
          <w:sz w:val="32"/>
        </w:rPr>
        <w:lastRenderedPageBreak/>
        <w:t>一</w:t>
      </w:r>
      <w:r w:rsidR="00D11576" w:rsidRPr="001221BE">
        <w:rPr>
          <w:b/>
          <w:sz w:val="32"/>
        </w:rPr>
        <w:t>、</w:t>
      </w:r>
      <w:r>
        <w:rPr>
          <w:rFonts w:hint="eastAsia"/>
          <w:b/>
          <w:sz w:val="32"/>
        </w:rPr>
        <w:t>实验</w:t>
      </w:r>
      <w:r w:rsidR="00D11576" w:rsidRPr="001221BE">
        <w:rPr>
          <w:rFonts w:hint="eastAsia"/>
          <w:b/>
          <w:sz w:val="32"/>
        </w:rPr>
        <w:t>内容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1</w:t>
      </w:r>
    </w:p>
    <w:p w14:paraId="582C9C32" w14:textId="61D931CD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1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实验内容及要求</w:t>
      </w:r>
    </w:p>
    <w:p w14:paraId="30C869A5" w14:textId="77777777" w:rsidR="00EB7433" w:rsidRPr="00EB7433" w:rsidRDefault="00EB7433" w:rsidP="00EB7433">
      <w:pPr>
        <w:rPr>
          <w:color w:val="000000" w:themeColor="text1"/>
          <w:sz w:val="28"/>
        </w:rPr>
      </w:pPr>
      <w:r w:rsidRPr="00EB7433">
        <w:rPr>
          <w:rFonts w:hint="eastAsia"/>
          <w:color w:val="000000" w:themeColor="text1"/>
          <w:sz w:val="28"/>
        </w:rPr>
        <w:t xml:space="preserve">1. </w:t>
      </w:r>
      <w:r w:rsidRPr="00EB7433">
        <w:rPr>
          <w:rFonts w:hint="eastAsia"/>
          <w:color w:val="000000" w:themeColor="text1"/>
          <w:sz w:val="28"/>
        </w:rPr>
        <w:t>在彩色立方体程序中，任选参数（与默认值不同）定义虚拟照相机。</w:t>
      </w:r>
    </w:p>
    <w:p w14:paraId="1389ACCC" w14:textId="77777777" w:rsidR="00EB7433" w:rsidRPr="00EB7433" w:rsidRDefault="00EB7433" w:rsidP="00EB7433">
      <w:pPr>
        <w:rPr>
          <w:color w:val="000000" w:themeColor="text1"/>
          <w:sz w:val="28"/>
        </w:rPr>
      </w:pPr>
      <w:r w:rsidRPr="00EB7433">
        <w:rPr>
          <w:rFonts w:hint="eastAsia"/>
          <w:color w:val="000000" w:themeColor="text1"/>
          <w:sz w:val="28"/>
        </w:rPr>
        <w:t>2</w:t>
      </w:r>
      <w:r w:rsidRPr="00EB7433">
        <w:rPr>
          <w:color w:val="000000" w:themeColor="text1"/>
          <w:sz w:val="28"/>
        </w:rPr>
        <w:t xml:space="preserve">. </w:t>
      </w:r>
      <w:r w:rsidRPr="00EB7433">
        <w:rPr>
          <w:rFonts w:hint="eastAsia"/>
          <w:color w:val="000000" w:themeColor="text1"/>
          <w:sz w:val="28"/>
        </w:rPr>
        <w:t>在内容</w:t>
      </w:r>
      <w:r w:rsidRPr="00EB7433">
        <w:rPr>
          <w:color w:val="000000" w:themeColor="text1"/>
          <w:sz w:val="28"/>
        </w:rPr>
        <w:t>1</w:t>
      </w:r>
      <w:r w:rsidRPr="00EB7433">
        <w:rPr>
          <w:rFonts w:hint="eastAsia"/>
          <w:color w:val="000000" w:themeColor="text1"/>
          <w:sz w:val="28"/>
        </w:rPr>
        <w:t>的基础上分别使用投影：</w:t>
      </w:r>
    </w:p>
    <w:p w14:paraId="23B6B706" w14:textId="77777777" w:rsidR="00EB7433" w:rsidRPr="00EB7433" w:rsidRDefault="00EB7433" w:rsidP="00EB7433">
      <w:pPr>
        <w:rPr>
          <w:color w:val="000000" w:themeColor="text1"/>
          <w:sz w:val="28"/>
        </w:rPr>
      </w:pPr>
      <w:r w:rsidRPr="00EB7433">
        <w:rPr>
          <w:rFonts w:hint="eastAsia"/>
          <w:color w:val="000000" w:themeColor="text1"/>
          <w:sz w:val="28"/>
        </w:rPr>
        <w:t>a</w:t>
      </w:r>
      <w:r w:rsidRPr="00EB7433">
        <w:rPr>
          <w:color w:val="000000" w:themeColor="text1"/>
          <w:sz w:val="28"/>
        </w:rPr>
        <w:t xml:space="preserve">. </w:t>
      </w:r>
      <w:r w:rsidRPr="00EB7433">
        <w:rPr>
          <w:rFonts w:hint="eastAsia"/>
          <w:color w:val="000000" w:themeColor="text1"/>
          <w:sz w:val="28"/>
        </w:rPr>
        <w:t>正交投影</w:t>
      </w:r>
    </w:p>
    <w:p w14:paraId="159606F1" w14:textId="24B3BE41" w:rsidR="00EB7433" w:rsidRPr="00EB7433" w:rsidRDefault="00EB7433" w:rsidP="00EB7433">
      <w:pPr>
        <w:rPr>
          <w:color w:val="000000" w:themeColor="text1"/>
          <w:sz w:val="28"/>
        </w:rPr>
      </w:pPr>
      <w:r w:rsidRPr="00EB7433">
        <w:rPr>
          <w:rFonts w:hint="eastAsia"/>
          <w:color w:val="000000" w:themeColor="text1"/>
          <w:sz w:val="28"/>
        </w:rPr>
        <w:t>b</w:t>
      </w:r>
      <w:r w:rsidRPr="00EB7433">
        <w:rPr>
          <w:color w:val="000000" w:themeColor="text1"/>
          <w:sz w:val="28"/>
        </w:rPr>
        <w:t xml:space="preserve">. </w:t>
      </w:r>
      <w:r w:rsidRPr="00EB7433">
        <w:rPr>
          <w:rFonts w:hint="eastAsia"/>
          <w:color w:val="000000" w:themeColor="text1"/>
          <w:sz w:val="28"/>
        </w:rPr>
        <w:t>透视投影</w:t>
      </w:r>
      <w:r w:rsidRPr="00EB7433">
        <w:rPr>
          <w:color w:val="000000" w:themeColor="text1"/>
          <w:sz w:val="28"/>
        </w:rPr>
        <w:t xml:space="preserve"> </w:t>
      </w:r>
    </w:p>
    <w:p w14:paraId="6458768A" w14:textId="77777777" w:rsidR="00EB7433" w:rsidRPr="00C30D84" w:rsidRDefault="00EB7433">
      <w:pPr>
        <w:rPr>
          <w:color w:val="000000" w:themeColor="text1"/>
          <w:sz w:val="28"/>
        </w:rPr>
      </w:pPr>
    </w:p>
    <w:p w14:paraId="3875BECF" w14:textId="0758B663" w:rsidR="005F5D65" w:rsidRPr="00C30D84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t>2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实验程序</w:t>
      </w:r>
    </w:p>
    <w:p w14:paraId="4F5F19F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492B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main</w:t>
      </w:r>
      <w:proofErr w:type="gramEnd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C685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基于投影的阴影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BBBD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289C5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Created by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張瀛煜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on 2022/9/28.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BE970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B7413C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4E7995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9B1A5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4EC4A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&lt;GLUT/</w:t>
      </w:r>
      <w:proofErr w:type="spellStart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GLUT.h</w:t>
      </w:r>
      <w:proofErr w:type="spellEnd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A882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9E12F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6A346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D2A37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GLubyte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mindex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 </w:t>
      </w:r>
    </w:p>
    <w:p w14:paraId="5ED63A4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{0,3,2,1,  </w:t>
      </w:r>
    </w:p>
    <w:p w14:paraId="5B8700D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2,3,7,6,  </w:t>
      </w:r>
    </w:p>
    <w:p w14:paraId="6538681C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0,4,7,3,  </w:t>
      </w:r>
    </w:p>
    <w:p w14:paraId="3FFEEDD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1,2,6,5,  </w:t>
      </w:r>
    </w:p>
    <w:p w14:paraId="31F7FC25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4,5,6,7,  </w:t>
      </w:r>
    </w:p>
    <w:p w14:paraId="1190EE8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0,1,5,4};  </w:t>
      </w:r>
    </w:p>
    <w:p w14:paraId="001ACD9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ED874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vertex[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-1.0, -1.0, -1.0, 1.0, -1.0, -1.0, 1.0, 1.0, -1.0, -1.0, 1.0, -1.0,-1.0, -1.0, 1.0, 1.0, -1.0, 1.0, 1.0, 1.0, 1.0, -1.0, 1.0, 1.0 };  </w:t>
      </w:r>
    </w:p>
    <w:p w14:paraId="2ED29A8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color[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0, 0, 0, 1.0, 0, 0, 1.0, 1.0, 0, 0, 1.0, 0,0, 0, 1.0, 1.0, 0, 1.0, 1.0, 1.0, 1.0, 0, 1.0, 1.0 };  </w:t>
      </w:r>
    </w:p>
    <w:p w14:paraId="607E3036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light[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0, 0, 0, 0 };  </w:t>
      </w:r>
    </w:p>
    <w:p w14:paraId="640C704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theta[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 0, 0, 0, 0 };  </w:t>
      </w:r>
    </w:p>
    <w:p w14:paraId="4C3CBD9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axis;  </w:t>
      </w:r>
    </w:p>
    <w:p w14:paraId="51415916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GLfloat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m[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16];  </w:t>
      </w:r>
    </w:p>
    <w:p w14:paraId="5303930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B2C854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601D9C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(GL_COLOR_BUFFER_BIT | GL_DEPTH_BUFFER_BIT);  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清除颜色缓存和深度缓存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0D3B4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A705C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09582F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glTranslated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-6);  </w:t>
      </w:r>
    </w:p>
    <w:p w14:paraId="72CE88EF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30, 1.0, 0.0, 0.0);  </w:t>
      </w:r>
    </w:p>
    <w:p w14:paraId="78682A0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60, 0.0, 1.0, 0.0);  </w:t>
      </w:r>
    </w:p>
    <w:p w14:paraId="4F21AD2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glRotatef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0.0, 0.0, 1.0);  </w:t>
      </w:r>
    </w:p>
    <w:p w14:paraId="59FCA42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371F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glDrawElements(GL_QUADS, 24, GL_UNSIGNED_BYTE, mindex);    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绘制正方体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726B4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384C6C4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77CA454F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25D1EE6C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0.5, -0.5);  </w:t>
      </w:r>
    </w:p>
    <w:p w14:paraId="01B46F7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0.5, 0.5);  </w:t>
      </w:r>
    </w:p>
    <w:p w14:paraId="0225E87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0.5, 0.5);  </w:t>
      </w:r>
    </w:p>
    <w:p w14:paraId="0354508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0.5, -0.5);  </w:t>
      </w:r>
    </w:p>
    <w:p w14:paraId="54A27BC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73FFC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glPushMatrix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保存当前矩阵状态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DD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(light[0], light[1],light[2]);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平移回原位置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7660A4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glMultMatrixf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(m);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透视投影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63DC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glTranslatef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(-light[0], -light[1],-light[2]);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把光源移动到原点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C0E9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0.0,0.0,0.0);  </w:t>
      </w:r>
    </w:p>
    <w:p w14:paraId="20A7E1B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glBegin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GL_POLYGON);  </w:t>
      </w:r>
    </w:p>
    <w:p w14:paraId="638BDC50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0.5, -0.5);  </w:t>
      </w:r>
    </w:p>
    <w:p w14:paraId="078FD2F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-0.5, 0.5, 0.5);  </w:t>
      </w:r>
    </w:p>
    <w:p w14:paraId="339C0DE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0.5, 0.5);  </w:t>
      </w:r>
    </w:p>
    <w:p w14:paraId="04CEA3D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glVertex3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0.5, 0.5, -0.5);  </w:t>
      </w:r>
    </w:p>
    <w:p w14:paraId="06708D8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glEnd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F1674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glPopMatrix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恢复矩阵状态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2F6D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glutSwapBuffers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清除颜色缓存和深度缓存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461D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B00E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DE589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954F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Reshape(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h){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两个参数：窗口被移动后大小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CBBA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glViewport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0, 0, w, h);  </w:t>
      </w:r>
    </w:p>
    <w:p w14:paraId="7CF8CE0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14:paraId="7005289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F2929B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gluPerspective(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45.0f, (GLfloat)w / (GLfloat)h, 0.1f, 100.0f);  </w:t>
      </w:r>
    </w:p>
    <w:p w14:paraId="44EEF9E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glMatrixMode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GL_MODELVIEW);  </w:t>
      </w:r>
    </w:p>
    <w:p w14:paraId="1EF5281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glLoadIdentity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0F13A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70E034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initWindow(</w:t>
      </w:r>
      <w:proofErr w:type="gramEnd"/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height,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*title){  </w:t>
      </w:r>
    </w:p>
    <w:p w14:paraId="7C560720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5C477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glutInitDisplayMode(GLUT_DOUBLE|GLUT_RGB|GLUT_DEPTH);     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使用双缓存模式和深度缓存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2E8F5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glutInitWindowSize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(width, height);     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指定窗口大小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E317C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glutCreateWindow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(title);  </w:t>
      </w:r>
    </w:p>
    <w:p w14:paraId="6BFD281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F8674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glClearColor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1, 1, 1, 0);  </w:t>
      </w:r>
    </w:p>
    <w:p w14:paraId="799EF61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glShadeModel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GL_SMOOTH);  </w:t>
      </w:r>
    </w:p>
    <w:p w14:paraId="6254C93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(GL_DEPTH_TEST);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激活深度测试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9428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33A7B02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glEnableClientState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GL_COLOR_ARRAY);  </w:t>
      </w:r>
    </w:p>
    <w:p w14:paraId="758DAB27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glEnableClientState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GL_VERTEX_ARRAY);  </w:t>
      </w:r>
    </w:p>
    <w:p w14:paraId="56EBF68C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glVertexPointer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3, GL_FLOAT, 0, vertex);  </w:t>
      </w:r>
    </w:p>
    <w:p w14:paraId="355E41AF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glColorPointer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3, GL_FLOAT, 0, color);  </w:t>
      </w:r>
    </w:p>
    <w:p w14:paraId="7C0AB4D5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1C83C8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C7B9B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CD98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14:paraId="59A107E6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=0;i&lt;16;i++)  </w:t>
      </w:r>
    </w:p>
    <w:p w14:paraId="11B8DAD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m[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]=0.0;  </w:t>
      </w:r>
    </w:p>
    <w:p w14:paraId="7BAF831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m[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0]=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m[5]=m[10]=1.0;  </w:t>
      </w:r>
    </w:p>
    <w:p w14:paraId="17447979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m[</w:t>
      </w:r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7]=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-1.0/light[1];  </w:t>
      </w:r>
    </w:p>
    <w:p w14:paraId="38F4DD5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initWindow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600, 600, </w:t>
      </w:r>
      <w:r w:rsidRPr="009E12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12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基于投影的阴影</w:t>
      </w:r>
      <w:r w:rsidRPr="009E12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DB3568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glutDisplayFunc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myDisplay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9CAD7A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glutReshapeFunc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Reshape);  </w:t>
      </w:r>
    </w:p>
    <w:p w14:paraId="7DB7DADD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glutIdleFunc</w:t>
      </w:r>
      <w:proofErr w:type="spellEnd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spinCube</w:t>
      </w:r>
      <w:proofErr w:type="spellEnd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43D4F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glutMouseFunc</w:t>
      </w:r>
      <w:proofErr w:type="spellEnd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(mouse);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0BE43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   </w:t>
      </w:r>
      <w:proofErr w:type="spellStart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glutKeyboardFunc</w:t>
      </w:r>
      <w:proofErr w:type="spellEnd"/>
      <w:r w:rsidRPr="009E12F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(keyboard);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003E1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glutMainLoop</w:t>
      </w:r>
      <w:proofErr w:type="spell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B1AC06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12F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21417E" w14:textId="77777777" w:rsidR="009E12FA" w:rsidRPr="009E12FA" w:rsidRDefault="009E12FA" w:rsidP="009E12F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E12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DD5AB2" w14:textId="77777777" w:rsidR="009E12FA" w:rsidRDefault="009E12FA">
      <w:pPr>
        <w:rPr>
          <w:color w:val="000000" w:themeColor="text1"/>
          <w:sz w:val="28"/>
        </w:rPr>
      </w:pPr>
    </w:p>
    <w:p w14:paraId="660114F2" w14:textId="77777777" w:rsidR="009E12FA" w:rsidRDefault="009E12FA">
      <w:pPr>
        <w:rPr>
          <w:color w:val="000000" w:themeColor="text1"/>
          <w:sz w:val="28"/>
        </w:rPr>
      </w:pPr>
    </w:p>
    <w:p w14:paraId="19E5617F" w14:textId="77777777" w:rsidR="009E12FA" w:rsidRDefault="009E12FA">
      <w:pPr>
        <w:rPr>
          <w:color w:val="000000" w:themeColor="text1"/>
          <w:sz w:val="28"/>
        </w:rPr>
      </w:pPr>
    </w:p>
    <w:p w14:paraId="3A70B632" w14:textId="77777777" w:rsidR="009E12FA" w:rsidRDefault="009E12FA">
      <w:pPr>
        <w:rPr>
          <w:color w:val="000000" w:themeColor="text1"/>
          <w:sz w:val="28"/>
        </w:rPr>
      </w:pPr>
    </w:p>
    <w:p w14:paraId="592CF83C" w14:textId="77777777" w:rsidR="009E12FA" w:rsidRDefault="009E12FA">
      <w:pPr>
        <w:rPr>
          <w:color w:val="000000" w:themeColor="text1"/>
          <w:sz w:val="28"/>
        </w:rPr>
      </w:pPr>
    </w:p>
    <w:p w14:paraId="6E53FE2C" w14:textId="77777777" w:rsidR="009E12FA" w:rsidRDefault="009E12FA">
      <w:pPr>
        <w:rPr>
          <w:color w:val="000000" w:themeColor="text1"/>
          <w:sz w:val="28"/>
        </w:rPr>
      </w:pPr>
    </w:p>
    <w:p w14:paraId="79977EAB" w14:textId="77777777" w:rsidR="009E12FA" w:rsidRDefault="009E12FA">
      <w:pPr>
        <w:rPr>
          <w:color w:val="000000" w:themeColor="text1"/>
          <w:sz w:val="28"/>
        </w:rPr>
      </w:pPr>
    </w:p>
    <w:p w14:paraId="059F4E3A" w14:textId="43E35B75" w:rsidR="005F5D65" w:rsidRDefault="005F5D65">
      <w:pPr>
        <w:rPr>
          <w:color w:val="000000" w:themeColor="text1"/>
          <w:sz w:val="28"/>
        </w:rPr>
      </w:pPr>
      <w:r w:rsidRPr="00C30D84">
        <w:rPr>
          <w:rFonts w:hint="eastAsia"/>
          <w:color w:val="000000" w:themeColor="text1"/>
          <w:sz w:val="28"/>
        </w:rPr>
        <w:lastRenderedPageBreak/>
        <w:t>3</w:t>
      </w:r>
      <w:r w:rsidRPr="00C30D84">
        <w:rPr>
          <w:color w:val="000000" w:themeColor="text1"/>
          <w:sz w:val="28"/>
        </w:rPr>
        <w:t xml:space="preserve">. </w:t>
      </w:r>
      <w:r w:rsidRPr="00C30D84">
        <w:rPr>
          <w:rFonts w:hint="eastAsia"/>
          <w:color w:val="000000" w:themeColor="text1"/>
          <w:sz w:val="28"/>
        </w:rPr>
        <w:t>运行结果</w:t>
      </w:r>
    </w:p>
    <w:p w14:paraId="043882BB" w14:textId="42CA882A" w:rsidR="009E12FA" w:rsidRPr="00C30D84" w:rsidRDefault="009E12FA">
      <w:pPr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正交投影</w:t>
      </w:r>
    </w:p>
    <w:p w14:paraId="24865089" w14:textId="6ED68AFF" w:rsidR="00176319" w:rsidRDefault="009E12FA">
      <w:pPr>
        <w:rPr>
          <w:color w:val="538135" w:themeColor="accent6" w:themeShade="BF"/>
          <w:sz w:val="32"/>
        </w:rPr>
      </w:pPr>
      <w:r>
        <w:rPr>
          <w:noProof/>
          <w:color w:val="538135" w:themeColor="accent6" w:themeShade="BF"/>
          <w:sz w:val="32"/>
        </w:rPr>
        <w:drawing>
          <wp:inline distT="0" distB="0" distL="0" distR="0" wp14:anchorId="11F2BF58" wp14:editId="2C243A2B">
            <wp:extent cx="3205463" cy="3318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819" cy="33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E3A7" w14:textId="1CCF6A9E" w:rsidR="009E12FA" w:rsidRDefault="009E12FA">
      <w:pPr>
        <w:rPr>
          <w:rFonts w:hint="eastAsia"/>
          <w:color w:val="538135" w:themeColor="accent6" w:themeShade="BF"/>
          <w:sz w:val="32"/>
        </w:rPr>
      </w:pPr>
      <w:r>
        <w:rPr>
          <w:rFonts w:hint="eastAsia"/>
          <w:color w:val="538135" w:themeColor="accent6" w:themeShade="BF"/>
          <w:sz w:val="32"/>
        </w:rPr>
        <w:t>透视投影</w:t>
      </w:r>
    </w:p>
    <w:p w14:paraId="39E17F27" w14:textId="1642B3D5" w:rsidR="009E12FA" w:rsidRPr="00FA38A4" w:rsidRDefault="009E12FA">
      <w:pPr>
        <w:rPr>
          <w:rFonts w:hint="eastAsia"/>
          <w:color w:val="538135" w:themeColor="accent6" w:themeShade="BF"/>
          <w:sz w:val="32"/>
        </w:rPr>
      </w:pPr>
      <w:r>
        <w:rPr>
          <w:rFonts w:hint="eastAsia"/>
          <w:noProof/>
          <w:color w:val="538135" w:themeColor="accent6" w:themeShade="BF"/>
          <w:sz w:val="32"/>
        </w:rPr>
        <w:drawing>
          <wp:inline distT="0" distB="0" distL="0" distR="0" wp14:anchorId="17F9A5DB" wp14:editId="30AB8568">
            <wp:extent cx="3407367" cy="358986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43" cy="35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2FA" w:rsidRPr="00FA38A4" w:rsidSect="00D1157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CE17" w14:textId="77777777" w:rsidR="009D3B64" w:rsidRDefault="009D3B64" w:rsidP="00D11576">
      <w:r>
        <w:separator/>
      </w:r>
    </w:p>
  </w:endnote>
  <w:endnote w:type="continuationSeparator" w:id="0">
    <w:p w14:paraId="445737B1" w14:textId="77777777" w:rsidR="009D3B64" w:rsidRDefault="009D3B64" w:rsidP="00D11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704524"/>
      <w:docPartObj>
        <w:docPartGallery w:val="Page Numbers (Bottom of Page)"/>
        <w:docPartUnique/>
      </w:docPartObj>
    </w:sdtPr>
    <w:sdtContent>
      <w:p w14:paraId="205E8916" w14:textId="77777777" w:rsidR="00FA38A4" w:rsidRDefault="00FA38A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DA1" w:rsidRPr="00006DA1">
          <w:rPr>
            <w:noProof/>
            <w:lang w:val="zh-CN"/>
          </w:rPr>
          <w:t>2</w:t>
        </w:r>
        <w:r>
          <w:fldChar w:fldCharType="end"/>
        </w:r>
      </w:p>
    </w:sdtContent>
  </w:sdt>
  <w:p w14:paraId="65BDC67D" w14:textId="77777777" w:rsidR="00FA38A4" w:rsidRDefault="00FA38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450E" w14:textId="77777777" w:rsidR="009D3B64" w:rsidRDefault="009D3B64" w:rsidP="00D11576">
      <w:r>
        <w:separator/>
      </w:r>
    </w:p>
  </w:footnote>
  <w:footnote w:type="continuationSeparator" w:id="0">
    <w:p w14:paraId="59C5858B" w14:textId="77777777" w:rsidR="009D3B64" w:rsidRDefault="009D3B64" w:rsidP="00D11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A31D" w14:textId="1439F867" w:rsidR="00D11576" w:rsidRDefault="009F4B30" w:rsidP="00D11576">
    <w:pPr>
      <w:pStyle w:val="a3"/>
    </w:pPr>
    <w:r>
      <w:rPr>
        <w:rFonts w:hint="eastAsia"/>
      </w:rPr>
      <w:t>计算机</w:t>
    </w:r>
    <w:r>
      <w:t>图形学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71"/>
    <w:multiLevelType w:val="hybridMultilevel"/>
    <w:tmpl w:val="A5AAFE78"/>
    <w:lvl w:ilvl="0" w:tplc="2758B38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404E92"/>
    <w:multiLevelType w:val="multilevel"/>
    <w:tmpl w:val="F2B4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18948">
    <w:abstractNumId w:val="0"/>
  </w:num>
  <w:num w:numId="2" w16cid:durableId="172216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DF"/>
    <w:rsid w:val="00006DA1"/>
    <w:rsid w:val="000539D5"/>
    <w:rsid w:val="00106DDF"/>
    <w:rsid w:val="001221BE"/>
    <w:rsid w:val="00176319"/>
    <w:rsid w:val="001E7BFD"/>
    <w:rsid w:val="00277CBD"/>
    <w:rsid w:val="00323ECD"/>
    <w:rsid w:val="00330CE2"/>
    <w:rsid w:val="00554684"/>
    <w:rsid w:val="005B0D32"/>
    <w:rsid w:val="005F5D65"/>
    <w:rsid w:val="00645E03"/>
    <w:rsid w:val="00677D30"/>
    <w:rsid w:val="006C2C64"/>
    <w:rsid w:val="007414EA"/>
    <w:rsid w:val="00844996"/>
    <w:rsid w:val="00891A7F"/>
    <w:rsid w:val="00975362"/>
    <w:rsid w:val="009D3B64"/>
    <w:rsid w:val="009E12FA"/>
    <w:rsid w:val="009F4B30"/>
    <w:rsid w:val="00A54CE9"/>
    <w:rsid w:val="00A60B13"/>
    <w:rsid w:val="00C30D84"/>
    <w:rsid w:val="00CB2BE9"/>
    <w:rsid w:val="00D11576"/>
    <w:rsid w:val="00DD4F4C"/>
    <w:rsid w:val="00EB3F23"/>
    <w:rsid w:val="00EB7433"/>
    <w:rsid w:val="00FA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4B3A1"/>
  <w15:chartTrackingRefBased/>
  <w15:docId w15:val="{A434A79F-87EB-4E18-9D8E-D69C2FC0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576"/>
    <w:rPr>
      <w:sz w:val="18"/>
      <w:szCs w:val="18"/>
    </w:rPr>
  </w:style>
  <w:style w:type="paragraph" w:styleId="a7">
    <w:name w:val="List Paragraph"/>
    <w:basedOn w:val="a"/>
    <w:uiPriority w:val="34"/>
    <w:qFormat/>
    <w:rsid w:val="00D1157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97536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75362"/>
    <w:rPr>
      <w:sz w:val="18"/>
      <w:szCs w:val="18"/>
    </w:rPr>
  </w:style>
  <w:style w:type="paragraph" w:customStyle="1" w:styleId="alt">
    <w:name w:val="alt"/>
    <w:basedOn w:val="a"/>
    <w:rsid w:val="009E1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E12FA"/>
  </w:style>
  <w:style w:type="character" w:customStyle="1" w:styleId="preprocessor">
    <w:name w:val="preprocessor"/>
    <w:basedOn w:val="a0"/>
    <w:rsid w:val="009E12FA"/>
  </w:style>
  <w:style w:type="character" w:customStyle="1" w:styleId="keyword">
    <w:name w:val="keyword"/>
    <w:basedOn w:val="a0"/>
    <w:rsid w:val="009E12FA"/>
  </w:style>
  <w:style w:type="character" w:customStyle="1" w:styleId="datatypes">
    <w:name w:val="datatypes"/>
    <w:basedOn w:val="a0"/>
    <w:rsid w:val="009E12FA"/>
  </w:style>
  <w:style w:type="character" w:customStyle="1" w:styleId="string">
    <w:name w:val="string"/>
    <w:basedOn w:val="a0"/>
    <w:rsid w:val="009E1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644</Words>
  <Characters>2495</Characters>
  <Application>Microsoft Office Word</Application>
  <DocSecurity>0</DocSecurity>
  <Lines>138</Lines>
  <Paragraphs>136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朝青</dc:creator>
  <cp:keywords/>
  <dc:description/>
  <cp:lastModifiedBy>张 瀛煜</cp:lastModifiedBy>
  <cp:revision>15</cp:revision>
  <cp:lastPrinted>2018-07-06T07:02:00Z</cp:lastPrinted>
  <dcterms:created xsi:type="dcterms:W3CDTF">2018-07-06T02:00:00Z</dcterms:created>
  <dcterms:modified xsi:type="dcterms:W3CDTF">2022-10-15T08:44:00Z</dcterms:modified>
</cp:coreProperties>
</file>