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CA6" w:rsidRDefault="00D6618B" w:rsidP="00D6618B">
      <w:pPr>
        <w:pStyle w:val="a3"/>
      </w:pPr>
      <w:r>
        <w:rPr>
          <w:rFonts w:hint="eastAsia"/>
        </w:rPr>
        <w:t>GP3</w:t>
      </w:r>
      <w:r>
        <w:rPr>
          <w:rFonts w:hint="eastAsia"/>
        </w:rPr>
        <w:t>发布包收集整理流程</w:t>
      </w:r>
    </w:p>
    <w:p w:rsidR="00D6618B" w:rsidRDefault="00D6618B">
      <w:r>
        <w:rPr>
          <w:rFonts w:hint="eastAsia"/>
        </w:rPr>
        <w:t xml:space="preserve">   GP3</w:t>
      </w:r>
      <w:r>
        <w:rPr>
          <w:rFonts w:hint="eastAsia"/>
        </w:rPr>
        <w:t>系统升级时，需要提交正式的生产升级工单（</w:t>
      </w:r>
      <w:r>
        <w:rPr>
          <w:rFonts w:hint="eastAsia"/>
        </w:rPr>
        <w:t>ITSM</w:t>
      </w:r>
      <w:r>
        <w:rPr>
          <w:rFonts w:hint="eastAsia"/>
        </w:rPr>
        <w:t>），填写升级的详细信息并附加升级发布文件或文档。</w:t>
      </w:r>
    </w:p>
    <w:p w:rsidR="00D6618B" w:rsidRDefault="00D6618B"/>
    <w:p w:rsidR="00D6618B" w:rsidRPr="007225F9" w:rsidRDefault="00D6618B">
      <w:pPr>
        <w:rPr>
          <w:rFonts w:asciiTheme="minorEastAsia" w:eastAsiaTheme="minorEastAsia" w:hAnsiTheme="minorEastAsia"/>
          <w:b/>
        </w:rPr>
      </w:pPr>
      <w:r w:rsidRPr="007225F9">
        <w:rPr>
          <w:rFonts w:asciiTheme="minorEastAsia" w:eastAsiaTheme="minorEastAsia" w:hAnsiTheme="minorEastAsia" w:hint="eastAsia"/>
          <w:b/>
        </w:rPr>
        <w:t>第一步：收集升级文件(发布包)</w:t>
      </w:r>
    </w:p>
    <w:p w:rsidR="00E9689F" w:rsidRDefault="00D6618B" w:rsidP="00E03E2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AAIA</w:t>
      </w:r>
      <w:r w:rsidR="00745CE0">
        <w:rPr>
          <w:rFonts w:hint="eastAsia"/>
        </w:rPr>
        <w:t>升级包</w:t>
      </w:r>
      <w:r>
        <w:rPr>
          <w:rFonts w:hint="eastAsia"/>
        </w:rPr>
        <w:t>：每次</w:t>
      </w:r>
      <w:r>
        <w:rPr>
          <w:rFonts w:hint="eastAsia"/>
        </w:rPr>
        <w:t>AAIA</w:t>
      </w:r>
      <w:r>
        <w:rPr>
          <w:rFonts w:hint="eastAsia"/>
        </w:rPr>
        <w:t>升级包都会以中信邮件</w:t>
      </w:r>
      <w:r>
        <w:rPr>
          <w:rFonts w:hint="eastAsia"/>
        </w:rPr>
        <w:t>+SVN</w:t>
      </w:r>
      <w:r w:rsidR="00745CE0">
        <w:rPr>
          <w:rFonts w:hint="eastAsia"/>
        </w:rPr>
        <w:t>下载</w:t>
      </w:r>
      <w:r>
        <w:rPr>
          <w:rFonts w:hint="eastAsia"/>
        </w:rPr>
        <w:t>的方式发送出升级包，直接获取收集整理即可；</w:t>
      </w:r>
    </w:p>
    <w:p w:rsidR="00D6618B" w:rsidRDefault="00D6618B" w:rsidP="00D6618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AADE</w:t>
      </w:r>
      <w:r w:rsidR="00745CE0">
        <w:rPr>
          <w:rFonts w:hint="eastAsia"/>
        </w:rPr>
        <w:t>升级包</w:t>
      </w:r>
      <w:r>
        <w:rPr>
          <w:rFonts w:hint="eastAsia"/>
        </w:rPr>
        <w:t>：中信邮件通知，发布包上传到指定的</w:t>
      </w:r>
      <w:r>
        <w:rPr>
          <w:rFonts w:hint="eastAsia"/>
        </w:rPr>
        <w:t>FTP</w:t>
      </w:r>
      <w:r>
        <w:rPr>
          <w:rFonts w:hint="eastAsia"/>
        </w:rPr>
        <w:t>上；</w:t>
      </w:r>
    </w:p>
    <w:p w:rsidR="00D6618B" w:rsidRDefault="00745CE0" w:rsidP="00D6618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CP</w:t>
      </w:r>
      <w:r>
        <w:rPr>
          <w:rFonts w:hint="eastAsia"/>
        </w:rPr>
        <w:t>升级包：中信邮件通知</w:t>
      </w:r>
      <w:r>
        <w:rPr>
          <w:rFonts w:hint="eastAsia"/>
        </w:rPr>
        <w:t xml:space="preserve"> + SVN</w:t>
      </w:r>
      <w:r>
        <w:rPr>
          <w:rFonts w:hint="eastAsia"/>
        </w:rPr>
        <w:t>下载的方式获取发布包</w:t>
      </w:r>
      <w:r w:rsidR="00DB1E4B">
        <w:rPr>
          <w:rFonts w:hint="eastAsia"/>
        </w:rPr>
        <w:t>。</w:t>
      </w:r>
    </w:p>
    <w:p w:rsidR="00E03E26" w:rsidRDefault="00E03E26" w:rsidP="00E03E26">
      <w:r>
        <w:rPr>
          <w:rFonts w:hint="eastAsia"/>
        </w:rPr>
        <w:t>邮件方式：</w:t>
      </w:r>
    </w:p>
    <w:p w:rsidR="00E03E26" w:rsidRDefault="00E03E26" w:rsidP="00E03E26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75BC5424" wp14:editId="54F4ECBA">
            <wp:extent cx="5274310" cy="24364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E26" w:rsidRDefault="00E03E26" w:rsidP="00E03E26">
      <w:r>
        <w:rPr>
          <w:rFonts w:hint="eastAsia"/>
        </w:rPr>
        <w:t>SVN</w:t>
      </w:r>
      <w:r>
        <w:rPr>
          <w:rFonts w:hint="eastAsia"/>
        </w:rPr>
        <w:t>下载：</w:t>
      </w:r>
    </w:p>
    <w:p w:rsidR="00E03E26" w:rsidRPr="00E03E26" w:rsidRDefault="00E03E26" w:rsidP="00E03E26">
      <w:r>
        <w:rPr>
          <w:rFonts w:hint="eastAsia"/>
        </w:rPr>
        <w:t>资源</w:t>
      </w:r>
      <w:r>
        <w:rPr>
          <w:rFonts w:hint="eastAsia"/>
        </w:rPr>
        <w:t>URL:</w:t>
      </w:r>
      <w:r w:rsidRPr="00E9689F">
        <w:t xml:space="preserve"> </w:t>
      </w:r>
      <w:hyperlink r:id="rId9" w:history="1">
        <w:r w:rsidRPr="00D44EAD">
          <w:rPr>
            <w:rStyle w:val="a6"/>
          </w:rPr>
          <w:t>http://svnbj.citicsinfo.com/repos/TZKJ-Phase2/trunk/doc/GP3/trunk/CITICS</w:t>
        </w:r>
      </w:hyperlink>
    </w:p>
    <w:p w:rsidR="00E03E26" w:rsidRDefault="00E03E26" w:rsidP="00E03E26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7D3810F" wp14:editId="180AEE33">
            <wp:extent cx="5133975" cy="5010150"/>
            <wp:effectExtent l="0" t="0" r="9525" b="0"/>
            <wp:docPr id="2" name="图片 2" descr="D:\Users\T006614\AppData\Roaming\feiq\RichOle\397535690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T006614\AppData\Roaming\feiq\RichOle\3975356909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124" w:rsidRDefault="00152124" w:rsidP="00E03E26">
      <w:pPr>
        <w:pStyle w:val="a4"/>
        <w:ind w:left="360" w:firstLineChars="0" w:firstLine="0"/>
      </w:pPr>
      <w:r>
        <w:rPr>
          <w:rFonts w:hint="eastAsia"/>
        </w:rPr>
        <w:t>登陆</w:t>
      </w:r>
      <w:r>
        <w:rPr>
          <w:rFonts w:hint="eastAsia"/>
        </w:rPr>
        <w:t>SFTP</w:t>
      </w:r>
      <w:r>
        <w:rPr>
          <w:rFonts w:hint="eastAsia"/>
        </w:rPr>
        <w:t>获取</w:t>
      </w:r>
      <w:r>
        <w:rPr>
          <w:rFonts w:hint="eastAsia"/>
        </w:rPr>
        <w:t>AADE</w:t>
      </w:r>
      <w:r>
        <w:rPr>
          <w:rFonts w:hint="eastAsia"/>
        </w:rPr>
        <w:t>发布包：</w:t>
      </w:r>
    </w:p>
    <w:p w:rsidR="00152124" w:rsidRDefault="00152124" w:rsidP="00E03E26">
      <w:pPr>
        <w:pStyle w:val="a4"/>
        <w:ind w:left="360" w:firstLineChars="0" w:firstLine="0"/>
      </w:pPr>
      <w:r>
        <w:rPr>
          <w:rFonts w:hint="eastAsia"/>
        </w:rPr>
        <w:t>使用登陆软件：</w:t>
      </w:r>
      <w:r>
        <w:rPr>
          <w:rFonts w:hint="eastAsia"/>
        </w:rPr>
        <w:t>WinSCP</w:t>
      </w:r>
      <w:r>
        <w:rPr>
          <w:rFonts w:hint="eastAsia"/>
        </w:rPr>
        <w:t>，输入</w:t>
      </w:r>
      <w:r>
        <w:rPr>
          <w:rFonts w:hint="eastAsia"/>
        </w:rPr>
        <w:t>FTP Address:</w:t>
      </w:r>
      <w:r w:rsidRPr="00152124">
        <w:t xml:space="preserve"> ia-filetransfer.neoxam.com</w:t>
      </w:r>
      <w:r>
        <w:rPr>
          <w:rFonts w:hint="eastAsia"/>
        </w:rPr>
        <w:t>，</w:t>
      </w:r>
      <w:r>
        <w:rPr>
          <w:rFonts w:hint="eastAsia"/>
        </w:rPr>
        <w:t>Protocol</w:t>
      </w:r>
      <w:r>
        <w:rPr>
          <w:rFonts w:hint="eastAsia"/>
        </w:rPr>
        <w:t>：</w:t>
      </w:r>
      <w:r>
        <w:rPr>
          <w:rFonts w:hint="eastAsia"/>
        </w:rPr>
        <w:t>22</w:t>
      </w:r>
      <w:r>
        <w:rPr>
          <w:rFonts w:hint="eastAsia"/>
        </w:rPr>
        <w:t>，用户名：</w:t>
      </w:r>
      <w:r>
        <w:rPr>
          <w:rFonts w:hint="eastAsia"/>
        </w:rPr>
        <w:t>citics</w:t>
      </w:r>
      <w:r>
        <w:rPr>
          <w:rFonts w:hint="eastAsia"/>
        </w:rPr>
        <w:t>，密码：</w:t>
      </w:r>
      <w:r>
        <w:rPr>
          <w:rFonts w:hint="eastAsia"/>
        </w:rPr>
        <w:t>Ctcs0102!!</w:t>
      </w:r>
      <w:r>
        <w:rPr>
          <w:rFonts w:hint="eastAsia"/>
        </w:rPr>
        <w:t>，路径：</w:t>
      </w:r>
      <w:r>
        <w:rPr>
          <w:rFonts w:hint="eastAsia"/>
        </w:rPr>
        <w:t>/home/citics/AADE</w:t>
      </w:r>
    </w:p>
    <w:p w:rsidR="00152124" w:rsidRDefault="00152124" w:rsidP="00E03E26">
      <w:pPr>
        <w:pStyle w:val="a4"/>
        <w:ind w:left="360" w:firstLineChars="0" w:firstLine="0"/>
      </w:pPr>
    </w:p>
    <w:p w:rsidR="00152124" w:rsidRDefault="00152124" w:rsidP="00E03E26">
      <w:pPr>
        <w:pStyle w:val="a4"/>
        <w:ind w:left="360" w:firstLineChars="0" w:firstLine="0"/>
      </w:pPr>
    </w:p>
    <w:p w:rsidR="00152124" w:rsidRDefault="00152124" w:rsidP="00E03E26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479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24" w:rsidRPr="00152124" w:rsidRDefault="00152124" w:rsidP="00E03E26">
      <w:pPr>
        <w:pStyle w:val="a4"/>
        <w:ind w:left="360" w:firstLineChars="0" w:firstLine="0"/>
      </w:pPr>
      <w:r>
        <w:rPr>
          <w:rFonts w:hint="eastAsia"/>
        </w:rPr>
        <w:t>登陆成功显示如下，将需要升级的包下载到本地即可。</w:t>
      </w:r>
    </w:p>
    <w:p w:rsidR="00745CE0" w:rsidRDefault="00152124" w:rsidP="00745CE0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70561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124" w:rsidRPr="00152124" w:rsidRDefault="00152124" w:rsidP="00745CE0">
      <w:pPr>
        <w:pStyle w:val="a4"/>
        <w:ind w:left="360" w:firstLineChars="0" w:firstLine="0"/>
      </w:pPr>
    </w:p>
    <w:p w:rsidR="007225F9" w:rsidRPr="006461E2" w:rsidRDefault="007225F9" w:rsidP="00745CE0">
      <w:pPr>
        <w:pStyle w:val="a4"/>
        <w:ind w:left="360" w:firstLineChars="0" w:firstLine="0"/>
        <w:rPr>
          <w:b/>
        </w:rPr>
      </w:pPr>
      <w:r w:rsidRPr="006461E2">
        <w:rPr>
          <w:rFonts w:hint="eastAsia"/>
          <w:b/>
        </w:rPr>
        <w:t>第二步：整理好发布文件夹</w:t>
      </w:r>
    </w:p>
    <w:p w:rsidR="00001A58" w:rsidRDefault="007225F9" w:rsidP="007225F9">
      <w:pPr>
        <w:pStyle w:val="a4"/>
        <w:ind w:left="360"/>
      </w:pPr>
      <w:r>
        <w:rPr>
          <w:rFonts w:hint="eastAsia"/>
        </w:rPr>
        <w:t>将收集到的各个发布文件或文档，分类</w:t>
      </w:r>
      <w:r>
        <w:rPr>
          <w:rFonts w:hint="eastAsia"/>
        </w:rPr>
        <w:t>(</w:t>
      </w:r>
      <w:r>
        <w:rPr>
          <w:rFonts w:hint="eastAsia"/>
        </w:rPr>
        <w:t>归类</w:t>
      </w:r>
      <w:r>
        <w:rPr>
          <w:rFonts w:hint="eastAsia"/>
        </w:rPr>
        <w:t>)</w:t>
      </w:r>
      <w:r>
        <w:rPr>
          <w:rFonts w:hint="eastAsia"/>
        </w:rPr>
        <w:t>整理。</w:t>
      </w:r>
      <w:r w:rsidR="00001A58">
        <w:rPr>
          <w:rFonts w:hint="eastAsia"/>
        </w:rPr>
        <w:t>大体分为：</w:t>
      </w:r>
    </w:p>
    <w:p w:rsidR="00001A58" w:rsidRDefault="00001A58" w:rsidP="006461E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系统升级包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AAIA/AADE/CP)</w:t>
      </w:r>
    </w:p>
    <w:p w:rsidR="00001A58" w:rsidRDefault="00001A58" w:rsidP="006461E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开发测试环境测试报告</w:t>
      </w:r>
    </w:p>
    <w:p w:rsidR="00001A58" w:rsidRDefault="00001A58" w:rsidP="006461E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系统升级说明文档</w:t>
      </w:r>
    </w:p>
    <w:p w:rsidR="00001A58" w:rsidRDefault="00001A58" w:rsidP="006461E2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数据字典变更登记表</w:t>
      </w:r>
    </w:p>
    <w:p w:rsidR="006461E2" w:rsidRDefault="006461E2" w:rsidP="006461E2"/>
    <w:p w:rsidR="007225F9" w:rsidRDefault="006461E2" w:rsidP="00D04C6C">
      <w:pPr>
        <w:ind w:firstLineChars="150" w:firstLine="315"/>
      </w:pPr>
      <w:r>
        <w:rPr>
          <w:rFonts w:hint="eastAsia"/>
        </w:rPr>
        <w:t>整理完毕后</w:t>
      </w:r>
      <w:r w:rsidR="007225F9">
        <w:rPr>
          <w:rFonts w:hint="eastAsia"/>
        </w:rPr>
        <w:t>如下截图仅供参考：</w:t>
      </w:r>
    </w:p>
    <w:p w:rsidR="007225F9" w:rsidRDefault="007225F9" w:rsidP="00745CE0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810125" cy="1504950"/>
            <wp:effectExtent l="0" t="0" r="9525" b="0"/>
            <wp:docPr id="5" name="图片 5" descr="D:\Users\T006614\AppData\Roaming\feiq\RichOle\38386750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T006614\AppData\Roaming\feiq\RichOle\383867509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5F9" w:rsidRDefault="007225F9" w:rsidP="00745CE0">
      <w:pPr>
        <w:pStyle w:val="a4"/>
        <w:ind w:left="360" w:firstLineChars="0" w:firstLine="0"/>
      </w:pPr>
      <w:r>
        <w:rPr>
          <w:rFonts w:hint="eastAsia"/>
        </w:rPr>
        <w:t>a)GP3</w:t>
      </w:r>
      <w:r>
        <w:rPr>
          <w:rFonts w:hint="eastAsia"/>
        </w:rPr>
        <w:t>生产发布</w:t>
      </w:r>
      <w:r>
        <w:rPr>
          <w:rFonts w:hint="eastAsia"/>
        </w:rPr>
        <w:t>-20180807</w:t>
      </w:r>
      <w:r>
        <w:rPr>
          <w:rFonts w:hint="eastAsia"/>
        </w:rPr>
        <w:t>，该目录专门存放升级包，如下截图：</w:t>
      </w:r>
    </w:p>
    <w:p w:rsidR="007225F9" w:rsidRDefault="007225F9" w:rsidP="00745CE0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4953000" cy="1533525"/>
            <wp:effectExtent l="0" t="0" r="0" b="9525"/>
            <wp:docPr id="6" name="图片 6" descr="D:\Users\T006614\AppData\Roaming\feiq\RichOle\178882004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T006614\AppData\Roaming\feiq\RichOle\1788820040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5F9" w:rsidRDefault="007225F9" w:rsidP="00745CE0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1747926"/>
            <wp:effectExtent l="0" t="0" r="2540" b="5080"/>
            <wp:docPr id="7" name="图片 7" descr="D:\Users\T006614\AppData\Roaming\feiq\RichOle\128809579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\T006614\AppData\Roaming\feiq\RichOle\1288095798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4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5F9" w:rsidRDefault="007225F9" w:rsidP="00745CE0">
      <w:pPr>
        <w:pStyle w:val="a4"/>
        <w:ind w:left="360" w:firstLineChars="0" w:firstLine="0"/>
      </w:pPr>
      <w:r>
        <w:rPr>
          <w:rFonts w:hint="eastAsia"/>
        </w:rPr>
        <w:t>b)</w:t>
      </w:r>
      <w:r>
        <w:rPr>
          <w:rFonts w:hint="eastAsia"/>
        </w:rPr>
        <w:t>开发测试环境测试报告，该目录专门存放升级包对应的测试报告，如截图所示：</w:t>
      </w:r>
    </w:p>
    <w:p w:rsidR="007225F9" w:rsidRDefault="007225F9" w:rsidP="00745CE0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2019208"/>
            <wp:effectExtent l="0" t="0" r="2540" b="635"/>
            <wp:docPr id="8" name="图片 8" descr="D:\Users\T006614\AppData\Roaming\feiq\RichOle\140184716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sers\T006614\AppData\Roaming\feiq\RichOle\1401847166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9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5F9" w:rsidRDefault="007225F9" w:rsidP="00745CE0">
      <w:pPr>
        <w:pStyle w:val="a4"/>
        <w:ind w:left="360" w:firstLineChars="0" w:firstLine="0"/>
      </w:pPr>
      <w:r>
        <w:rPr>
          <w:rFonts w:hint="eastAsia"/>
        </w:rPr>
        <w:t>c)</w:t>
      </w:r>
      <w:r>
        <w:rPr>
          <w:rFonts w:hint="eastAsia"/>
        </w:rPr>
        <w:t>系统升级说明</w:t>
      </w:r>
      <w:r>
        <w:rPr>
          <w:rFonts w:hint="eastAsia"/>
        </w:rPr>
        <w:t>.doc</w:t>
      </w:r>
      <w:r>
        <w:rPr>
          <w:rFonts w:hint="eastAsia"/>
        </w:rPr>
        <w:t>，该文档描述升级的内容，包含升级包名，升级内容等概要描述。如截图所示：</w:t>
      </w:r>
    </w:p>
    <w:p w:rsidR="007225F9" w:rsidRDefault="007225F9" w:rsidP="00745CE0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943475" cy="4410075"/>
            <wp:effectExtent l="0" t="0" r="9525" b="9525"/>
            <wp:docPr id="9" name="图片 9" descr="D:\Users\T006614\AppData\Roaming\feiq\RichOle\360639561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sers\T006614\AppData\Roaming\feiq\RichOle\3606395617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5F9" w:rsidRDefault="006F6DB0" w:rsidP="00745CE0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4905375" cy="3905250"/>
            <wp:effectExtent l="0" t="0" r="9525" b="0"/>
            <wp:docPr id="10" name="图片 10" descr="D:\Users\T006614\AppData\Roaming\feiq\RichOle\18712833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Users\T006614\AppData\Roaming\feiq\RichOle\187128332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A58" w:rsidRDefault="00001A58" w:rsidP="00745CE0">
      <w:pPr>
        <w:pStyle w:val="a4"/>
        <w:ind w:left="360" w:firstLineChars="0" w:firstLine="0"/>
      </w:pPr>
    </w:p>
    <w:p w:rsidR="007C54C0" w:rsidRPr="007C54C0" w:rsidRDefault="007C54C0" w:rsidP="007C54C0">
      <w:pPr>
        <w:rPr>
          <w:rFonts w:asciiTheme="minorEastAsia" w:eastAsiaTheme="minorEastAsia" w:hAnsiTheme="minorEastAsia"/>
          <w:b/>
        </w:rPr>
      </w:pPr>
      <w:r w:rsidRPr="007C54C0">
        <w:rPr>
          <w:rFonts w:asciiTheme="minorEastAsia" w:eastAsiaTheme="minorEastAsia" w:hAnsiTheme="minorEastAsia" w:hint="eastAsia"/>
          <w:b/>
        </w:rPr>
        <w:lastRenderedPageBreak/>
        <w:t>第三步：填写ITSM升级工单</w:t>
      </w:r>
    </w:p>
    <w:p w:rsidR="007C54C0" w:rsidRDefault="007C54C0" w:rsidP="007C54C0">
      <w:pPr>
        <w:pStyle w:val="a4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整理完毕后的升级包，需要填写正式的升级工单。工单提交系统：</w:t>
      </w:r>
      <w:hyperlink r:id="rId19" w:history="1">
        <w:r w:rsidRPr="00D44EAD">
          <w:rPr>
            <w:rStyle w:val="a6"/>
          </w:rPr>
          <w:t>http://10.22.65.136:8080/ucas/login</w:t>
        </w:r>
      </w:hyperlink>
      <w:r>
        <w:rPr>
          <w:rFonts w:hint="eastAsia"/>
        </w:rPr>
        <w:t>，输入自己的用户名和密码登陆。登陆成功后，选择菜单：</w:t>
      </w:r>
      <w:r w:rsidR="000A1F55">
        <w:rPr>
          <w:rFonts w:hint="eastAsia"/>
        </w:rPr>
        <w:t>【业务系统</w:t>
      </w:r>
      <w:r w:rsidR="000A1F55">
        <w:rPr>
          <w:rFonts w:hint="eastAsia"/>
        </w:rPr>
        <w:t>IT</w:t>
      </w:r>
      <w:r w:rsidR="000A1F55">
        <w:rPr>
          <w:rFonts w:hint="eastAsia"/>
        </w:rPr>
        <w:t>服务】</w:t>
      </w:r>
      <w:r w:rsidR="000A1F55">
        <w:rPr>
          <w:rFonts w:hint="eastAsia"/>
        </w:rPr>
        <w:t>-</w:t>
      </w:r>
      <w:r w:rsidR="000A1F55">
        <w:rPr>
          <w:rFonts w:hint="eastAsia"/>
        </w:rPr>
        <w:t>【运营类管理】</w:t>
      </w:r>
      <w:r w:rsidR="000A1F55">
        <w:rPr>
          <w:rFonts w:hint="eastAsia"/>
        </w:rPr>
        <w:t>-</w:t>
      </w:r>
      <w:r w:rsidR="000A1F55">
        <w:rPr>
          <w:rFonts w:hint="eastAsia"/>
        </w:rPr>
        <w:t>【投资会计系统】</w:t>
      </w:r>
      <w:r w:rsidR="000A1F55">
        <w:rPr>
          <w:rFonts w:hint="eastAsia"/>
        </w:rPr>
        <w:t>(</w:t>
      </w:r>
      <w:r w:rsidR="000A1F55">
        <w:rPr>
          <w:rFonts w:hint="eastAsia"/>
        </w:rPr>
        <w:t>简称</w:t>
      </w:r>
      <w:r w:rsidR="000A1F55">
        <w:rPr>
          <w:rFonts w:hint="eastAsia"/>
        </w:rPr>
        <w:t>GP3)</w:t>
      </w:r>
      <w:r w:rsidR="000A1F55">
        <w:rPr>
          <w:rFonts w:hint="eastAsia"/>
        </w:rPr>
        <w:t>，选择“系统升级”按钮后即可进入到工单填写页面。</w:t>
      </w:r>
    </w:p>
    <w:p w:rsidR="000A1F55" w:rsidRDefault="007F7B01" w:rsidP="007C54C0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24142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01" w:rsidRDefault="007F7B01" w:rsidP="007C54C0">
      <w:pPr>
        <w:pStyle w:val="a4"/>
        <w:ind w:left="360" w:firstLineChars="0" w:firstLine="0"/>
      </w:pPr>
      <w:r>
        <w:rPr>
          <w:rFonts w:hint="eastAsia"/>
        </w:rPr>
        <w:t>工单填写页面：（请求描述字段，可以将整理的系统升级说明中的内容填入）</w:t>
      </w:r>
    </w:p>
    <w:p w:rsidR="007F7B01" w:rsidRDefault="007F7B01" w:rsidP="007C54C0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274310" cy="33293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B01" w:rsidRDefault="002D7F76" w:rsidP="007C54C0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5699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F76" w:rsidRDefault="002D7F76" w:rsidP="007C54C0">
      <w:pPr>
        <w:pStyle w:val="a4"/>
        <w:ind w:left="360" w:firstLineChars="0" w:firstLine="0"/>
      </w:pPr>
      <w:r>
        <w:rPr>
          <w:rFonts w:hint="eastAsia"/>
        </w:rPr>
        <w:t>页面中各个要素填写完毕后，点击“提交正式流程”按钮，点击“确定”按钮即可。</w:t>
      </w:r>
    </w:p>
    <w:p w:rsidR="00E62F12" w:rsidRDefault="00E62F12" w:rsidP="007C54C0">
      <w:pPr>
        <w:pStyle w:val="a4"/>
        <w:ind w:left="360" w:firstLineChars="0" w:firstLine="0"/>
      </w:pPr>
    </w:p>
    <w:p w:rsidR="00E62F12" w:rsidRPr="00E62F12" w:rsidRDefault="00E62F12" w:rsidP="007C54C0">
      <w:pPr>
        <w:pStyle w:val="a4"/>
        <w:ind w:left="360" w:firstLineChars="0" w:firstLine="0"/>
        <w:rPr>
          <w:b/>
        </w:rPr>
      </w:pPr>
      <w:r w:rsidRPr="00E62F12">
        <w:rPr>
          <w:rFonts w:hint="eastAsia"/>
          <w:b/>
        </w:rPr>
        <w:t>第四步：发出系统升级邮件通知</w:t>
      </w:r>
    </w:p>
    <w:p w:rsidR="00E62F12" w:rsidRDefault="00E62F12" w:rsidP="00E62F12">
      <w:pPr>
        <w:pStyle w:val="a4"/>
        <w:ind w:left="360" w:firstLineChars="0"/>
      </w:pPr>
      <w:r>
        <w:rPr>
          <w:rFonts w:hint="eastAsia"/>
        </w:rPr>
        <w:t>将升级内容通过中信邮件发送给</w:t>
      </w:r>
      <w:r>
        <w:rPr>
          <w:rFonts w:hint="eastAsia"/>
        </w:rPr>
        <w:t>GP3</w:t>
      </w:r>
      <w:r>
        <w:rPr>
          <w:rFonts w:hint="eastAsia"/>
        </w:rPr>
        <w:t>相关同事，接收者：刘宁磊</w:t>
      </w:r>
      <w:r>
        <w:rPr>
          <w:rFonts w:hint="eastAsia"/>
        </w:rPr>
        <w:t>(</w:t>
      </w:r>
      <w:r>
        <w:rPr>
          <w:rFonts w:hint="eastAsia"/>
        </w:rPr>
        <w:t>生产运维</w:t>
      </w:r>
      <w:r w:rsidR="00B36644">
        <w:rPr>
          <w:rFonts w:hint="eastAsia"/>
        </w:rPr>
        <w:t>，邮箱：</w:t>
      </w:r>
      <w:r w:rsidR="00B36644">
        <w:rPr>
          <w:rFonts w:hint="eastAsia"/>
        </w:rPr>
        <w:t>lnl@citics.com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GP3Project</w:t>
      </w:r>
      <w:r>
        <w:rPr>
          <w:rFonts w:hint="eastAsia"/>
        </w:rPr>
        <w:t>组</w:t>
      </w:r>
      <w:r w:rsidR="00B36644">
        <w:rPr>
          <w:rFonts w:hint="eastAsia"/>
        </w:rPr>
        <w:t>(gp3projectmember@citics.com)</w:t>
      </w:r>
      <w:r>
        <w:rPr>
          <w:rFonts w:hint="eastAsia"/>
        </w:rPr>
        <w:t>，</w:t>
      </w:r>
      <w:r>
        <w:rPr>
          <w:rFonts w:hint="eastAsia"/>
        </w:rPr>
        <w:t>NXProject</w:t>
      </w:r>
      <w:r>
        <w:rPr>
          <w:rFonts w:hint="eastAsia"/>
        </w:rPr>
        <w:t>组</w:t>
      </w:r>
      <w:r>
        <w:rPr>
          <w:rFonts w:hint="eastAsia"/>
        </w:rPr>
        <w:t>(</w:t>
      </w:r>
      <w:r w:rsidR="00B36644">
        <w:rPr>
          <w:rFonts w:hint="eastAsia"/>
        </w:rPr>
        <w:t>gp3nxmember.citics@citics.com</w:t>
      </w:r>
      <w:r>
        <w:rPr>
          <w:rFonts w:hint="eastAsia"/>
        </w:rPr>
        <w:t>)</w:t>
      </w:r>
    </w:p>
    <w:p w:rsidR="00E62F12" w:rsidRDefault="00E62F12" w:rsidP="00E62F12">
      <w:pPr>
        <w:pStyle w:val="a4"/>
        <w:ind w:left="360" w:firstLineChars="0"/>
      </w:pPr>
      <w:r>
        <w:rPr>
          <w:rFonts w:hint="eastAsia"/>
        </w:rPr>
        <w:t>截图仅供参考：</w:t>
      </w:r>
    </w:p>
    <w:p w:rsidR="00E62F12" w:rsidRDefault="00E62F12" w:rsidP="00E62F12">
      <w:r>
        <w:rPr>
          <w:rFonts w:hint="eastAsia"/>
          <w:noProof/>
        </w:rPr>
        <w:lastRenderedPageBreak/>
        <w:drawing>
          <wp:inline distT="0" distB="0" distL="0" distR="0">
            <wp:extent cx="5274310" cy="3952875"/>
            <wp:effectExtent l="0" t="0" r="254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6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34" w:rsidRDefault="00150D34" w:rsidP="00E62F12"/>
    <w:p w:rsidR="00150D34" w:rsidRDefault="00B36767" w:rsidP="00E62F12">
      <w:r>
        <w:rPr>
          <w:rFonts w:hint="eastAsia"/>
        </w:rPr>
        <w:t>通过以上五部，本次发布提交工单流程就结束了，关注生产运维人员升级后的反馈信息即可。</w:t>
      </w:r>
    </w:p>
    <w:p w:rsidR="00391A8A" w:rsidRDefault="00391A8A" w:rsidP="00E62F12"/>
    <w:p w:rsidR="00391A8A" w:rsidRDefault="00391A8A" w:rsidP="00E62F12"/>
    <w:p w:rsidR="00391A8A" w:rsidRDefault="00391A8A" w:rsidP="00E62F12">
      <w:pPr>
        <w:rPr>
          <w:rFonts w:asciiTheme="minorEastAsia" w:eastAsiaTheme="minorEastAsia" w:hAnsiTheme="minorEastAsia"/>
          <w:b/>
          <w:sz w:val="24"/>
        </w:rPr>
      </w:pPr>
      <w:r w:rsidRPr="00391A8A">
        <w:rPr>
          <w:rFonts w:asciiTheme="minorEastAsia" w:eastAsiaTheme="minorEastAsia" w:hAnsiTheme="minorEastAsia" w:hint="eastAsia"/>
          <w:b/>
          <w:sz w:val="24"/>
        </w:rPr>
        <w:t>GP3报表系统RAQ文件升级</w:t>
      </w:r>
    </w:p>
    <w:p w:rsidR="00391A8A" w:rsidRDefault="00391A8A" w:rsidP="00391A8A">
      <w:pPr>
        <w:ind w:firstLine="48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/>
          <w:b/>
          <w:sz w:val="24"/>
        </w:rPr>
        <w:t>G</w:t>
      </w:r>
      <w:r>
        <w:rPr>
          <w:rFonts w:asciiTheme="minorEastAsia" w:eastAsiaTheme="minorEastAsia" w:hAnsiTheme="minorEastAsia" w:hint="eastAsia"/>
          <w:b/>
          <w:sz w:val="24"/>
        </w:rPr>
        <w:t>p3报表系统使用了润乾报表设计器进行页面布局设计，故有新需求或需求变更时，提交生产同样需要填写ITSM工单，填写内容参考上面的过程说明，大体过程是一致的，只需注意上传的发布文件即可。</w:t>
      </w:r>
      <w:r w:rsidR="00BF6715">
        <w:rPr>
          <w:rFonts w:asciiTheme="minorEastAsia" w:eastAsiaTheme="minorEastAsia" w:hAnsiTheme="minorEastAsia" w:hint="eastAsia"/>
          <w:b/>
          <w:sz w:val="24"/>
        </w:rPr>
        <w:t>提交完毕后，依然发出升级邮件，通知相关人员。</w:t>
      </w:r>
      <w:bookmarkStart w:id="0" w:name="_GoBack"/>
      <w:bookmarkEnd w:id="0"/>
    </w:p>
    <w:p w:rsidR="002E3D21" w:rsidRDefault="002E3D21" w:rsidP="00391A8A">
      <w:pPr>
        <w:ind w:firstLine="48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菜单：【业务分析类】-【集中报表与分析系统】，点击打开页面，选择“系统升级”选项后，即可填写升级的详细内容，填写完毕后，点击“正式提交流程”成功即可。</w:t>
      </w:r>
    </w:p>
    <w:p w:rsidR="00391A8A" w:rsidRPr="00391A8A" w:rsidRDefault="002E3D21" w:rsidP="00391A8A">
      <w:pPr>
        <w:ind w:firstLine="480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/>
          <w:b/>
          <w:noProof/>
          <w:sz w:val="24"/>
        </w:rPr>
        <w:lastRenderedPageBreak/>
        <w:drawing>
          <wp:inline distT="0" distB="0" distL="0" distR="0">
            <wp:extent cx="5274310" cy="2612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F12" w:rsidRPr="000A1F55" w:rsidRDefault="004D2DFB" w:rsidP="007C54C0">
      <w:pPr>
        <w:pStyle w:val="a4"/>
        <w:ind w:left="360" w:firstLineChars="0" w:firstLine="0"/>
      </w:pPr>
      <w:r>
        <w:rPr>
          <w:rFonts w:hint="eastAsia"/>
        </w:rPr>
        <w:t>注：目前集中报表系统生产运维是周剑辉</w:t>
      </w:r>
      <w:r>
        <w:rPr>
          <w:rFonts w:hint="eastAsia"/>
        </w:rPr>
        <w:t>(</w:t>
      </w:r>
      <w:r>
        <w:rPr>
          <w:rFonts w:hint="eastAsia"/>
        </w:rPr>
        <w:t>电话：</w:t>
      </w:r>
      <w:r>
        <w:rPr>
          <w:rFonts w:hint="eastAsia"/>
        </w:rPr>
        <w:t>5663</w:t>
      </w:r>
      <w:r>
        <w:rPr>
          <w:rFonts w:hint="eastAsia"/>
        </w:rPr>
        <w:t>，邮箱：</w:t>
      </w:r>
      <w:hyperlink r:id="rId25" w:history="1">
        <w:r w:rsidRPr="00326938">
          <w:rPr>
            <w:rStyle w:val="a6"/>
            <w:rFonts w:hint="eastAsia"/>
          </w:rPr>
          <w:t>zhoujianhui@citics.com</w:t>
        </w:r>
      </w:hyperlink>
      <w:r>
        <w:rPr>
          <w:rFonts w:hint="eastAsia"/>
        </w:rPr>
        <w:t>)</w:t>
      </w:r>
      <w:r>
        <w:rPr>
          <w:rFonts w:hint="eastAsia"/>
        </w:rPr>
        <w:t>，升级事宜可以联系建辉。</w:t>
      </w:r>
    </w:p>
    <w:sectPr w:rsidR="00E62F12" w:rsidRPr="000A1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6F9D" w:rsidRDefault="000D6F9D" w:rsidP="00391A8A">
      <w:r>
        <w:separator/>
      </w:r>
    </w:p>
  </w:endnote>
  <w:endnote w:type="continuationSeparator" w:id="0">
    <w:p w:rsidR="000D6F9D" w:rsidRDefault="000D6F9D" w:rsidP="00391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6F9D" w:rsidRDefault="000D6F9D" w:rsidP="00391A8A">
      <w:r>
        <w:separator/>
      </w:r>
    </w:p>
  </w:footnote>
  <w:footnote w:type="continuationSeparator" w:id="0">
    <w:p w:rsidR="000D6F9D" w:rsidRDefault="000D6F9D" w:rsidP="00391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4113B"/>
    <w:multiLevelType w:val="hybridMultilevel"/>
    <w:tmpl w:val="D7B4CA28"/>
    <w:lvl w:ilvl="0" w:tplc="5D4A46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F186A05"/>
    <w:multiLevelType w:val="hybridMultilevel"/>
    <w:tmpl w:val="7CBCB966"/>
    <w:lvl w:ilvl="0" w:tplc="8F12174E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57B75B5D"/>
    <w:multiLevelType w:val="hybridMultilevel"/>
    <w:tmpl w:val="6CCC699E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D8D"/>
    <w:rsid w:val="00001A58"/>
    <w:rsid w:val="000A1F55"/>
    <w:rsid w:val="000D6F9D"/>
    <w:rsid w:val="001507AF"/>
    <w:rsid w:val="00150D34"/>
    <w:rsid w:val="00152124"/>
    <w:rsid w:val="002D7F76"/>
    <w:rsid w:val="002E3D21"/>
    <w:rsid w:val="00391A8A"/>
    <w:rsid w:val="003C1E2B"/>
    <w:rsid w:val="00452F80"/>
    <w:rsid w:val="004D2DFB"/>
    <w:rsid w:val="005A4CA6"/>
    <w:rsid w:val="006461E2"/>
    <w:rsid w:val="006F6DB0"/>
    <w:rsid w:val="007225F9"/>
    <w:rsid w:val="00745CE0"/>
    <w:rsid w:val="00776D8D"/>
    <w:rsid w:val="007C54C0"/>
    <w:rsid w:val="007F7B01"/>
    <w:rsid w:val="009116AB"/>
    <w:rsid w:val="00B36644"/>
    <w:rsid w:val="00B36767"/>
    <w:rsid w:val="00B824F6"/>
    <w:rsid w:val="00BF6715"/>
    <w:rsid w:val="00D04C6C"/>
    <w:rsid w:val="00D6618B"/>
    <w:rsid w:val="00DB1E4B"/>
    <w:rsid w:val="00E03E26"/>
    <w:rsid w:val="00E62F12"/>
    <w:rsid w:val="00E9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F8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6618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618B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D6618B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E9689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9689F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E03E26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391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391A8A"/>
    <w:rPr>
      <w:kern w:val="2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391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391A8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F8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6618B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6618B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D6618B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E9689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E9689F"/>
    <w:rPr>
      <w:kern w:val="2"/>
      <w:sz w:val="18"/>
      <w:szCs w:val="18"/>
    </w:rPr>
  </w:style>
  <w:style w:type="character" w:styleId="a6">
    <w:name w:val="Hyperlink"/>
    <w:basedOn w:val="a0"/>
    <w:uiPriority w:val="99"/>
    <w:unhideWhenUsed/>
    <w:rsid w:val="00E03E26"/>
    <w:rPr>
      <w:color w:val="0000FF" w:themeColor="hyperlink"/>
      <w:u w:val="single"/>
    </w:rPr>
  </w:style>
  <w:style w:type="paragraph" w:styleId="a7">
    <w:name w:val="header"/>
    <w:basedOn w:val="a"/>
    <w:link w:val="Char1"/>
    <w:uiPriority w:val="99"/>
    <w:unhideWhenUsed/>
    <w:rsid w:val="00391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391A8A"/>
    <w:rPr>
      <w:kern w:val="2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391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391A8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mailto:zhoujianhui@citics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hyperlink" Target="http://10.22.65.136:8080/ucas/log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vnbj.citicsinfo.com/repos/TZKJ-Phase2/trunk/doc/GP3/trunk/CITICS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9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王龙T006614</dc:creator>
  <cp:keywords/>
  <dc:description/>
  <cp:lastModifiedBy>王龙T006614</cp:lastModifiedBy>
  <cp:revision>60</cp:revision>
  <dcterms:created xsi:type="dcterms:W3CDTF">2018-09-05T02:53:00Z</dcterms:created>
  <dcterms:modified xsi:type="dcterms:W3CDTF">2018-09-06T02:17:00Z</dcterms:modified>
</cp:coreProperties>
</file>