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8E794" w14:textId="0D3807D5" w:rsidR="00B27638" w:rsidRDefault="00B27638" w:rsidP="002746B8">
      <w:pPr>
        <w:adjustRightInd w:val="0"/>
        <w:snapToGrid w:val="0"/>
        <w:spacing w:before="360" w:after="240"/>
        <w:rPr>
          <w:rFonts w:ascii="Times New Roman" w:hAnsi="Times New Roman" w:cs="Times New Roman"/>
          <w:b/>
          <w:bCs/>
          <w:sz w:val="28"/>
          <w:szCs w:val="28"/>
        </w:rPr>
      </w:pPr>
      <w:r>
        <w:rPr>
          <w:rFonts w:ascii="Times New Roman" w:hAnsi="Times New Roman" w:cs="Times New Roman"/>
          <w:b/>
          <w:bCs/>
          <w:sz w:val="28"/>
          <w:szCs w:val="28"/>
        </w:rPr>
        <w:t>Introduction</w:t>
      </w:r>
    </w:p>
    <w:p w14:paraId="39913924" w14:textId="5957B83D" w:rsidR="00B27638" w:rsidRPr="00B27638" w:rsidRDefault="00B27638">
      <w:pPr>
        <w:rPr>
          <w:rFonts w:ascii="Times New Roman" w:hAnsi="Times New Roman" w:cs="Times New Roman"/>
        </w:rPr>
      </w:pPr>
      <w:r w:rsidRPr="00B27638">
        <w:rPr>
          <w:rFonts w:ascii="Times New Roman" w:hAnsi="Times New Roman" w:cs="Times New Roman"/>
        </w:rPr>
        <w:t>This file shows how to run the code and reproduce all the results in the attached paper</w:t>
      </w:r>
      <w:r w:rsidR="00DF5679">
        <w:rPr>
          <w:rFonts w:ascii="Times New Roman" w:hAnsi="Times New Roman" w:cs="Times New Roman"/>
        </w:rPr>
        <w:t xml:space="preserve"> from the zip file shared by the organization committee</w:t>
      </w:r>
      <w:r w:rsidRPr="00B27638">
        <w:rPr>
          <w:rFonts w:ascii="Times New Roman" w:hAnsi="Times New Roman" w:cs="Times New Roman"/>
        </w:rPr>
        <w:t xml:space="preserve"> in a step-by-step manner.</w:t>
      </w:r>
    </w:p>
    <w:p w14:paraId="38FEAF43" w14:textId="714959C6" w:rsidR="00454ECF" w:rsidRDefault="00047029" w:rsidP="002746B8">
      <w:pPr>
        <w:adjustRightInd w:val="0"/>
        <w:snapToGrid w:val="0"/>
        <w:spacing w:before="360" w:after="240"/>
        <w:rPr>
          <w:rFonts w:ascii="Times New Roman" w:hAnsi="Times New Roman" w:cs="Times New Roman"/>
          <w:b/>
          <w:bCs/>
          <w:sz w:val="28"/>
          <w:szCs w:val="28"/>
        </w:rPr>
      </w:pPr>
      <w:r w:rsidRPr="00A73CDD">
        <w:rPr>
          <w:rFonts w:ascii="Times New Roman" w:hAnsi="Times New Roman" w:cs="Times New Roman"/>
          <w:b/>
          <w:bCs/>
          <w:sz w:val="28"/>
          <w:szCs w:val="28"/>
        </w:rPr>
        <w:t>Data Preprocessing</w:t>
      </w:r>
    </w:p>
    <w:p w14:paraId="57BCBB5C" w14:textId="77022D95" w:rsidR="000F36CF" w:rsidRDefault="000F36CF" w:rsidP="000F36CF">
      <w:pPr>
        <w:rPr>
          <w:rFonts w:ascii="Times New Roman" w:hAnsi="Times New Roman" w:cs="Times New Roman"/>
        </w:rPr>
      </w:pPr>
      <w:r w:rsidRPr="000F36CF">
        <w:rPr>
          <w:rFonts w:ascii="Times New Roman" w:hAnsi="Times New Roman" w:cs="Times New Roman"/>
        </w:rPr>
        <w:t>With the data</w:t>
      </w:r>
      <w:r>
        <w:rPr>
          <w:rFonts w:ascii="Times New Roman" w:hAnsi="Times New Roman" w:cs="Times New Roman"/>
        </w:rPr>
        <w:t xml:space="preserve"> (mat files) extracted from the zip file (</w:t>
      </w:r>
      <w:r w:rsidRPr="000F36CF">
        <w:rPr>
          <w:rFonts w:ascii="Times New Roman" w:hAnsi="Times New Roman" w:cs="Times New Roman"/>
        </w:rPr>
        <w:t>IPC-SHM-P1.zip</w:t>
      </w:r>
      <w:r>
        <w:rPr>
          <w:rFonts w:ascii="Times New Roman" w:hAnsi="Times New Roman" w:cs="Times New Roman"/>
        </w:rPr>
        <w:t>), the MATLAB code file (</w:t>
      </w:r>
      <w:r w:rsidRPr="00752A18">
        <w:rPr>
          <w:rFonts w:ascii="Times New Roman" w:hAnsi="Times New Roman" w:cs="Times New Roman"/>
          <w:u w:val="single"/>
        </w:rPr>
        <w:t>dataPreprocess.m</w:t>
      </w:r>
      <w:r>
        <w:rPr>
          <w:rFonts w:ascii="Times New Roman" w:hAnsi="Times New Roman" w:cs="Times New Roman"/>
        </w:rPr>
        <w:t xml:space="preserve">) preprocesses the data following the procedures </w:t>
      </w:r>
      <w:r w:rsidR="0068545F">
        <w:rPr>
          <w:rFonts w:ascii="Times New Roman" w:hAnsi="Times New Roman" w:cs="Times New Roman"/>
        </w:rPr>
        <w:t>below:</w:t>
      </w:r>
    </w:p>
    <w:p w14:paraId="39DD2E04" w14:textId="77777777" w:rsidR="00DA09AB" w:rsidRDefault="000F36CF" w:rsidP="0068545F">
      <w:pPr>
        <w:pStyle w:val="ListParagraph"/>
        <w:numPr>
          <w:ilvl w:val="0"/>
          <w:numId w:val="1"/>
        </w:numPr>
        <w:rPr>
          <w:rFonts w:ascii="Times New Roman" w:hAnsi="Times New Roman" w:cs="Times New Roman"/>
        </w:rPr>
      </w:pPr>
      <w:r w:rsidRPr="0068545F">
        <w:rPr>
          <w:rFonts w:ascii="Times New Roman" w:hAnsi="Times New Roman" w:cs="Times New Roman"/>
        </w:rPr>
        <w:t>su</w:t>
      </w:r>
      <w:r w:rsidRPr="0068545F">
        <w:rPr>
          <w:rFonts w:ascii="Times New Roman" w:hAnsi="Times New Roman" w:cs="Times New Roman" w:hint="eastAsia"/>
        </w:rPr>
        <w:t>ppressing</w:t>
      </w:r>
      <w:r w:rsidRPr="0068545F">
        <w:rPr>
          <w:rFonts w:ascii="Times New Roman" w:hAnsi="Times New Roman" w:cs="Times New Roman"/>
        </w:rPr>
        <w:t xml:space="preserve"> the outliers</w:t>
      </w:r>
      <w:r w:rsidR="0068545F">
        <w:rPr>
          <w:rFonts w:ascii="Times New Roman" w:hAnsi="Times New Roman" w:cs="Times New Roman"/>
        </w:rPr>
        <w:t xml:space="preserve"> in some data ser</w:t>
      </w:r>
      <w:r w:rsidR="00057F66">
        <w:rPr>
          <w:rFonts w:ascii="Times New Roman" w:hAnsi="Times New Roman" w:cs="Times New Roman"/>
        </w:rPr>
        <w:t>ies</w:t>
      </w:r>
      <w:r w:rsidR="0097276F">
        <w:rPr>
          <w:rFonts w:ascii="Times New Roman" w:hAnsi="Times New Roman" w:cs="Times New Roman"/>
        </w:rPr>
        <w:t xml:space="preserve"> </w:t>
      </w:r>
    </w:p>
    <w:p w14:paraId="55E98D04" w14:textId="753B294A" w:rsidR="0068545F" w:rsidRDefault="0097276F" w:rsidP="00DA09AB">
      <w:pPr>
        <w:pStyle w:val="ListParagraph"/>
        <w:numPr>
          <w:ilvl w:val="1"/>
          <w:numId w:val="1"/>
        </w:numPr>
        <w:rPr>
          <w:rFonts w:ascii="Times New Roman" w:hAnsi="Times New Roman" w:cs="Times New Roman"/>
        </w:rPr>
      </w:pPr>
      <w:r>
        <w:rPr>
          <w:rFonts w:ascii="Times New Roman" w:hAnsi="Times New Roman" w:cs="Times New Roman"/>
        </w:rPr>
        <w:t xml:space="preserve">code section: </w:t>
      </w:r>
      <w:r w:rsidRPr="00C9572E">
        <w:rPr>
          <w:rFonts w:ascii="Times New Roman" w:hAnsi="Times New Roman" w:cs="Times New Roman"/>
          <w:b/>
          <w:bCs/>
          <w:color w:val="538135" w:themeColor="accent6" w:themeShade="BF"/>
        </w:rPr>
        <w:t xml:space="preserve">%% </w:t>
      </w:r>
      <w:r w:rsidR="00F4783C">
        <w:rPr>
          <w:rFonts w:ascii="Times New Roman" w:hAnsi="Times New Roman" w:cs="Times New Roman"/>
          <w:b/>
          <w:bCs/>
          <w:color w:val="538135" w:themeColor="accent6" w:themeShade="BF"/>
        </w:rPr>
        <w:t>Remove Outlier</w:t>
      </w:r>
    </w:p>
    <w:p w14:paraId="54B957E9" w14:textId="656E61E1" w:rsidR="00DA09AB" w:rsidRDefault="00057F66" w:rsidP="0068545F">
      <w:pPr>
        <w:pStyle w:val="ListParagraph"/>
        <w:numPr>
          <w:ilvl w:val="0"/>
          <w:numId w:val="1"/>
        </w:numPr>
        <w:rPr>
          <w:rFonts w:ascii="Times New Roman" w:hAnsi="Times New Roman" w:cs="Times New Roman"/>
        </w:rPr>
      </w:pPr>
      <w:r>
        <w:rPr>
          <w:rFonts w:ascii="Times New Roman" w:hAnsi="Times New Roman" w:cs="Times New Roman" w:hint="eastAsia"/>
        </w:rPr>
        <w:t>vi</w:t>
      </w:r>
      <w:r>
        <w:rPr>
          <w:rFonts w:ascii="Times New Roman" w:hAnsi="Times New Roman" w:cs="Times New Roman"/>
        </w:rPr>
        <w:t xml:space="preserve">sualizing some example data series </w:t>
      </w:r>
    </w:p>
    <w:p w14:paraId="16E21CC0" w14:textId="56ADE594" w:rsidR="00244276" w:rsidRDefault="00A60089" w:rsidP="00DA09AB">
      <w:pPr>
        <w:pStyle w:val="ListParagraph"/>
        <w:numPr>
          <w:ilvl w:val="1"/>
          <w:numId w:val="1"/>
        </w:numPr>
        <w:rPr>
          <w:rFonts w:ascii="Times New Roman" w:hAnsi="Times New Roman" w:cs="Times New Roman"/>
        </w:rPr>
      </w:pPr>
      <w:r>
        <w:rPr>
          <w:rFonts w:ascii="Times New Roman" w:hAnsi="Times New Roman" w:cs="Times New Roman"/>
        </w:rPr>
        <w:t xml:space="preserve">code section: </w:t>
      </w:r>
      <w:r w:rsidRPr="00C9572E">
        <w:rPr>
          <w:rFonts w:ascii="Times New Roman" w:hAnsi="Times New Roman" w:cs="Times New Roman"/>
          <w:b/>
          <w:bCs/>
          <w:color w:val="538135" w:themeColor="accent6" w:themeShade="BF"/>
        </w:rPr>
        <w:t>%% Data Visu</w:t>
      </w:r>
      <w:r w:rsidR="00CD0CA8">
        <w:rPr>
          <w:rFonts w:ascii="Times New Roman" w:hAnsi="Times New Roman" w:cs="Times New Roman"/>
          <w:b/>
          <w:bCs/>
          <w:color w:val="538135" w:themeColor="accent6" w:themeShade="BF"/>
        </w:rPr>
        <w:t>a</w:t>
      </w:r>
      <w:r w:rsidRPr="00C9572E">
        <w:rPr>
          <w:rFonts w:ascii="Times New Roman" w:hAnsi="Times New Roman" w:cs="Times New Roman"/>
          <w:b/>
          <w:bCs/>
          <w:color w:val="538135" w:themeColor="accent6" w:themeShade="BF"/>
        </w:rPr>
        <w:t>lization</w:t>
      </w:r>
    </w:p>
    <w:p w14:paraId="0C50E509" w14:textId="77777777" w:rsidR="007541B9" w:rsidRDefault="00244276" w:rsidP="0068545F">
      <w:pPr>
        <w:pStyle w:val="ListParagraph"/>
        <w:numPr>
          <w:ilvl w:val="0"/>
          <w:numId w:val="1"/>
        </w:numPr>
        <w:rPr>
          <w:rFonts w:ascii="Times New Roman" w:hAnsi="Times New Roman" w:cs="Times New Roman"/>
        </w:rPr>
      </w:pPr>
      <w:r>
        <w:rPr>
          <w:rFonts w:ascii="Times New Roman" w:hAnsi="Times New Roman" w:cs="Times New Roman"/>
        </w:rPr>
        <w:t xml:space="preserve">segmenting data into </w:t>
      </w:r>
      <w:r w:rsidR="000C0B1A">
        <w:rPr>
          <w:rFonts w:ascii="Times New Roman" w:hAnsi="Times New Roman" w:cs="Times New Roman"/>
        </w:rPr>
        <w:t>the appropriate time series for TSC</w:t>
      </w:r>
      <w:r w:rsidR="002803AA">
        <w:rPr>
          <w:rFonts w:ascii="Times New Roman" w:hAnsi="Times New Roman" w:cs="Times New Roman"/>
        </w:rPr>
        <w:t xml:space="preserve"> in the two scenarios</w:t>
      </w:r>
      <w:r w:rsidR="007F6CF3">
        <w:rPr>
          <w:rFonts w:ascii="Times New Roman" w:hAnsi="Times New Roman" w:cs="Times New Roman"/>
        </w:rPr>
        <w:t xml:space="preserve"> </w:t>
      </w:r>
    </w:p>
    <w:p w14:paraId="469D632B" w14:textId="77777777" w:rsidR="007541B9" w:rsidRDefault="007F6CF3" w:rsidP="007541B9">
      <w:pPr>
        <w:pStyle w:val="ListParagraph"/>
        <w:numPr>
          <w:ilvl w:val="1"/>
          <w:numId w:val="1"/>
        </w:numPr>
        <w:rPr>
          <w:rFonts w:ascii="Times New Roman" w:hAnsi="Times New Roman" w:cs="Times New Roman"/>
        </w:rPr>
      </w:pPr>
      <w:r>
        <w:rPr>
          <w:rFonts w:ascii="Times New Roman" w:hAnsi="Times New Roman" w:cs="Times New Roman"/>
        </w:rPr>
        <w:t>code section</w:t>
      </w:r>
      <w:r w:rsidR="00DA09AB">
        <w:rPr>
          <w:rFonts w:ascii="Times New Roman" w:hAnsi="Times New Roman" w:cs="Times New Roman"/>
        </w:rPr>
        <w:t>s</w:t>
      </w:r>
      <w:r>
        <w:rPr>
          <w:rFonts w:ascii="Times New Roman" w:hAnsi="Times New Roman" w:cs="Times New Roman"/>
        </w:rPr>
        <w:t xml:space="preserve">: </w:t>
      </w:r>
    </w:p>
    <w:p w14:paraId="479278F2" w14:textId="77777777" w:rsidR="007541B9" w:rsidRDefault="007F6CF3" w:rsidP="007541B9">
      <w:pPr>
        <w:pStyle w:val="ListParagraph"/>
        <w:numPr>
          <w:ilvl w:val="2"/>
          <w:numId w:val="1"/>
        </w:numPr>
        <w:rPr>
          <w:rFonts w:ascii="Times New Roman" w:hAnsi="Times New Roman" w:cs="Times New Roman"/>
        </w:rPr>
      </w:pPr>
      <w:r w:rsidRPr="00C9572E">
        <w:rPr>
          <w:rFonts w:ascii="Times New Roman" w:hAnsi="Times New Roman" w:cs="Times New Roman"/>
          <w:b/>
          <w:bCs/>
          <w:color w:val="538135" w:themeColor="accent6" w:themeShade="BF"/>
        </w:rPr>
        <w:t xml:space="preserve">%% </w:t>
      </w:r>
      <w:r w:rsidR="002803AA" w:rsidRPr="002803AA">
        <w:rPr>
          <w:rFonts w:ascii="Times New Roman" w:hAnsi="Times New Roman" w:cs="Times New Roman"/>
          <w:b/>
          <w:bCs/>
          <w:color w:val="538135" w:themeColor="accent6" w:themeShade="BF"/>
        </w:rPr>
        <w:t>Data Preparation: cable force (Scenario 1)</w:t>
      </w:r>
      <w:r w:rsidR="002803AA">
        <w:rPr>
          <w:rFonts w:ascii="Times New Roman" w:hAnsi="Times New Roman" w:cs="Times New Roman"/>
          <w:b/>
          <w:bCs/>
          <w:color w:val="538135" w:themeColor="accent6" w:themeShade="BF"/>
        </w:rPr>
        <w:t xml:space="preserve"> </w:t>
      </w:r>
    </w:p>
    <w:p w14:paraId="17CAB4CF" w14:textId="085A9817" w:rsidR="0097276F" w:rsidRPr="00C72F0F" w:rsidRDefault="002803AA" w:rsidP="007541B9">
      <w:pPr>
        <w:pStyle w:val="ListParagraph"/>
        <w:numPr>
          <w:ilvl w:val="2"/>
          <w:numId w:val="1"/>
        </w:numPr>
        <w:rPr>
          <w:rFonts w:ascii="Times New Roman" w:hAnsi="Times New Roman" w:cs="Times New Roman"/>
        </w:rPr>
      </w:pPr>
      <w:r w:rsidRPr="002803AA">
        <w:rPr>
          <w:rFonts w:ascii="Times New Roman" w:hAnsi="Times New Roman" w:cs="Times New Roman"/>
          <w:b/>
          <w:bCs/>
          <w:color w:val="538135" w:themeColor="accent6" w:themeShade="BF"/>
        </w:rPr>
        <w:t>%% Data Preparation: cable force ratio (Scenario 2)</w:t>
      </w:r>
    </w:p>
    <w:p w14:paraId="168958AA" w14:textId="36531C7F" w:rsidR="00C72F0F" w:rsidRDefault="00C72F0F" w:rsidP="00C72F0F">
      <w:pPr>
        <w:pStyle w:val="ListParagraph"/>
        <w:numPr>
          <w:ilvl w:val="1"/>
          <w:numId w:val="1"/>
        </w:numPr>
        <w:rPr>
          <w:rFonts w:ascii="Times New Roman" w:hAnsi="Times New Roman" w:cs="Times New Roman"/>
        </w:rPr>
      </w:pPr>
      <w:r w:rsidRPr="00C72F0F">
        <w:rPr>
          <w:rFonts w:ascii="Times New Roman" w:hAnsi="Times New Roman" w:cs="Times New Roman"/>
        </w:rPr>
        <w:t>all the data are saved as tsv files</w:t>
      </w:r>
      <w:r>
        <w:rPr>
          <w:rFonts w:ascii="Times New Roman" w:hAnsi="Times New Roman" w:cs="Times New Roman"/>
        </w:rPr>
        <w:t>, which will be further formatted to be used in the LSTM-FCN model for TSC.</w:t>
      </w:r>
    </w:p>
    <w:p w14:paraId="519283F0" w14:textId="7E1A8D41" w:rsidR="00047029" w:rsidRDefault="00047029" w:rsidP="002746B8">
      <w:pPr>
        <w:adjustRightInd w:val="0"/>
        <w:snapToGrid w:val="0"/>
        <w:spacing w:before="360" w:after="240"/>
        <w:rPr>
          <w:rFonts w:ascii="Times New Roman" w:hAnsi="Times New Roman" w:cs="Times New Roman"/>
          <w:b/>
          <w:bCs/>
          <w:sz w:val="28"/>
          <w:szCs w:val="28"/>
        </w:rPr>
      </w:pPr>
      <w:r w:rsidRPr="00A73CDD">
        <w:rPr>
          <w:rFonts w:ascii="Times New Roman" w:hAnsi="Times New Roman" w:cs="Times New Roman"/>
          <w:b/>
          <w:bCs/>
          <w:sz w:val="28"/>
          <w:szCs w:val="28"/>
        </w:rPr>
        <w:t xml:space="preserve">Data </w:t>
      </w:r>
      <w:r w:rsidR="005D1D9D">
        <w:rPr>
          <w:rFonts w:ascii="Times New Roman" w:hAnsi="Times New Roman" w:cs="Times New Roman"/>
          <w:b/>
          <w:bCs/>
          <w:sz w:val="28"/>
          <w:szCs w:val="28"/>
        </w:rPr>
        <w:t>Formatting</w:t>
      </w:r>
    </w:p>
    <w:p w14:paraId="5BA9EE33" w14:textId="36A38B1A" w:rsidR="00C72F0F" w:rsidRPr="00752A18" w:rsidRDefault="00C72F0F" w:rsidP="00752A18">
      <w:pPr>
        <w:rPr>
          <w:rFonts w:ascii="Times New Roman" w:hAnsi="Times New Roman" w:cs="Times New Roman"/>
        </w:rPr>
      </w:pPr>
      <w:r>
        <w:rPr>
          <w:rFonts w:ascii="Times New Roman" w:hAnsi="Times New Roman" w:cs="Times New Roman"/>
        </w:rPr>
        <w:t xml:space="preserve">Since the tsv files generated in MATLAB in </w:t>
      </w:r>
      <w:r w:rsidRPr="00C72F0F">
        <w:rPr>
          <w:rFonts w:ascii="Times New Roman" w:hAnsi="Times New Roman" w:cs="Times New Roman"/>
          <w:b/>
          <w:bCs/>
        </w:rPr>
        <w:t>Data Preprocessing</w:t>
      </w:r>
      <w:r>
        <w:rPr>
          <w:rFonts w:ascii="Times New Roman" w:hAnsi="Times New Roman" w:cs="Times New Roman"/>
        </w:rPr>
        <w:t xml:space="preserve"> cannot be directly used for TSC in the LSTM-FCN model, all of them are formatted using the program </w:t>
      </w:r>
      <w:r w:rsidRPr="00752A18">
        <w:rPr>
          <w:rFonts w:ascii="Times New Roman" w:hAnsi="Times New Roman" w:cs="Times New Roman"/>
          <w:u w:val="single"/>
        </w:rPr>
        <w:t>extract_all_datasets.py</w:t>
      </w:r>
      <w:r>
        <w:rPr>
          <w:rFonts w:ascii="Times New Roman" w:hAnsi="Times New Roman" w:cs="Times New Roman"/>
        </w:rPr>
        <w:t xml:space="preserve">. The code funning this program can be found in the script </w:t>
      </w:r>
      <w:r w:rsidRPr="00752A18">
        <w:rPr>
          <w:rFonts w:ascii="Times New Roman" w:hAnsi="Times New Roman" w:cs="Times New Roman"/>
          <w:u w:val="single"/>
        </w:rPr>
        <w:t>dataFormatting.ipynb</w:t>
      </w:r>
      <w:r w:rsidR="00CF54C0" w:rsidRPr="00CF54C0">
        <w:rPr>
          <w:rFonts w:ascii="Times New Roman" w:hAnsi="Times New Roman" w:cs="Times New Roman"/>
        </w:rPr>
        <w:t xml:space="preserve"> </w:t>
      </w:r>
      <w:r w:rsidR="00CF54C0">
        <w:rPr>
          <w:rFonts w:ascii="Times New Roman" w:hAnsi="Times New Roman" w:cs="Times New Roman"/>
        </w:rPr>
        <w:t>that can be run using Google Colab</w:t>
      </w:r>
      <w:r>
        <w:rPr>
          <w:rFonts w:ascii="Times New Roman" w:hAnsi="Times New Roman" w:cs="Times New Roman"/>
        </w:rPr>
        <w:t>.</w:t>
      </w:r>
      <w:r w:rsidR="00752A18">
        <w:rPr>
          <w:rFonts w:ascii="Times New Roman" w:hAnsi="Times New Roman" w:cs="Times New Roman"/>
        </w:rPr>
        <w:t xml:space="preserve"> All the resulting files will be save</w:t>
      </w:r>
      <w:r w:rsidR="00766945">
        <w:rPr>
          <w:rFonts w:ascii="Times New Roman" w:hAnsi="Times New Roman" w:cs="Times New Roman" w:hint="eastAsia"/>
        </w:rPr>
        <w:t>d</w:t>
      </w:r>
      <w:r w:rsidR="00752A18">
        <w:rPr>
          <w:rFonts w:ascii="Times New Roman" w:hAnsi="Times New Roman" w:cs="Times New Roman"/>
        </w:rPr>
        <w:t xml:space="preserve"> in a folder named “_data”</w:t>
      </w:r>
      <w:r w:rsidR="000774B1">
        <w:rPr>
          <w:rFonts w:ascii="Times New Roman" w:hAnsi="Times New Roman" w:cs="Times New Roman"/>
        </w:rPr>
        <w:t xml:space="preserve"> and renamed to “data”</w:t>
      </w:r>
      <w:r w:rsidR="00273BBD">
        <w:rPr>
          <w:rFonts w:ascii="Times New Roman" w:hAnsi="Times New Roman" w:cs="Times New Roman"/>
        </w:rPr>
        <w:t>.</w:t>
      </w:r>
    </w:p>
    <w:p w14:paraId="6C96846A" w14:textId="452A642F" w:rsidR="00047029" w:rsidRDefault="00047029" w:rsidP="002746B8">
      <w:pPr>
        <w:adjustRightInd w:val="0"/>
        <w:snapToGrid w:val="0"/>
        <w:spacing w:before="360" w:after="240"/>
        <w:rPr>
          <w:rFonts w:ascii="Times New Roman" w:hAnsi="Times New Roman" w:cs="Times New Roman"/>
          <w:b/>
          <w:bCs/>
          <w:sz w:val="28"/>
          <w:szCs w:val="28"/>
        </w:rPr>
      </w:pPr>
      <w:r w:rsidRPr="00A73CDD">
        <w:rPr>
          <w:rFonts w:ascii="Times New Roman" w:hAnsi="Times New Roman" w:cs="Times New Roman"/>
          <w:b/>
          <w:bCs/>
          <w:sz w:val="28"/>
          <w:szCs w:val="28"/>
        </w:rPr>
        <w:t>Model Training</w:t>
      </w:r>
      <w:r w:rsidR="00F64D77">
        <w:rPr>
          <w:rFonts w:ascii="Times New Roman" w:hAnsi="Times New Roman" w:cs="Times New Roman"/>
          <w:b/>
          <w:bCs/>
          <w:sz w:val="28"/>
          <w:szCs w:val="28"/>
        </w:rPr>
        <w:t xml:space="preserve"> and </w:t>
      </w:r>
      <w:r w:rsidRPr="00A73CDD">
        <w:rPr>
          <w:rFonts w:ascii="Times New Roman" w:hAnsi="Times New Roman" w:cs="Times New Roman"/>
          <w:b/>
          <w:bCs/>
          <w:sz w:val="28"/>
          <w:szCs w:val="28"/>
        </w:rPr>
        <w:t>Testing</w:t>
      </w:r>
    </w:p>
    <w:p w14:paraId="51AA0F99" w14:textId="686972AA" w:rsidR="004367F2" w:rsidRDefault="0012652A" w:rsidP="002746B8">
      <w:pPr>
        <w:adjustRightInd w:val="0"/>
        <w:snapToGrid w:val="0"/>
        <w:spacing w:before="360" w:after="240"/>
        <w:rPr>
          <w:rFonts w:ascii="Times New Roman" w:hAnsi="Times New Roman" w:cs="Times New Roman"/>
        </w:rPr>
      </w:pPr>
      <w:r>
        <w:rPr>
          <w:rFonts w:ascii="Times New Roman" w:hAnsi="Times New Roman" w:cs="Times New Roman"/>
        </w:rPr>
        <w:t>Model</w:t>
      </w:r>
      <w:r w:rsidR="00CF54C0">
        <w:rPr>
          <w:rFonts w:ascii="Times New Roman" w:hAnsi="Times New Roman" w:cs="Times New Roman"/>
        </w:rPr>
        <w:t xml:space="preserve"> </w:t>
      </w:r>
      <w:r w:rsidR="00CF54C0">
        <w:rPr>
          <w:rFonts w:ascii="Times New Roman" w:hAnsi="Times New Roman" w:cs="Times New Roman" w:hint="eastAsia"/>
        </w:rPr>
        <w:t>training</w:t>
      </w:r>
      <w:r w:rsidR="00CF54C0">
        <w:rPr>
          <w:rFonts w:ascii="Times New Roman" w:hAnsi="Times New Roman" w:cs="Times New Roman"/>
        </w:rPr>
        <w:t xml:space="preserve"> and testing are implemented using the program </w:t>
      </w:r>
      <w:proofErr w:type="gramStart"/>
      <w:r w:rsidR="00CF54C0" w:rsidRPr="00753DE3">
        <w:rPr>
          <w:rFonts w:ascii="Times New Roman" w:hAnsi="Times New Roman" w:cs="Times New Roman"/>
          <w:u w:val="single"/>
        </w:rPr>
        <w:t>main.ipynb</w:t>
      </w:r>
      <w:proofErr w:type="gramEnd"/>
      <w:r w:rsidR="00C40F47">
        <w:rPr>
          <w:rFonts w:ascii="Times New Roman" w:hAnsi="Times New Roman" w:cs="Times New Roman"/>
        </w:rPr>
        <w:t xml:space="preserve"> that is run using Google Colab.</w:t>
      </w:r>
      <w:r w:rsidR="006812C4">
        <w:rPr>
          <w:rFonts w:ascii="Times New Roman" w:hAnsi="Times New Roman" w:cs="Times New Roman"/>
        </w:rPr>
        <w:t xml:space="preserve"> </w:t>
      </w:r>
      <w:r w:rsidR="004367F2">
        <w:rPr>
          <w:rFonts w:ascii="Times New Roman" w:hAnsi="Times New Roman" w:cs="Times New Roman" w:hint="eastAsia"/>
        </w:rPr>
        <w:t>It</w:t>
      </w:r>
      <w:r w:rsidR="004367F2">
        <w:rPr>
          <w:rFonts w:ascii="Times New Roman" w:hAnsi="Times New Roman" w:cs="Times New Roman"/>
        </w:rPr>
        <w:t xml:space="preserve"> should be noted that when training or testing a model, the file name should be consistent (</w:t>
      </w:r>
      <w:r w:rsidR="004367F2" w:rsidRPr="004367F2">
        <w:rPr>
          <w:rFonts w:ascii="Times New Roman" w:hAnsi="Times New Roman" w:cs="Times New Roman"/>
        </w:rPr>
        <w:t>dataset_map</w:t>
      </w:r>
      <w:r w:rsidR="004367F2">
        <w:rPr>
          <w:rFonts w:ascii="Times New Roman" w:hAnsi="Times New Roman" w:cs="Times New Roman"/>
        </w:rPr>
        <w:t xml:space="preserve"> in line 85 in </w:t>
      </w:r>
      <w:r w:rsidR="004367F2" w:rsidRPr="00753DE3">
        <w:rPr>
          <w:rFonts w:ascii="Times New Roman" w:hAnsi="Times New Roman" w:cs="Times New Roman"/>
          <w:u w:val="single"/>
        </w:rPr>
        <w:t>model_training.py</w:t>
      </w:r>
      <w:r w:rsidR="004367F2">
        <w:rPr>
          <w:rFonts w:ascii="Times New Roman" w:hAnsi="Times New Roman" w:cs="Times New Roman" w:hint="eastAsia"/>
        </w:rPr>
        <w:t xml:space="preserve"> </w:t>
      </w:r>
      <w:r w:rsidR="004367F2">
        <w:rPr>
          <w:rFonts w:ascii="Times New Roman" w:hAnsi="Times New Roman" w:cs="Times New Roman"/>
        </w:rPr>
        <w:t xml:space="preserve">and </w:t>
      </w:r>
      <w:r w:rsidR="004367F2" w:rsidRPr="00753DE3">
        <w:rPr>
          <w:rFonts w:ascii="Times New Roman" w:hAnsi="Times New Roman" w:cs="Times New Roman"/>
          <w:u w:val="single"/>
        </w:rPr>
        <w:t>model_testing.py</w:t>
      </w:r>
      <w:r w:rsidR="00DE3608" w:rsidRPr="00DE3608">
        <w:rPr>
          <w:rFonts w:ascii="Times New Roman" w:hAnsi="Times New Roman" w:cs="Times New Roman"/>
        </w:rPr>
        <w:t xml:space="preserve"> and TRAIN_FILES and TEST_FILES</w:t>
      </w:r>
      <w:r w:rsidR="00DE3608">
        <w:rPr>
          <w:rFonts w:ascii="Times New Roman" w:hAnsi="Times New Roman" w:cs="Times New Roman"/>
        </w:rPr>
        <w:t xml:space="preserve"> in </w:t>
      </w:r>
      <w:r w:rsidR="00DE3608" w:rsidRPr="00DE3608">
        <w:rPr>
          <w:rFonts w:ascii="Times New Roman" w:hAnsi="Times New Roman" w:cs="Times New Roman"/>
          <w:u w:val="single"/>
        </w:rPr>
        <w:t>utils\constants.py</w:t>
      </w:r>
      <w:r w:rsidR="004367F2">
        <w:rPr>
          <w:rFonts w:ascii="Times New Roman" w:hAnsi="Times New Roman" w:cs="Times New Roman"/>
        </w:rPr>
        <w:t xml:space="preserve">). </w:t>
      </w:r>
      <w:r w:rsidR="00B419B0">
        <w:rPr>
          <w:rFonts w:ascii="Times New Roman" w:hAnsi="Times New Roman" w:cs="Times New Roman"/>
        </w:rPr>
        <w:t xml:space="preserve">For example, when training or testing using the cable force ratio prior to 2011, the </w:t>
      </w:r>
      <w:r w:rsidR="00B419B0" w:rsidRPr="004367F2">
        <w:rPr>
          <w:rFonts w:ascii="Times New Roman" w:hAnsi="Times New Roman" w:cs="Times New Roman"/>
        </w:rPr>
        <w:t>dataset_map</w:t>
      </w:r>
      <w:r w:rsidR="00B419B0">
        <w:rPr>
          <w:rFonts w:ascii="Times New Roman" w:hAnsi="Times New Roman" w:cs="Times New Roman"/>
        </w:rPr>
        <w:t xml:space="preserve"> in </w:t>
      </w:r>
      <w:r w:rsidR="00B419B0" w:rsidRPr="00753DE3">
        <w:rPr>
          <w:rFonts w:ascii="Times New Roman" w:hAnsi="Times New Roman" w:cs="Times New Roman"/>
          <w:u w:val="single"/>
        </w:rPr>
        <w:t>model_training.py</w:t>
      </w:r>
      <w:r w:rsidR="00B419B0">
        <w:rPr>
          <w:rFonts w:ascii="Times New Roman" w:hAnsi="Times New Roman" w:cs="Times New Roman" w:hint="eastAsia"/>
        </w:rPr>
        <w:t xml:space="preserve"> </w:t>
      </w:r>
      <w:r w:rsidR="00B419B0">
        <w:rPr>
          <w:rFonts w:ascii="Times New Roman" w:hAnsi="Times New Roman" w:cs="Times New Roman"/>
        </w:rPr>
        <w:t xml:space="preserve">or </w:t>
      </w:r>
      <w:r w:rsidR="00B419B0" w:rsidRPr="00753DE3">
        <w:rPr>
          <w:rFonts w:ascii="Times New Roman" w:hAnsi="Times New Roman" w:cs="Times New Roman"/>
          <w:u w:val="single"/>
        </w:rPr>
        <w:t>model_testing.py</w:t>
      </w:r>
      <w:r w:rsidR="00B419B0" w:rsidRPr="00B419B0">
        <w:rPr>
          <w:rFonts w:ascii="Times New Roman" w:hAnsi="Times New Roman" w:cs="Times New Roman"/>
        </w:rPr>
        <w:t xml:space="preserve"> should be set as</w:t>
      </w:r>
      <w:r w:rsidR="00B419B0">
        <w:rPr>
          <w:rFonts w:ascii="Times New Roman" w:hAnsi="Times New Roman" w:cs="Times New Roman"/>
        </w:rPr>
        <w:t xml:space="preserve"> </w:t>
      </w:r>
      <w:r w:rsidR="00B419B0" w:rsidRPr="00B419B0">
        <w:rPr>
          <w:rFonts w:ascii="Times New Roman" w:hAnsi="Times New Roman" w:cs="Times New Roman"/>
        </w:rPr>
        <w:t>('cfrPre2011', 0)</w:t>
      </w:r>
      <w:r w:rsidR="00B419B0">
        <w:rPr>
          <w:rFonts w:ascii="Times New Roman" w:hAnsi="Times New Roman" w:cs="Times New Roman"/>
        </w:rPr>
        <w:t xml:space="preserve"> with 0 being the data ID, and the </w:t>
      </w:r>
      <w:r w:rsidR="00B419B0" w:rsidRPr="00DE3608">
        <w:rPr>
          <w:rFonts w:ascii="Times New Roman" w:hAnsi="Times New Roman" w:cs="Times New Roman"/>
        </w:rPr>
        <w:t>TRAIN_FILES and TEST_FILES</w:t>
      </w:r>
      <w:r w:rsidR="00B419B0">
        <w:rPr>
          <w:rFonts w:ascii="Times New Roman" w:hAnsi="Times New Roman" w:cs="Times New Roman"/>
        </w:rPr>
        <w:t xml:space="preserve"> in </w:t>
      </w:r>
      <w:r w:rsidR="00B419B0" w:rsidRPr="00DE3608">
        <w:rPr>
          <w:rFonts w:ascii="Times New Roman" w:hAnsi="Times New Roman" w:cs="Times New Roman"/>
          <w:u w:val="single"/>
        </w:rPr>
        <w:t>utils\constants.py</w:t>
      </w:r>
      <w:r w:rsidR="00B419B0">
        <w:rPr>
          <w:rFonts w:ascii="Times New Roman" w:hAnsi="Times New Roman" w:cs="Times New Roman"/>
        </w:rPr>
        <w:t xml:space="preserve"> should be set as </w:t>
      </w:r>
      <w:r w:rsidR="00B419B0" w:rsidRPr="00B419B0">
        <w:rPr>
          <w:rFonts w:ascii="Times New Roman" w:hAnsi="Times New Roman" w:cs="Times New Roman"/>
        </w:rPr>
        <w:t>'../data//cfrPre2011_TRAIN'</w:t>
      </w:r>
      <w:r w:rsidR="00B419B0">
        <w:rPr>
          <w:rFonts w:ascii="Times New Roman" w:hAnsi="Times New Roman" w:cs="Times New Roman"/>
        </w:rPr>
        <w:t xml:space="preserve"> and </w:t>
      </w:r>
      <w:r w:rsidR="00B419B0" w:rsidRPr="00B419B0">
        <w:rPr>
          <w:rFonts w:ascii="Times New Roman" w:hAnsi="Times New Roman" w:cs="Times New Roman"/>
        </w:rPr>
        <w:t>'../data//cfrPre2011_T</w:t>
      </w:r>
      <w:r w:rsidR="00B419B0">
        <w:rPr>
          <w:rFonts w:ascii="Times New Roman" w:hAnsi="Times New Roman" w:cs="Times New Roman"/>
        </w:rPr>
        <w:t>EST</w:t>
      </w:r>
      <w:r w:rsidR="00B419B0" w:rsidRPr="00B419B0">
        <w:rPr>
          <w:rFonts w:ascii="Times New Roman" w:hAnsi="Times New Roman" w:cs="Times New Roman"/>
        </w:rPr>
        <w:t>'</w:t>
      </w:r>
      <w:r w:rsidR="00B419B0">
        <w:rPr>
          <w:rFonts w:ascii="Times New Roman" w:hAnsi="Times New Roman" w:cs="Times New Roman"/>
        </w:rPr>
        <w:t xml:space="preserve">, respectively. </w:t>
      </w:r>
    </w:p>
    <w:p w14:paraId="06523A6A" w14:textId="11F42C86" w:rsidR="0022262D" w:rsidRPr="00C40F47" w:rsidRDefault="00364F08" w:rsidP="002746B8">
      <w:pPr>
        <w:adjustRightInd w:val="0"/>
        <w:snapToGrid w:val="0"/>
        <w:spacing w:before="360" w:after="240"/>
        <w:rPr>
          <w:rFonts w:ascii="Times New Roman" w:hAnsi="Times New Roman" w:cs="Times New Roman"/>
          <w:b/>
          <w:bCs/>
          <w:sz w:val="28"/>
          <w:szCs w:val="28"/>
        </w:rPr>
      </w:pPr>
      <w:r>
        <w:rPr>
          <w:rFonts w:ascii="Times New Roman" w:hAnsi="Times New Roman" w:cs="Times New Roman"/>
        </w:rPr>
        <w:t xml:space="preserve">One </w:t>
      </w:r>
      <w:r w:rsidR="00A253FC">
        <w:rPr>
          <w:rFonts w:ascii="Times New Roman" w:hAnsi="Times New Roman" w:cs="Times New Roman" w:hint="eastAsia"/>
        </w:rPr>
        <w:t>more</w:t>
      </w:r>
      <w:r w:rsidR="00A253FC">
        <w:rPr>
          <w:rFonts w:ascii="Times New Roman" w:hAnsi="Times New Roman" w:cs="Times New Roman"/>
        </w:rPr>
        <w:t xml:space="preserve"> </w:t>
      </w:r>
      <w:r>
        <w:rPr>
          <w:rFonts w:ascii="Times New Roman" w:hAnsi="Times New Roman" w:cs="Times New Roman"/>
        </w:rPr>
        <w:t>thing needs to be noted when testing the learned model. As an example, Scenario 1uses the cable force data series. The data prior to the year 2011 is used for training an LSTM-FCN model, that is data in the file “</w:t>
      </w:r>
      <w:r w:rsidRPr="00364F08">
        <w:rPr>
          <w:rFonts w:ascii="Times New Roman" w:hAnsi="Times New Roman" w:cs="Times New Roman"/>
        </w:rPr>
        <w:t>cfPre2011</w:t>
      </w:r>
      <w:r>
        <w:rPr>
          <w:rFonts w:ascii="Times New Roman" w:hAnsi="Times New Roman" w:cs="Times New Roman"/>
        </w:rPr>
        <w:t xml:space="preserve">_TRAIN”. When testing a time series data </w:t>
      </w:r>
      <w:r w:rsidR="00193ECC">
        <w:rPr>
          <w:rFonts w:ascii="Times New Roman" w:hAnsi="Times New Roman" w:cs="Times New Roman"/>
        </w:rPr>
        <w:t>(e.g., cable force data on SJS11 in 2011 in the file “</w:t>
      </w:r>
      <w:r w:rsidR="00193ECC" w:rsidRPr="00193ECC">
        <w:rPr>
          <w:rFonts w:ascii="Times New Roman" w:hAnsi="Times New Roman" w:cs="Times New Roman"/>
        </w:rPr>
        <w:t>cf2011SJS11</w:t>
      </w:r>
      <w:r w:rsidR="00193ECC">
        <w:rPr>
          <w:rFonts w:ascii="Times New Roman" w:hAnsi="Times New Roman" w:cs="Times New Roman"/>
        </w:rPr>
        <w:t xml:space="preserve">”) </w:t>
      </w:r>
      <w:r>
        <w:rPr>
          <w:rFonts w:ascii="Times New Roman" w:hAnsi="Times New Roman" w:cs="Times New Roman"/>
        </w:rPr>
        <w:t xml:space="preserve">on the trained model, its file name </w:t>
      </w:r>
      <w:r>
        <w:rPr>
          <w:rFonts w:ascii="Times New Roman" w:hAnsi="Times New Roman" w:cs="Times New Roman"/>
        </w:rPr>
        <w:lastRenderedPageBreak/>
        <w:t>needs to be temporarily changed to “</w:t>
      </w:r>
      <w:r w:rsidRPr="00364F08">
        <w:rPr>
          <w:rFonts w:ascii="Times New Roman" w:hAnsi="Times New Roman" w:cs="Times New Roman"/>
        </w:rPr>
        <w:t>cfPre2011</w:t>
      </w:r>
      <w:r>
        <w:rPr>
          <w:rFonts w:ascii="Times New Roman" w:hAnsi="Times New Roman" w:cs="Times New Roman"/>
        </w:rPr>
        <w:t>_T</w:t>
      </w:r>
      <w:r w:rsidR="00193ECC">
        <w:rPr>
          <w:rFonts w:ascii="Times New Roman" w:hAnsi="Times New Roman" w:cs="Times New Roman"/>
        </w:rPr>
        <w:t>EST</w:t>
      </w:r>
      <w:r>
        <w:rPr>
          <w:rFonts w:ascii="Times New Roman" w:hAnsi="Times New Roman" w:cs="Times New Roman"/>
        </w:rPr>
        <w:t>”</w:t>
      </w:r>
      <w:r w:rsidR="00193ECC">
        <w:rPr>
          <w:rFonts w:ascii="Times New Roman" w:hAnsi="Times New Roman" w:cs="Times New Roman"/>
        </w:rPr>
        <w:t>. Similar operation needs to be conducted in Scenario 2.</w:t>
      </w:r>
      <w:r w:rsidR="0076098F">
        <w:rPr>
          <w:rFonts w:ascii="Times New Roman" w:hAnsi="Times New Roman" w:cs="Times New Roman"/>
        </w:rPr>
        <w:t xml:space="preserve"> Additionally, since both models have been trained for the two scenarios considered in this study, they can be directly tested using the model parameters saved in the folder “weights” to reproduce the results presented in the attached paper. </w:t>
      </w:r>
    </w:p>
    <w:sectPr w:rsidR="0022262D" w:rsidRPr="00C40F47" w:rsidSect="00394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55054"/>
    <w:multiLevelType w:val="hybridMultilevel"/>
    <w:tmpl w:val="CBA4F614"/>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41"/>
    <w:rsid w:val="0000001A"/>
    <w:rsid w:val="00002341"/>
    <w:rsid w:val="00047029"/>
    <w:rsid w:val="00050934"/>
    <w:rsid w:val="0005644E"/>
    <w:rsid w:val="00056CD6"/>
    <w:rsid w:val="00057F66"/>
    <w:rsid w:val="000656D0"/>
    <w:rsid w:val="000774B1"/>
    <w:rsid w:val="000A3FB6"/>
    <w:rsid w:val="000A459C"/>
    <w:rsid w:val="000C0B1A"/>
    <w:rsid w:val="000E07E6"/>
    <w:rsid w:val="000F36CF"/>
    <w:rsid w:val="000F5CDD"/>
    <w:rsid w:val="00124E10"/>
    <w:rsid w:val="0012652A"/>
    <w:rsid w:val="00127E7E"/>
    <w:rsid w:val="0014021A"/>
    <w:rsid w:val="00142C9F"/>
    <w:rsid w:val="00153013"/>
    <w:rsid w:val="001667DD"/>
    <w:rsid w:val="001779F3"/>
    <w:rsid w:val="0018215D"/>
    <w:rsid w:val="00193ECC"/>
    <w:rsid w:val="001A7F09"/>
    <w:rsid w:val="001B4B9C"/>
    <w:rsid w:val="001C0D06"/>
    <w:rsid w:val="001E5F5E"/>
    <w:rsid w:val="0022262D"/>
    <w:rsid w:val="0022735F"/>
    <w:rsid w:val="00244276"/>
    <w:rsid w:val="00256604"/>
    <w:rsid w:val="00273BBD"/>
    <w:rsid w:val="002746B8"/>
    <w:rsid w:val="002803AA"/>
    <w:rsid w:val="0028195D"/>
    <w:rsid w:val="002A0928"/>
    <w:rsid w:val="002A3E3A"/>
    <w:rsid w:val="002C5CD8"/>
    <w:rsid w:val="002C621D"/>
    <w:rsid w:val="0030048F"/>
    <w:rsid w:val="003143A4"/>
    <w:rsid w:val="00325BE7"/>
    <w:rsid w:val="00330787"/>
    <w:rsid w:val="003445EE"/>
    <w:rsid w:val="003460A8"/>
    <w:rsid w:val="0035440B"/>
    <w:rsid w:val="00364F08"/>
    <w:rsid w:val="0038020C"/>
    <w:rsid w:val="003941D8"/>
    <w:rsid w:val="003B6EE8"/>
    <w:rsid w:val="003C1DEB"/>
    <w:rsid w:val="003C2AF9"/>
    <w:rsid w:val="003D142F"/>
    <w:rsid w:val="003D4968"/>
    <w:rsid w:val="003E1B37"/>
    <w:rsid w:val="0040626C"/>
    <w:rsid w:val="0042676D"/>
    <w:rsid w:val="0043531F"/>
    <w:rsid w:val="004367F2"/>
    <w:rsid w:val="00441FFE"/>
    <w:rsid w:val="004441D2"/>
    <w:rsid w:val="004475B7"/>
    <w:rsid w:val="00475F35"/>
    <w:rsid w:val="004A0FC2"/>
    <w:rsid w:val="004B3586"/>
    <w:rsid w:val="004B5E49"/>
    <w:rsid w:val="004D0D76"/>
    <w:rsid w:val="004F0FF3"/>
    <w:rsid w:val="00506FA6"/>
    <w:rsid w:val="005221A7"/>
    <w:rsid w:val="00572532"/>
    <w:rsid w:val="00581BD2"/>
    <w:rsid w:val="00581C8C"/>
    <w:rsid w:val="00585DE7"/>
    <w:rsid w:val="005A3B49"/>
    <w:rsid w:val="005D1D9D"/>
    <w:rsid w:val="005E3107"/>
    <w:rsid w:val="005F456E"/>
    <w:rsid w:val="00616D52"/>
    <w:rsid w:val="00622CA7"/>
    <w:rsid w:val="00633A94"/>
    <w:rsid w:val="00635C7A"/>
    <w:rsid w:val="006403BD"/>
    <w:rsid w:val="00640D54"/>
    <w:rsid w:val="006441EA"/>
    <w:rsid w:val="00652773"/>
    <w:rsid w:val="006812C4"/>
    <w:rsid w:val="0068545F"/>
    <w:rsid w:val="006B08F9"/>
    <w:rsid w:val="006C7121"/>
    <w:rsid w:val="00724A1D"/>
    <w:rsid w:val="00732439"/>
    <w:rsid w:val="00732C2D"/>
    <w:rsid w:val="00752A18"/>
    <w:rsid w:val="00753DE3"/>
    <w:rsid w:val="007541B9"/>
    <w:rsid w:val="0076098F"/>
    <w:rsid w:val="00766945"/>
    <w:rsid w:val="00772F29"/>
    <w:rsid w:val="0077456E"/>
    <w:rsid w:val="007746AA"/>
    <w:rsid w:val="0077525D"/>
    <w:rsid w:val="00785FB5"/>
    <w:rsid w:val="0078765B"/>
    <w:rsid w:val="007A30DA"/>
    <w:rsid w:val="007B1FF4"/>
    <w:rsid w:val="007B3DA6"/>
    <w:rsid w:val="007B5C7F"/>
    <w:rsid w:val="007B62E4"/>
    <w:rsid w:val="007B6A6D"/>
    <w:rsid w:val="007D26D7"/>
    <w:rsid w:val="007F0A59"/>
    <w:rsid w:val="007F6CF3"/>
    <w:rsid w:val="00802689"/>
    <w:rsid w:val="00833AA6"/>
    <w:rsid w:val="00835381"/>
    <w:rsid w:val="008421D4"/>
    <w:rsid w:val="0084723F"/>
    <w:rsid w:val="00850587"/>
    <w:rsid w:val="008532D9"/>
    <w:rsid w:val="008575BF"/>
    <w:rsid w:val="0086351B"/>
    <w:rsid w:val="008A22D8"/>
    <w:rsid w:val="008B07D3"/>
    <w:rsid w:val="008B1C85"/>
    <w:rsid w:val="008D52B4"/>
    <w:rsid w:val="009168BD"/>
    <w:rsid w:val="00923175"/>
    <w:rsid w:val="00950075"/>
    <w:rsid w:val="0096083F"/>
    <w:rsid w:val="00967422"/>
    <w:rsid w:val="0097276F"/>
    <w:rsid w:val="0099023B"/>
    <w:rsid w:val="00994FF9"/>
    <w:rsid w:val="009A4BEF"/>
    <w:rsid w:val="009B0401"/>
    <w:rsid w:val="009E00EB"/>
    <w:rsid w:val="009E5F20"/>
    <w:rsid w:val="00A00877"/>
    <w:rsid w:val="00A253FC"/>
    <w:rsid w:val="00A2560A"/>
    <w:rsid w:val="00A54B82"/>
    <w:rsid w:val="00A60089"/>
    <w:rsid w:val="00A6064D"/>
    <w:rsid w:val="00A73CDD"/>
    <w:rsid w:val="00A77CAF"/>
    <w:rsid w:val="00A83340"/>
    <w:rsid w:val="00A945B9"/>
    <w:rsid w:val="00AB19AA"/>
    <w:rsid w:val="00AB43A5"/>
    <w:rsid w:val="00AB6141"/>
    <w:rsid w:val="00AC2620"/>
    <w:rsid w:val="00AE30DF"/>
    <w:rsid w:val="00B056E6"/>
    <w:rsid w:val="00B15F90"/>
    <w:rsid w:val="00B16280"/>
    <w:rsid w:val="00B27638"/>
    <w:rsid w:val="00B419B0"/>
    <w:rsid w:val="00B42860"/>
    <w:rsid w:val="00B4667E"/>
    <w:rsid w:val="00B638A3"/>
    <w:rsid w:val="00B706E2"/>
    <w:rsid w:val="00B80A79"/>
    <w:rsid w:val="00B80F62"/>
    <w:rsid w:val="00B9260D"/>
    <w:rsid w:val="00BA7D0D"/>
    <w:rsid w:val="00BB5484"/>
    <w:rsid w:val="00BC0575"/>
    <w:rsid w:val="00BC0809"/>
    <w:rsid w:val="00BC26F3"/>
    <w:rsid w:val="00BC650A"/>
    <w:rsid w:val="00BE3D7B"/>
    <w:rsid w:val="00BF4ED6"/>
    <w:rsid w:val="00C1158D"/>
    <w:rsid w:val="00C14FC5"/>
    <w:rsid w:val="00C248A7"/>
    <w:rsid w:val="00C40F47"/>
    <w:rsid w:val="00C45666"/>
    <w:rsid w:val="00C54EB2"/>
    <w:rsid w:val="00C65449"/>
    <w:rsid w:val="00C72C2B"/>
    <w:rsid w:val="00C72F0F"/>
    <w:rsid w:val="00C74946"/>
    <w:rsid w:val="00C845AA"/>
    <w:rsid w:val="00C864A1"/>
    <w:rsid w:val="00C865AB"/>
    <w:rsid w:val="00C9572E"/>
    <w:rsid w:val="00C95A9A"/>
    <w:rsid w:val="00CD0CA8"/>
    <w:rsid w:val="00CE54E2"/>
    <w:rsid w:val="00CF54C0"/>
    <w:rsid w:val="00D02DD4"/>
    <w:rsid w:val="00D23590"/>
    <w:rsid w:val="00D35EA1"/>
    <w:rsid w:val="00D452E8"/>
    <w:rsid w:val="00D73CFF"/>
    <w:rsid w:val="00D86765"/>
    <w:rsid w:val="00D87F02"/>
    <w:rsid w:val="00DA03ED"/>
    <w:rsid w:val="00DA09AB"/>
    <w:rsid w:val="00DB1251"/>
    <w:rsid w:val="00DB5E30"/>
    <w:rsid w:val="00DC2263"/>
    <w:rsid w:val="00DC56C7"/>
    <w:rsid w:val="00DD6E4C"/>
    <w:rsid w:val="00DE3608"/>
    <w:rsid w:val="00DF5679"/>
    <w:rsid w:val="00DF64A7"/>
    <w:rsid w:val="00E221B6"/>
    <w:rsid w:val="00E2747C"/>
    <w:rsid w:val="00E34E43"/>
    <w:rsid w:val="00E4423B"/>
    <w:rsid w:val="00E61631"/>
    <w:rsid w:val="00E7010E"/>
    <w:rsid w:val="00E72BB1"/>
    <w:rsid w:val="00E84736"/>
    <w:rsid w:val="00E84EFC"/>
    <w:rsid w:val="00E90FF9"/>
    <w:rsid w:val="00EA0541"/>
    <w:rsid w:val="00EB4CA2"/>
    <w:rsid w:val="00EB7624"/>
    <w:rsid w:val="00ED3E28"/>
    <w:rsid w:val="00EE6990"/>
    <w:rsid w:val="00EF00D8"/>
    <w:rsid w:val="00EF2167"/>
    <w:rsid w:val="00F04EAA"/>
    <w:rsid w:val="00F37C17"/>
    <w:rsid w:val="00F4783C"/>
    <w:rsid w:val="00F64D77"/>
    <w:rsid w:val="00F72877"/>
    <w:rsid w:val="00F85FB4"/>
    <w:rsid w:val="00F95331"/>
    <w:rsid w:val="00FA4000"/>
    <w:rsid w:val="00FC16C7"/>
    <w:rsid w:val="00FC5D43"/>
    <w:rsid w:val="00FE1A9D"/>
    <w:rsid w:val="00FE64DE"/>
    <w:rsid w:val="00FF4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ADF7"/>
  <w14:defaultImageDpi w14:val="32767"/>
  <w15:chartTrackingRefBased/>
  <w15:docId w15:val="{5980851E-939A-4249-928E-6BEF3488F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8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Zhiming Zhang</dc:creator>
  <cp:keywords/>
  <dc:description/>
  <cp:lastModifiedBy>Zhiming Zhang</cp:lastModifiedBy>
  <cp:revision>47</cp:revision>
  <dcterms:created xsi:type="dcterms:W3CDTF">2020-08-28T16:07:00Z</dcterms:created>
  <dcterms:modified xsi:type="dcterms:W3CDTF">2020-08-29T16:27:00Z</dcterms:modified>
</cp:coreProperties>
</file>