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CB60C" w14:textId="77777777" w:rsidR="00AF6F33" w:rsidRDefault="00000000">
      <w:pPr>
        <w:rPr>
          <w:rFonts w:ascii="黑体" w:eastAsia="黑体" w:hAnsi="黑体" w:cs="黑体"/>
          <w:sz w:val="24"/>
        </w:rPr>
      </w:pPr>
      <w:r>
        <w:rPr>
          <w:rFonts w:ascii="黑体" w:eastAsia="黑体" w:hAnsi="黑体" w:cs="黑体" w:hint="eastAsia"/>
          <w:sz w:val="24"/>
        </w:rPr>
        <w:t>物质:是标志客观实在的哲学范畴，这种客观实在是人通过感觉感知的，它不依赖于我们的感觉而存在，为我们的感觉所复写、摄影、反应。</w:t>
      </w:r>
    </w:p>
    <w:p w14:paraId="4BD0AD45" w14:textId="77777777" w:rsidR="00AF6F33" w:rsidRDefault="00000000">
      <w:pPr>
        <w:rPr>
          <w:rFonts w:ascii="黑体" w:eastAsia="黑体" w:hAnsi="黑体" w:cs="黑体"/>
          <w:sz w:val="24"/>
        </w:rPr>
      </w:pPr>
      <w:r>
        <w:rPr>
          <w:rFonts w:ascii="黑体" w:eastAsia="黑体" w:hAnsi="黑体" w:cs="黑体" w:hint="eastAsia"/>
          <w:sz w:val="24"/>
        </w:rPr>
        <w:t>意识:是人脑的机能和属性，是客观世界的主观</w:t>
      </w:r>
      <w:proofErr w:type="gramStart"/>
      <w:r>
        <w:rPr>
          <w:rFonts w:ascii="黑体" w:eastAsia="黑体" w:hAnsi="黑体" w:cs="黑体" w:hint="eastAsia"/>
          <w:sz w:val="24"/>
        </w:rPr>
        <w:t>映象</w:t>
      </w:r>
      <w:proofErr w:type="gramEnd"/>
      <w:r>
        <w:rPr>
          <w:rFonts w:ascii="黑体" w:eastAsia="黑体" w:hAnsi="黑体" w:cs="黑体" w:hint="eastAsia"/>
          <w:sz w:val="24"/>
        </w:rPr>
        <w:t>。</w:t>
      </w:r>
    </w:p>
    <w:p w14:paraId="1F9411C6" w14:textId="77777777" w:rsidR="00AF6F33" w:rsidRDefault="00000000">
      <w:pPr>
        <w:rPr>
          <w:rFonts w:ascii="黑体" w:eastAsia="黑体" w:hAnsi="黑体" w:cs="黑体"/>
          <w:sz w:val="24"/>
        </w:rPr>
      </w:pPr>
      <w:r>
        <w:rPr>
          <w:rFonts w:ascii="黑体" w:eastAsia="黑体" w:hAnsi="黑体" w:cs="黑体" w:hint="eastAsia"/>
          <w:sz w:val="24"/>
        </w:rPr>
        <w:t>联系:是指事物内部各要素之间和事物之间相互影响、相互制约、相互作用的关系。</w:t>
      </w:r>
    </w:p>
    <w:p w14:paraId="0E7AAD61" w14:textId="77777777" w:rsidR="00AF6F33" w:rsidRDefault="00000000">
      <w:pPr>
        <w:rPr>
          <w:rFonts w:ascii="黑体" w:eastAsia="黑体" w:hAnsi="黑体" w:cs="黑体"/>
          <w:sz w:val="24"/>
        </w:rPr>
      </w:pPr>
      <w:r>
        <w:rPr>
          <w:rFonts w:ascii="黑体" w:eastAsia="黑体" w:hAnsi="黑体" w:cs="黑体" w:hint="eastAsia"/>
          <w:sz w:val="24"/>
        </w:rPr>
        <w:t>规律:是事物联系和发展过程中所固有的本质的、必然的、稳定的联系。</w:t>
      </w:r>
    </w:p>
    <w:p w14:paraId="135A0A8E" w14:textId="77777777" w:rsidR="00AF6F33" w:rsidRDefault="00000000">
      <w:pPr>
        <w:rPr>
          <w:rFonts w:ascii="黑体" w:eastAsia="黑体" w:hAnsi="黑体" w:cs="黑体"/>
          <w:sz w:val="24"/>
        </w:rPr>
      </w:pPr>
      <w:r>
        <w:rPr>
          <w:rFonts w:ascii="黑体" w:eastAsia="黑体" w:hAnsi="黑体" w:cs="黑体" w:hint="eastAsia"/>
          <w:sz w:val="24"/>
        </w:rPr>
        <w:t>矛盾:是反映事物内部和事物之间对立统一关系的哲学范畴。实践:是人类能动地改造世界的社会性的物质活动。</w:t>
      </w:r>
    </w:p>
    <w:p w14:paraId="0053926D" w14:textId="77777777" w:rsidR="00AF6F33" w:rsidRDefault="00000000">
      <w:pPr>
        <w:rPr>
          <w:rFonts w:ascii="黑体" w:eastAsia="黑体" w:hAnsi="黑体" w:cs="黑体"/>
          <w:sz w:val="24"/>
        </w:rPr>
      </w:pPr>
      <w:r>
        <w:rPr>
          <w:rFonts w:ascii="黑体" w:eastAsia="黑体" w:hAnsi="黑体" w:cs="黑体" w:hint="eastAsia"/>
          <w:sz w:val="24"/>
        </w:rPr>
        <w:t>感性认识:是人们在实践基础上，由感觉器官直接感受到的关于事物的现象、事物的外部联系、事物的各个方面的认识。</w:t>
      </w:r>
    </w:p>
    <w:p w14:paraId="212512DA" w14:textId="77777777" w:rsidR="00AF6F33" w:rsidRDefault="00000000">
      <w:pPr>
        <w:rPr>
          <w:rFonts w:ascii="黑体" w:eastAsia="黑体" w:hAnsi="黑体" w:cs="黑体"/>
          <w:sz w:val="24"/>
        </w:rPr>
      </w:pPr>
      <w:r>
        <w:rPr>
          <w:rFonts w:ascii="黑体" w:eastAsia="黑体" w:hAnsi="黑体" w:cs="黑体" w:hint="eastAsia"/>
          <w:sz w:val="24"/>
        </w:rPr>
        <w:t>理性认识:是指人们借助抽象思维，在概括整理大量感性材料的基础上，达到关于事物的本质、全体、内部联系和事物自身规律性的认识。真理: 是标志主观与客观相符合的哲学范畴，是对客观事物及其规律止确反映。</w:t>
      </w:r>
    </w:p>
    <w:p w14:paraId="2650F1F7" w14:textId="77777777" w:rsidR="00AF6F33" w:rsidRDefault="00000000">
      <w:pPr>
        <w:rPr>
          <w:rFonts w:ascii="黑体" w:eastAsia="黑体" w:hAnsi="黑体" w:cs="黑体"/>
          <w:sz w:val="24"/>
        </w:rPr>
      </w:pPr>
      <w:r>
        <w:rPr>
          <w:rFonts w:ascii="黑体" w:eastAsia="黑体" w:hAnsi="黑体" w:cs="黑体" w:hint="eastAsia"/>
          <w:sz w:val="24"/>
        </w:rPr>
        <w:t>社会存在:是社会生活的物质方面，主要包括自然地理环境、人口因素和物质生产方式。</w:t>
      </w:r>
    </w:p>
    <w:p w14:paraId="0A5F5E82" w14:textId="77777777" w:rsidR="00AF6F33" w:rsidRDefault="00000000">
      <w:pPr>
        <w:rPr>
          <w:rFonts w:ascii="黑体" w:eastAsia="黑体" w:hAnsi="黑体" w:cs="黑体"/>
          <w:sz w:val="24"/>
        </w:rPr>
      </w:pPr>
      <w:r>
        <w:rPr>
          <w:rFonts w:ascii="黑体" w:eastAsia="黑体" w:hAnsi="黑体" w:cs="黑体" w:hint="eastAsia"/>
          <w:sz w:val="24"/>
        </w:rPr>
        <w:t>社会意识:是社会生活的精神方面，是社会存在的反映。生产力:是人类社会生活和全部历史的基础。</w:t>
      </w:r>
    </w:p>
    <w:p w14:paraId="07B96989" w14:textId="77777777" w:rsidR="00AF6F33" w:rsidRDefault="00000000">
      <w:pPr>
        <w:rPr>
          <w:rFonts w:ascii="黑体" w:eastAsia="黑体" w:hAnsi="黑体" w:cs="黑体"/>
          <w:sz w:val="24"/>
        </w:rPr>
      </w:pPr>
      <w:r>
        <w:rPr>
          <w:rFonts w:ascii="黑体" w:eastAsia="黑体" w:hAnsi="黑体" w:cs="黑体" w:hint="eastAsia"/>
          <w:sz w:val="24"/>
        </w:rPr>
        <w:t>生产关系:是人们在物质生产过程中形成的不以人的意志为转移的经济关系。</w:t>
      </w:r>
    </w:p>
    <w:p w14:paraId="6F126B1B" w14:textId="77777777" w:rsidR="00AF6F33" w:rsidRDefault="00000000">
      <w:pPr>
        <w:rPr>
          <w:rFonts w:ascii="黑体" w:eastAsia="黑体" w:hAnsi="黑体" w:cs="黑体"/>
          <w:sz w:val="24"/>
        </w:rPr>
      </w:pPr>
      <w:r>
        <w:rPr>
          <w:rFonts w:ascii="黑体" w:eastAsia="黑体" w:hAnsi="黑体" w:cs="黑体" w:hint="eastAsia"/>
          <w:sz w:val="24"/>
        </w:rPr>
        <w:t>经济基础: 指由社会一定发展阶段的生产力所决定的生产关系的总和。上层建筑:是建立在一定经济基础之上的意识形态以及与之相应的制度、组织和设施。</w:t>
      </w:r>
    </w:p>
    <w:p w14:paraId="30A3EFCF" w14:textId="77777777" w:rsidR="00AF6F33" w:rsidRDefault="00000000">
      <w:pPr>
        <w:rPr>
          <w:rFonts w:ascii="黑体" w:eastAsia="黑体" w:hAnsi="黑体" w:cs="黑体"/>
          <w:sz w:val="24"/>
        </w:rPr>
      </w:pPr>
      <w:r>
        <w:rPr>
          <w:rFonts w:ascii="黑体" w:eastAsia="黑体" w:hAnsi="黑体" w:cs="黑体" w:hint="eastAsia"/>
          <w:sz w:val="24"/>
        </w:rPr>
        <w:t>商品:是用来交换、能满足人的某种需要的劳动商品。具有使用价值和价值两个因素或两种属性，是使用价值和价值的矛盾统一体。使用价值:是交换价值的物质承担者。价值:是商品所特有的社会属性。</w:t>
      </w:r>
    </w:p>
    <w:p w14:paraId="1C339B90" w14:textId="77777777" w:rsidR="00AF6F33" w:rsidRDefault="00000000">
      <w:pPr>
        <w:rPr>
          <w:rFonts w:ascii="黑体" w:eastAsia="黑体" w:hAnsi="黑体" w:cs="黑体"/>
          <w:sz w:val="24"/>
        </w:rPr>
      </w:pPr>
      <w:r>
        <w:rPr>
          <w:rFonts w:ascii="黑体" w:eastAsia="黑体" w:hAnsi="黑体" w:cs="黑体" w:hint="eastAsia"/>
          <w:sz w:val="24"/>
        </w:rPr>
        <w:t>剩余价值:是雇佣工人所创造的并被资本家无偿占有的超过劳动力价值的那部分价值。</w:t>
      </w:r>
    </w:p>
    <w:p w14:paraId="02E3A21B" w14:textId="77777777" w:rsidR="00AF6F33" w:rsidRDefault="00000000">
      <w:pPr>
        <w:rPr>
          <w:rFonts w:ascii="黑体" w:eastAsia="黑体" w:hAnsi="黑体" w:cs="黑体"/>
          <w:sz w:val="24"/>
        </w:rPr>
      </w:pPr>
      <w:r>
        <w:rPr>
          <w:rFonts w:ascii="黑体" w:eastAsia="黑体" w:hAnsi="黑体" w:cs="黑体" w:hint="eastAsia"/>
          <w:sz w:val="24"/>
        </w:rPr>
        <w:t>不变资本:是以生产资料形态存在的资本。可变资本:是用来购买劳动力的那部分资本。</w:t>
      </w:r>
    </w:p>
    <w:p w14:paraId="71CEA186" w14:textId="77777777" w:rsidR="00AF6F33" w:rsidRDefault="00AF6F33">
      <w:pPr>
        <w:rPr>
          <w:rFonts w:ascii="黑体" w:eastAsia="黑体" w:hAnsi="黑体" w:cs="黑体"/>
          <w:sz w:val="24"/>
        </w:rPr>
      </w:pPr>
    </w:p>
    <w:p w14:paraId="1F1788F8" w14:textId="77777777" w:rsidR="00AF6F33" w:rsidRDefault="00000000">
      <w:pPr>
        <w:rPr>
          <w:rFonts w:ascii="黑体" w:eastAsia="黑体" w:hAnsi="黑体" w:cs="黑体"/>
          <w:sz w:val="24"/>
        </w:rPr>
      </w:pPr>
      <w:r>
        <w:rPr>
          <w:rFonts w:ascii="黑体" w:eastAsia="黑体" w:hAnsi="黑体" w:cs="黑体" w:hint="eastAsia"/>
          <w:sz w:val="24"/>
        </w:rPr>
        <w:t>简答题和论述题</w:t>
      </w:r>
    </w:p>
    <w:p w14:paraId="64EE633D" w14:textId="77777777" w:rsidR="00AF6F33" w:rsidRDefault="00000000">
      <w:pPr>
        <w:rPr>
          <w:rFonts w:ascii="黑体" w:eastAsia="黑体" w:hAnsi="黑体" w:cs="黑体"/>
          <w:sz w:val="24"/>
        </w:rPr>
      </w:pPr>
      <w:r>
        <w:rPr>
          <w:rFonts w:ascii="黑体" w:eastAsia="黑体" w:hAnsi="黑体" w:cs="黑体" w:hint="eastAsia"/>
          <w:sz w:val="24"/>
        </w:rPr>
        <w:t>1.哲学基本问题:思维与存在的关系问题</w:t>
      </w:r>
    </w:p>
    <w:p w14:paraId="28621080" w14:textId="77777777" w:rsidR="00AF6F33" w:rsidRDefault="00000000">
      <w:pPr>
        <w:rPr>
          <w:rFonts w:ascii="黑体" w:eastAsia="黑体" w:hAnsi="黑体" w:cs="黑体"/>
          <w:sz w:val="24"/>
        </w:rPr>
      </w:pPr>
      <w:r>
        <w:rPr>
          <w:rFonts w:ascii="黑体" w:eastAsia="黑体" w:hAnsi="黑体" w:cs="黑体" w:hint="eastAsia"/>
          <w:sz w:val="24"/>
        </w:rPr>
        <w:t>内容:①存在和思维究竟谁是世界的本原，即物质和精神何者是第一性、何者是第二性的问题②存在和思维有没有同一性，即思维能否正确认识存在的问题。</w:t>
      </w:r>
    </w:p>
    <w:p w14:paraId="551FC335" w14:textId="77777777" w:rsidR="00AF6F33" w:rsidRDefault="00000000">
      <w:pPr>
        <w:rPr>
          <w:rFonts w:ascii="黑体" w:eastAsia="黑体" w:hAnsi="黑体" w:cs="黑体"/>
          <w:sz w:val="24"/>
        </w:rPr>
      </w:pPr>
      <w:r>
        <w:rPr>
          <w:rFonts w:ascii="黑体" w:eastAsia="黑体" w:hAnsi="黑体" w:cs="黑体" w:hint="eastAsia"/>
          <w:sz w:val="24"/>
        </w:rPr>
        <w:t>2.马克思主义的物质观:物质是标志客观实在的哲学范畴，是对一切可以从感觉上感知的事物的共同本质的抽象。因而它既包括一切可以从感觉感知的自然事物，也包括可以从感觉上感知的人的感性活动即实践活动。</w:t>
      </w:r>
    </w:p>
    <w:p w14:paraId="3E90B7BF" w14:textId="77777777" w:rsidR="00AF6F33" w:rsidRDefault="00000000">
      <w:pPr>
        <w:rPr>
          <w:rFonts w:ascii="黑体" w:eastAsia="黑体" w:hAnsi="黑体" w:cs="黑体"/>
          <w:sz w:val="24"/>
        </w:rPr>
      </w:pPr>
      <w:r>
        <w:rPr>
          <w:rFonts w:ascii="黑体" w:eastAsia="黑体" w:hAnsi="黑体" w:cs="黑体" w:hint="eastAsia"/>
          <w:sz w:val="24"/>
        </w:rPr>
        <w:t>3.意识的能动作用:①意识活动具有目的性和计划性②意识活动具有创造性③意识具有指导实践改造客观世界的作用④意识具有能调控人的行为和生理活动的作用。</w:t>
      </w:r>
    </w:p>
    <w:p w14:paraId="50E5FF04" w14:textId="77777777" w:rsidR="00AF6F33" w:rsidRDefault="00000000">
      <w:pPr>
        <w:rPr>
          <w:rFonts w:ascii="黑体" w:eastAsia="黑体" w:hAnsi="黑体" w:cs="黑体"/>
          <w:sz w:val="24"/>
        </w:rPr>
      </w:pPr>
      <w:r>
        <w:rPr>
          <w:rFonts w:ascii="黑体" w:eastAsia="黑体" w:hAnsi="黑体" w:cs="黑体" w:hint="eastAsia"/>
          <w:sz w:val="24"/>
        </w:rPr>
        <w:t>4.矛盾斗争性和同一性辩证:矛盾的同一性和斗争性相互联结、相辅相成。没有斗争性就没有同一性，没有同一性也没有斗争性，斗争性寓于同一性之中，同一性通过斗争性来体现。矛盾的同一性是有条件的、相对的，矛盾的斗争性是无条件的、绝对的。矛盾的同一性和斗争性相结合，构成了事物的矛盾运动，推动着事物的变化发展。</w:t>
      </w:r>
    </w:p>
    <w:p w14:paraId="2275141F" w14:textId="77777777" w:rsidR="00AF6F33" w:rsidRDefault="00000000">
      <w:pPr>
        <w:rPr>
          <w:rFonts w:ascii="黑体" w:eastAsia="黑体" w:hAnsi="黑体" w:cs="黑体"/>
          <w:sz w:val="24"/>
        </w:rPr>
      </w:pPr>
      <w:r>
        <w:rPr>
          <w:rFonts w:ascii="黑体" w:eastAsia="黑体" w:hAnsi="黑体" w:cs="黑体" w:hint="eastAsia"/>
          <w:sz w:val="24"/>
        </w:rPr>
        <w:t>5.矛盾普遍性和特殊性辩证:矛盾的普遍性即矛盾的共性，矛盾的特殊性即矛盾</w:t>
      </w:r>
      <w:r>
        <w:rPr>
          <w:rFonts w:ascii="黑体" w:eastAsia="黑体" w:hAnsi="黑体" w:cs="黑体" w:hint="eastAsia"/>
          <w:sz w:val="24"/>
        </w:rPr>
        <w:lastRenderedPageBreak/>
        <w:t>的个性。矛盾的共性是无条件的、绝对的，矛盾的个性是有条件的、相对的。任何现实存在的事物的矛盾都是共性和个性的有机统一，①共性寓于个性之中，没有离开个性的共性也没有离开共性的个性。矛盾的共性和个性、绝对和相对的道理，是关于事物矛盾问题的精髓)是正确理解矛盾学说的关键，不懂得它，就不能真正掌握唯物辩证法。矛盾的共性和个性相统一的关系，②既是客观事物固有的辩证法，也是科学的认识方法。</w:t>
      </w:r>
    </w:p>
    <w:p w14:paraId="0091B0AC" w14:textId="77777777" w:rsidR="00AF6F33" w:rsidRDefault="00000000">
      <w:pPr>
        <w:rPr>
          <w:rFonts w:ascii="黑体" w:eastAsia="黑体" w:hAnsi="黑体" w:cs="黑体"/>
          <w:sz w:val="24"/>
        </w:rPr>
      </w:pPr>
      <w:r>
        <w:rPr>
          <w:rFonts w:ascii="黑体" w:eastAsia="黑体" w:hAnsi="黑体" w:cs="黑体" w:hint="eastAsia"/>
          <w:sz w:val="24"/>
        </w:rPr>
        <w:t>6.量变和质变辩证:①量变是质变的必备准备②质变是量变的必然结果③量变和质变是相互渗透的。</w:t>
      </w:r>
    </w:p>
    <w:p w14:paraId="70336DEE" w14:textId="77777777" w:rsidR="00AF6F33" w:rsidRDefault="00000000">
      <w:pPr>
        <w:rPr>
          <w:rFonts w:ascii="黑体" w:eastAsia="黑体" w:hAnsi="黑体" w:cs="黑体"/>
          <w:sz w:val="24"/>
        </w:rPr>
      </w:pPr>
      <w:r>
        <w:rPr>
          <w:rFonts w:ascii="黑体" w:eastAsia="黑体" w:hAnsi="黑体" w:cs="黑体" w:hint="eastAsia"/>
          <w:sz w:val="24"/>
        </w:rPr>
        <w:t>7.辩证否定规律:事物的发展是通过其内在矛盾运动以自我否定的方式而实现的。任何事物内部都包含着肯定的方面与否定的方面，由于矛盾双方的相互作用，当否定的方面上升至支配地位时，事物就会由肯定走向对自身的否定，再由否定进一步走向更高阶段的肯定。</w:t>
      </w:r>
    </w:p>
    <w:p w14:paraId="000D2D31" w14:textId="77777777" w:rsidR="00AF6F33" w:rsidRDefault="00AF6F33">
      <w:pPr>
        <w:rPr>
          <w:rFonts w:ascii="黑体" w:eastAsia="黑体" w:hAnsi="黑体" w:cs="黑体"/>
          <w:sz w:val="24"/>
        </w:rPr>
      </w:pPr>
    </w:p>
    <w:p w14:paraId="148B54D8" w14:textId="77777777" w:rsidR="00AF6F33" w:rsidRDefault="00000000">
      <w:pPr>
        <w:rPr>
          <w:rFonts w:ascii="黑体" w:eastAsia="黑体" w:hAnsi="黑体" w:cs="黑体"/>
          <w:sz w:val="24"/>
        </w:rPr>
      </w:pPr>
      <w:r>
        <w:rPr>
          <w:rFonts w:ascii="黑体" w:eastAsia="黑体" w:hAnsi="黑体" w:cs="黑体" w:hint="eastAsia"/>
          <w:sz w:val="24"/>
        </w:rPr>
        <w:t>1.实践对认识的决定作用:①实践是认识的来源②实践是认识发展的动力③实践是认识的目的④实践是检验真理的唯一标准。</w:t>
      </w:r>
    </w:p>
    <w:p w14:paraId="4042A41C" w14:textId="77777777" w:rsidR="00AF6F33" w:rsidRDefault="00000000">
      <w:pPr>
        <w:rPr>
          <w:rFonts w:ascii="黑体" w:eastAsia="黑体" w:hAnsi="黑体" w:cs="黑体"/>
          <w:sz w:val="24"/>
        </w:rPr>
      </w:pPr>
      <w:r>
        <w:rPr>
          <w:rFonts w:ascii="黑体" w:eastAsia="黑体" w:hAnsi="黑体" w:cs="黑体" w:hint="eastAsia"/>
          <w:sz w:val="24"/>
        </w:rPr>
        <w:t>2.感性认识与理性认识的辩证:①感性认识有待于发展和深化为理性认识②理性认识依赖于感性认识③感性认识和理性认识相互渗透、相互包含。</w:t>
      </w:r>
    </w:p>
    <w:p w14:paraId="579E8BCC" w14:textId="77777777" w:rsidR="00AF6F33" w:rsidRDefault="00000000">
      <w:pPr>
        <w:rPr>
          <w:rFonts w:ascii="黑体" w:eastAsia="黑体" w:hAnsi="黑体" w:cs="黑体"/>
          <w:sz w:val="24"/>
        </w:rPr>
      </w:pPr>
      <w:r>
        <w:rPr>
          <w:rFonts w:ascii="黑体" w:eastAsia="黑体" w:hAnsi="黑体" w:cs="黑体" w:hint="eastAsia"/>
          <w:sz w:val="24"/>
        </w:rPr>
        <w:t>3.实践是检验真理的唯一标准:①从真理的本性看，真理是人们对客观事物及其发展规律的正确反映,它的本性在于主观和客观相符合②从实践的特点看，实践是人们改造世界的客观的物质性活动，具有直接现实性的特点。</w:t>
      </w:r>
    </w:p>
    <w:p w14:paraId="7865FFA0" w14:textId="77777777" w:rsidR="00AF6F33" w:rsidRDefault="00000000">
      <w:pPr>
        <w:rPr>
          <w:rFonts w:ascii="黑体" w:eastAsia="黑体" w:hAnsi="黑体" w:cs="黑体"/>
          <w:sz w:val="24"/>
        </w:rPr>
      </w:pPr>
      <w:r>
        <w:rPr>
          <w:rFonts w:ascii="黑体" w:eastAsia="黑体" w:hAnsi="黑体" w:cs="黑体" w:hint="eastAsia"/>
          <w:sz w:val="24"/>
        </w:rPr>
        <w:t>4.真理相对性和绝对性辩证:①二者相互依存。即人们对于客观事物及其本质和规律的每一个正确认识,都是在一定范围内、一定程度上、一定条件下的认识，因而是相对的和有局限的;但是，在这一定范围内、一定程度上、一定条件下，它又是对客观对象的正确反映，因而它又是无条件的、绝对的。②二者相互包含。一是真理的绝对性寓于真理的相对性之中。任何真理所包含的客观内容都只能是人们在特定历史条件下所把握到的，都只是对客观世界及其事物的一定范围、一定程 度的正确反映。二是真理的相对性包含并表现着真理的绝对性。任何真理都与谬误有本质的区别，标志着人们在一定范围内和一定层次上达到了对于无限发展着的物质世界的正确认识，包含</w:t>
      </w:r>
      <w:proofErr w:type="gramStart"/>
      <w:r>
        <w:rPr>
          <w:rFonts w:ascii="黑体" w:eastAsia="黑体" w:hAnsi="黑体" w:cs="黑体" w:hint="eastAsia"/>
          <w:sz w:val="24"/>
        </w:rPr>
        <w:t>着确定</w:t>
      </w:r>
      <w:proofErr w:type="gramEnd"/>
      <w:r>
        <w:rPr>
          <w:rFonts w:ascii="黑体" w:eastAsia="黑体" w:hAnsi="黑体" w:cs="黑体" w:hint="eastAsia"/>
          <w:sz w:val="24"/>
        </w:rPr>
        <w:t>的客观内容。</w:t>
      </w:r>
    </w:p>
    <w:p w14:paraId="7C0C9A40" w14:textId="77777777" w:rsidR="00AF6F33" w:rsidRDefault="00AF6F33">
      <w:pPr>
        <w:rPr>
          <w:rFonts w:ascii="黑体" w:eastAsia="黑体" w:hAnsi="黑体" w:cs="黑体"/>
          <w:sz w:val="24"/>
        </w:rPr>
      </w:pPr>
    </w:p>
    <w:p w14:paraId="0A8696A5" w14:textId="77777777" w:rsidR="00AF6F33" w:rsidRDefault="00000000">
      <w:pPr>
        <w:rPr>
          <w:rFonts w:ascii="黑体" w:eastAsia="黑体" w:hAnsi="黑体" w:cs="黑体"/>
          <w:sz w:val="24"/>
        </w:rPr>
      </w:pPr>
      <w:r>
        <w:rPr>
          <w:rFonts w:ascii="黑体" w:eastAsia="黑体" w:hAnsi="黑体" w:cs="黑体" w:hint="eastAsia"/>
          <w:sz w:val="24"/>
        </w:rPr>
        <w:t>1.社会存在与社会意识辩证:①社会存在决定社会意识，社会意识是社会存在的反映，并反作用于社会存在②社会存在是社会意识内容的客观来源，社会意识是社会物质生活过程及其条件的主观反映③社会意识是人们进行社会物质交往的产物。</w:t>
      </w:r>
    </w:p>
    <w:p w14:paraId="684DE220" w14:textId="77777777" w:rsidR="00AF6F33" w:rsidRDefault="00000000">
      <w:pPr>
        <w:rPr>
          <w:rFonts w:ascii="黑体" w:eastAsia="黑体" w:hAnsi="黑体" w:cs="黑体"/>
          <w:sz w:val="24"/>
        </w:rPr>
      </w:pPr>
      <w:r>
        <w:rPr>
          <w:rFonts w:ascii="黑体" w:eastAsia="黑体" w:hAnsi="黑体" w:cs="黑体" w:hint="eastAsia"/>
          <w:sz w:val="24"/>
        </w:rPr>
        <w:t>2.生产力与生产关系辩证:①生产力决定生产关系②生产关系对生产力具有能动的反作用。</w:t>
      </w:r>
    </w:p>
    <w:p w14:paraId="0EE8C995" w14:textId="77777777" w:rsidR="00AF6F33" w:rsidRDefault="00000000">
      <w:pPr>
        <w:rPr>
          <w:rFonts w:ascii="黑体" w:eastAsia="黑体" w:hAnsi="黑体" w:cs="黑体"/>
          <w:sz w:val="24"/>
        </w:rPr>
      </w:pPr>
      <w:r>
        <w:rPr>
          <w:rFonts w:ascii="黑体" w:eastAsia="黑体" w:hAnsi="黑体" w:cs="黑体" w:hint="eastAsia"/>
          <w:sz w:val="24"/>
        </w:rPr>
        <w:t>3.上层建筑与经济基础辩证:①经济基础决定上层建筑②上层建筑对经济基础具有反作用③经济基础与上层建筑的相互作用构成二者的矛盾运动④经济基础和上层建筑之间的内在联系构成了上层建筑一定要适合经济基础状况的规律。</w:t>
      </w:r>
    </w:p>
    <w:p w14:paraId="138A1872" w14:textId="77777777" w:rsidR="00AF6F33" w:rsidRDefault="00000000">
      <w:pPr>
        <w:rPr>
          <w:rFonts w:ascii="黑体" w:eastAsia="黑体" w:hAnsi="黑体" w:cs="黑体"/>
          <w:sz w:val="24"/>
        </w:rPr>
      </w:pPr>
      <w:r>
        <w:rPr>
          <w:rFonts w:ascii="黑体" w:eastAsia="黑体" w:hAnsi="黑体" w:cs="黑体" w:hint="eastAsia"/>
          <w:sz w:val="24"/>
        </w:rPr>
        <w:t>4.社会意识相对独立性:①社会意识与社会存在发展的不完全同步性和不平衡性②社会意识内部各种形式之间相互影响及各自具有历史的继承性③社会意识对社会存在能动的反作用。</w:t>
      </w:r>
    </w:p>
    <w:p w14:paraId="33D8938C" w14:textId="77777777" w:rsidR="00AF6F33" w:rsidRDefault="00000000">
      <w:pPr>
        <w:rPr>
          <w:rFonts w:ascii="黑体" w:eastAsia="黑体" w:hAnsi="黑体" w:cs="黑体"/>
          <w:sz w:val="24"/>
        </w:rPr>
      </w:pPr>
      <w:r>
        <w:rPr>
          <w:rFonts w:ascii="黑体" w:eastAsia="黑体" w:hAnsi="黑体" w:cs="黑体" w:hint="eastAsia"/>
          <w:sz w:val="24"/>
        </w:rPr>
        <w:t>5.社会基本矛盾及构成原因:生产力和生产关系、经济基础和上层建筑的矛盾</w:t>
      </w:r>
    </w:p>
    <w:p w14:paraId="16A13C4D" w14:textId="77777777" w:rsidR="00AF6F33" w:rsidRDefault="00000000">
      <w:pPr>
        <w:rPr>
          <w:rFonts w:ascii="黑体" w:eastAsia="黑体" w:hAnsi="黑体" w:cs="黑体"/>
          <w:sz w:val="24"/>
        </w:rPr>
      </w:pPr>
      <w:r>
        <w:rPr>
          <w:rFonts w:ascii="黑体" w:eastAsia="黑体" w:hAnsi="黑体" w:cs="黑体" w:hint="eastAsia"/>
          <w:sz w:val="24"/>
        </w:rPr>
        <w:t>①是社会发展的基本动力;②概括了社会的基本结构;③贯穿于社会发展的始终。</w:t>
      </w:r>
    </w:p>
    <w:p w14:paraId="429312AA" w14:textId="77777777" w:rsidR="00AF6F33" w:rsidRDefault="00000000">
      <w:pPr>
        <w:rPr>
          <w:rFonts w:ascii="黑体" w:eastAsia="黑体" w:hAnsi="黑体" w:cs="黑体"/>
          <w:sz w:val="24"/>
        </w:rPr>
      </w:pPr>
      <w:r>
        <w:rPr>
          <w:rFonts w:ascii="黑体" w:eastAsia="黑体" w:hAnsi="黑体" w:cs="黑体" w:hint="eastAsia"/>
          <w:sz w:val="24"/>
        </w:rPr>
        <w:lastRenderedPageBreak/>
        <w:t>6.人民群众的作用:①人民群众是社会物质财富的创造者②人民群众是社会精神财富的创造者③人民群众是社会变革的决定力量④人民群众创造历史的活动受到一定社会历史条件的制约。</w:t>
      </w:r>
    </w:p>
    <w:p w14:paraId="1F3FE28B" w14:textId="77777777" w:rsidR="00AF6F33" w:rsidRDefault="00AF6F33">
      <w:pPr>
        <w:rPr>
          <w:rFonts w:ascii="黑体" w:eastAsia="黑体" w:hAnsi="黑体" w:cs="黑体"/>
          <w:sz w:val="24"/>
        </w:rPr>
      </w:pPr>
    </w:p>
    <w:p w14:paraId="70E2BFB7" w14:textId="77777777" w:rsidR="00AF6F33" w:rsidRDefault="00000000">
      <w:pPr>
        <w:rPr>
          <w:rFonts w:ascii="黑体" w:eastAsia="黑体" w:hAnsi="黑体" w:cs="黑体"/>
          <w:sz w:val="24"/>
        </w:rPr>
      </w:pPr>
      <w:r>
        <w:rPr>
          <w:rFonts w:ascii="黑体" w:eastAsia="黑体" w:hAnsi="黑体" w:cs="黑体" w:hint="eastAsia"/>
          <w:sz w:val="24"/>
        </w:rPr>
        <w:t>1.使用价值与价值的对立统一关系:商品的使用价值和价值是相互排斥的，二者不可兼得。要想获得商品的价值，就必须放弃商品的使用价值，要得到商品的使用价值，就不能得到商品的价值。</w:t>
      </w:r>
    </w:p>
    <w:p w14:paraId="45E1CBC9" w14:textId="77777777" w:rsidR="00AF6F33" w:rsidRDefault="00000000">
      <w:pPr>
        <w:rPr>
          <w:rFonts w:ascii="黑体" w:eastAsia="黑体" w:hAnsi="黑体" w:cs="黑体"/>
          <w:sz w:val="24"/>
        </w:rPr>
      </w:pPr>
      <w:r>
        <w:rPr>
          <w:rFonts w:ascii="黑体" w:eastAsia="黑体" w:hAnsi="黑体" w:cs="黑体" w:hint="eastAsia"/>
          <w:sz w:val="24"/>
        </w:rPr>
        <w:t>2.具体劳动和抽象劳动对立统一关系:①具体劳动和抽象劳动不是各自独立存在的两种劳动或两次劳动,它们在时间上和空间上是统一的，是商品生产者的同</w:t>
      </w:r>
      <w:proofErr w:type="gramStart"/>
      <w:r>
        <w:rPr>
          <w:rFonts w:ascii="黑体" w:eastAsia="黑体" w:hAnsi="黑体" w:cs="黑体" w:hint="eastAsia"/>
          <w:sz w:val="24"/>
        </w:rPr>
        <w:t>一劳动</w:t>
      </w:r>
      <w:proofErr w:type="gramEnd"/>
      <w:r>
        <w:rPr>
          <w:rFonts w:ascii="黑体" w:eastAsia="黑体" w:hAnsi="黑体" w:cs="黑体" w:hint="eastAsia"/>
          <w:sz w:val="24"/>
        </w:rPr>
        <w:t>过程不可分割的两个方面;②具体劳动与抽象劳动又分别反映劳动的不同属性,具体劳动所反映的是人与自然的关系，是劳动的自然属性，而抽象劳动所反映的是商品生产者的社会关系，是劳动的社会属性。</w:t>
      </w:r>
    </w:p>
    <w:p w14:paraId="0253C50D" w14:textId="77777777" w:rsidR="00AF6F33" w:rsidRDefault="00000000">
      <w:pPr>
        <w:rPr>
          <w:rFonts w:ascii="黑体" w:eastAsia="黑体" w:hAnsi="黑体" w:cs="黑体"/>
          <w:sz w:val="24"/>
        </w:rPr>
      </w:pPr>
      <w:r>
        <w:rPr>
          <w:rFonts w:ascii="黑体" w:eastAsia="黑体" w:hAnsi="黑体" w:cs="黑体" w:hint="eastAsia"/>
          <w:sz w:val="24"/>
        </w:rPr>
        <w:t>3.价值规律内容: 商品的价值量由生产商品的社会必要劳动时间决定，商品交换以价值量为基础，按照等价交换的原则进行。</w:t>
      </w:r>
    </w:p>
    <w:p w14:paraId="62BB2DD5" w14:textId="77777777" w:rsidR="00AF6F33" w:rsidRDefault="00000000">
      <w:pPr>
        <w:rPr>
          <w:rFonts w:ascii="黑体" w:eastAsia="黑体" w:hAnsi="黑体" w:cs="黑体"/>
          <w:sz w:val="24"/>
        </w:rPr>
      </w:pPr>
      <w:r>
        <w:rPr>
          <w:rFonts w:ascii="黑体" w:eastAsia="黑体" w:hAnsi="黑体" w:cs="黑体" w:hint="eastAsia"/>
          <w:sz w:val="24"/>
        </w:rPr>
        <w:t>4.剩余价值两种生产方式:①绝对剩余价值生产②相对剩余价值生产</w:t>
      </w:r>
    </w:p>
    <w:sectPr w:rsidR="00AF6F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dlMDJkMWY0NzMwOTMyNjM3YWM1MjE4YWZjMjliZmIifQ=="/>
  </w:docVars>
  <w:rsids>
    <w:rsidRoot w:val="00AF6F33"/>
    <w:rsid w:val="006C0C67"/>
    <w:rsid w:val="00991986"/>
    <w:rsid w:val="00AF6F33"/>
    <w:rsid w:val="71CF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D768C"/>
  <w15:docId w15:val="{A338DE62-4DFF-4768-A852-2A373E66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锦琦 李</cp:lastModifiedBy>
  <cp:revision>2</cp:revision>
  <dcterms:created xsi:type="dcterms:W3CDTF">2024-07-01T09:59:00Z</dcterms:created>
  <dcterms:modified xsi:type="dcterms:W3CDTF">2024-07-01T13:32:00Z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0F6B76577A014964BB2F92A0224A1CC1_12</vt:lpwstr>
  </property>
</Properties>
</file>