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196" w:rsidRPr="003E3698" w:rsidRDefault="003E3698">
      <w:pPr>
        <w:rPr>
          <w:rFonts w:hint="eastAsia"/>
          <w:sz w:val="44"/>
          <w:szCs w:val="44"/>
        </w:rPr>
      </w:pPr>
      <w:r w:rsidRPr="003E3698">
        <w:rPr>
          <w:rFonts w:hint="eastAsia"/>
          <w:sz w:val="44"/>
          <w:szCs w:val="44"/>
        </w:rPr>
        <w:t xml:space="preserve">1 </w:t>
      </w:r>
      <w:r w:rsidRPr="003E3698">
        <w:rPr>
          <w:rFonts w:hint="eastAsia"/>
          <w:sz w:val="44"/>
          <w:szCs w:val="44"/>
        </w:rPr>
        <w:t>教材</w:t>
      </w:r>
      <w:r w:rsidRPr="003E3698">
        <w:rPr>
          <w:rFonts w:hint="eastAsia"/>
          <w:sz w:val="44"/>
          <w:szCs w:val="44"/>
        </w:rPr>
        <w:t xml:space="preserve">p108 </w:t>
      </w:r>
      <w:r w:rsidRPr="003E3698">
        <w:rPr>
          <w:rFonts w:hint="eastAsia"/>
          <w:sz w:val="44"/>
          <w:szCs w:val="44"/>
        </w:rPr>
        <w:t>线性工作区的特性，</w:t>
      </w:r>
      <w:r w:rsidRPr="003E3698">
        <w:rPr>
          <w:rFonts w:hint="eastAsia"/>
          <w:sz w:val="44"/>
          <w:szCs w:val="44"/>
        </w:rPr>
        <w:t xml:space="preserve">p109 </w:t>
      </w:r>
      <w:r w:rsidRPr="003E3698">
        <w:rPr>
          <w:rFonts w:hint="eastAsia"/>
          <w:sz w:val="44"/>
          <w:szCs w:val="44"/>
        </w:rPr>
        <w:t>饱和区工作的特性。</w:t>
      </w:r>
    </w:p>
    <w:p w:rsidR="003E3698" w:rsidRDefault="003E3698" w:rsidP="003E3698">
      <w:pPr>
        <w:ind w:left="1558" w:hangingChars="354" w:hanging="1558"/>
        <w:rPr>
          <w:rFonts w:hint="eastAsia"/>
          <w:sz w:val="44"/>
          <w:szCs w:val="44"/>
        </w:rPr>
      </w:pPr>
      <w:r w:rsidRPr="003E3698">
        <w:rPr>
          <w:rFonts w:hint="eastAsia"/>
          <w:sz w:val="44"/>
          <w:szCs w:val="44"/>
        </w:rPr>
        <w:t xml:space="preserve">2 </w:t>
      </w:r>
      <w:r w:rsidRPr="003E3698">
        <w:rPr>
          <w:rFonts w:hint="eastAsia"/>
          <w:sz w:val="44"/>
          <w:szCs w:val="44"/>
        </w:rPr>
        <w:t>教材</w:t>
      </w:r>
      <w:r>
        <w:rPr>
          <w:rFonts w:hint="eastAsia"/>
          <w:sz w:val="44"/>
          <w:szCs w:val="44"/>
        </w:rPr>
        <w:t xml:space="preserve"> </w:t>
      </w:r>
      <w:r w:rsidRPr="003E3698">
        <w:rPr>
          <w:rFonts w:hint="eastAsia"/>
          <w:sz w:val="44"/>
          <w:szCs w:val="44"/>
        </w:rPr>
        <w:t>p109</w:t>
      </w:r>
      <w:r w:rsidRPr="003E3698">
        <w:rPr>
          <w:rFonts w:hint="eastAsia"/>
          <w:sz w:val="44"/>
          <w:szCs w:val="44"/>
        </w:rPr>
        <w:t>图</w:t>
      </w:r>
      <w:r w:rsidRPr="003E3698">
        <w:rPr>
          <w:rFonts w:hint="eastAsia"/>
          <w:sz w:val="44"/>
          <w:szCs w:val="44"/>
        </w:rPr>
        <w:t>3.2.1</w:t>
      </w:r>
      <w:r>
        <w:rPr>
          <w:rFonts w:hint="eastAsia"/>
          <w:sz w:val="44"/>
          <w:szCs w:val="44"/>
        </w:rPr>
        <w:t>反向比例运算电路</w:t>
      </w:r>
    </w:p>
    <w:p w:rsidR="003E3698" w:rsidRDefault="003E3698" w:rsidP="003E3698">
      <w:pPr>
        <w:ind w:leftChars="300" w:left="630" w:firstLineChars="200" w:firstLine="880"/>
        <w:rPr>
          <w:rFonts w:hint="eastAsia"/>
          <w:sz w:val="44"/>
          <w:szCs w:val="44"/>
        </w:rPr>
      </w:pPr>
      <w:r w:rsidRPr="003E3698">
        <w:rPr>
          <w:rFonts w:hint="eastAsia"/>
          <w:sz w:val="44"/>
          <w:szCs w:val="44"/>
        </w:rPr>
        <w:t>p111</w:t>
      </w:r>
      <w:r w:rsidRPr="003E3698">
        <w:rPr>
          <w:rFonts w:hint="eastAsia"/>
          <w:sz w:val="44"/>
          <w:szCs w:val="44"/>
        </w:rPr>
        <w:t>图</w:t>
      </w:r>
      <w:r w:rsidRPr="003E3698">
        <w:rPr>
          <w:rFonts w:hint="eastAsia"/>
          <w:sz w:val="44"/>
          <w:szCs w:val="44"/>
        </w:rPr>
        <w:t>3.2.3</w:t>
      </w:r>
      <w:r>
        <w:rPr>
          <w:rFonts w:hint="eastAsia"/>
          <w:sz w:val="44"/>
          <w:szCs w:val="44"/>
        </w:rPr>
        <w:t>同相比例运算电路</w:t>
      </w:r>
    </w:p>
    <w:p w:rsidR="003E3698" w:rsidRDefault="003E3698" w:rsidP="003E3698">
      <w:pPr>
        <w:ind w:leftChars="300" w:left="630" w:firstLineChars="200" w:firstLine="880"/>
        <w:rPr>
          <w:rFonts w:hint="eastAsia"/>
          <w:sz w:val="44"/>
          <w:szCs w:val="44"/>
        </w:rPr>
      </w:pPr>
      <w:r w:rsidRPr="003E3698">
        <w:rPr>
          <w:rFonts w:hint="eastAsia"/>
          <w:sz w:val="44"/>
          <w:szCs w:val="44"/>
        </w:rPr>
        <w:t>p111</w:t>
      </w:r>
      <w:r w:rsidRPr="003E3698">
        <w:rPr>
          <w:rFonts w:hint="eastAsia"/>
          <w:sz w:val="44"/>
          <w:szCs w:val="44"/>
        </w:rPr>
        <w:t>图</w:t>
      </w:r>
      <w:r w:rsidRPr="003E3698">
        <w:rPr>
          <w:rFonts w:hint="eastAsia"/>
          <w:sz w:val="44"/>
          <w:szCs w:val="44"/>
        </w:rPr>
        <w:t>3.2.4</w:t>
      </w:r>
      <w:r>
        <w:rPr>
          <w:rFonts w:hint="eastAsia"/>
          <w:sz w:val="44"/>
          <w:szCs w:val="44"/>
        </w:rPr>
        <w:t>反相输入加法运算电路</w:t>
      </w:r>
    </w:p>
    <w:p w:rsidR="003E3698" w:rsidRDefault="003E3698" w:rsidP="003E3698">
      <w:pPr>
        <w:ind w:leftChars="100" w:left="1213" w:hangingChars="228" w:hanging="1003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把</w:t>
      </w:r>
      <w:r w:rsidRPr="003E3698">
        <w:rPr>
          <w:rFonts w:hint="eastAsia"/>
          <w:sz w:val="44"/>
          <w:szCs w:val="44"/>
        </w:rPr>
        <w:t>这三个图组合起来，如：</w:t>
      </w:r>
    </w:p>
    <w:p w:rsidR="003E3698" w:rsidRPr="003E3698" w:rsidRDefault="003E3698" w:rsidP="003E3698">
      <w:pPr>
        <w:ind w:leftChars="100" w:left="21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反相比例的输出、</w:t>
      </w:r>
      <w:r w:rsidRPr="003E3698">
        <w:rPr>
          <w:rFonts w:hint="eastAsia"/>
          <w:sz w:val="44"/>
          <w:szCs w:val="44"/>
        </w:rPr>
        <w:t>同相比例的输出，</w:t>
      </w:r>
      <w:r>
        <w:rPr>
          <w:rFonts w:hint="eastAsia"/>
          <w:sz w:val="44"/>
          <w:szCs w:val="44"/>
        </w:rPr>
        <w:t>都</w:t>
      </w:r>
      <w:r w:rsidRPr="003E3698">
        <w:rPr>
          <w:rFonts w:hint="eastAsia"/>
          <w:sz w:val="44"/>
          <w:szCs w:val="44"/>
        </w:rPr>
        <w:t>输入到反相加法电路构成综合运算，要会分析计算。</w:t>
      </w:r>
      <w:bookmarkStart w:id="0" w:name="_GoBack"/>
      <w:bookmarkEnd w:id="0"/>
    </w:p>
    <w:sectPr w:rsidR="003E3698" w:rsidRPr="003E36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50B"/>
    <w:rsid w:val="003E3698"/>
    <w:rsid w:val="0057150B"/>
    <w:rsid w:val="00B84260"/>
    <w:rsid w:val="00ED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26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qFormat/>
    <w:rsid w:val="00B84260"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Char"/>
    <w:qFormat/>
    <w:rsid w:val="00B84260"/>
    <w:pPr>
      <w:keepNext/>
      <w:widowControl/>
      <w:spacing w:before="160" w:after="160" w:line="360" w:lineRule="atLeast"/>
      <w:jc w:val="center"/>
      <w:outlineLvl w:val="1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B84260"/>
    <w:rPr>
      <w:b/>
      <w:bCs/>
      <w:kern w:val="36"/>
      <w:sz w:val="32"/>
      <w:szCs w:val="32"/>
    </w:rPr>
  </w:style>
  <w:style w:type="character" w:customStyle="1" w:styleId="2Char">
    <w:name w:val="标题 2 Char"/>
    <w:basedOn w:val="a0"/>
    <w:link w:val="2"/>
    <w:rsid w:val="00B84260"/>
    <w:rPr>
      <w:rFonts w:ascii="Arial" w:hAnsi="Arial" w:cs="Arial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26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qFormat/>
    <w:rsid w:val="00B84260"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Char"/>
    <w:qFormat/>
    <w:rsid w:val="00B84260"/>
    <w:pPr>
      <w:keepNext/>
      <w:widowControl/>
      <w:spacing w:before="160" w:after="160" w:line="360" w:lineRule="atLeast"/>
      <w:jc w:val="center"/>
      <w:outlineLvl w:val="1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B84260"/>
    <w:rPr>
      <w:b/>
      <w:bCs/>
      <w:kern w:val="36"/>
      <w:sz w:val="32"/>
      <w:szCs w:val="32"/>
    </w:rPr>
  </w:style>
  <w:style w:type="character" w:customStyle="1" w:styleId="2Char">
    <w:name w:val="标题 2 Char"/>
    <w:basedOn w:val="a0"/>
    <w:link w:val="2"/>
    <w:rsid w:val="00B84260"/>
    <w:rPr>
      <w:rFonts w:ascii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sunnyRui</dc:creator>
  <cp:keywords/>
  <dc:description/>
  <cp:lastModifiedBy>sunnyRui</cp:lastModifiedBy>
  <cp:revision>2</cp:revision>
  <dcterms:created xsi:type="dcterms:W3CDTF">2022-06-07T02:45:00Z</dcterms:created>
  <dcterms:modified xsi:type="dcterms:W3CDTF">2022-06-07T02:53:00Z</dcterms:modified>
</cp:coreProperties>
</file>