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1、哲学的基本问题是什么？它包括哪两方面的内容？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1.哲学的基</w:t>
      </w:r>
      <w:r w:rsidR="00B71E91">
        <w:rPr>
          <w:rFonts w:asciiTheme="minorEastAsia" w:hAnsiTheme="minorEastAsia" w:hint="eastAsia"/>
          <w:sz w:val="13"/>
          <w:szCs w:val="13"/>
        </w:rPr>
        <w:t>本</w:t>
      </w:r>
      <w:bookmarkStart w:id="0" w:name="_GoBack"/>
      <w:bookmarkEnd w:id="0"/>
      <w:r w:rsidRPr="00AF3393">
        <w:rPr>
          <w:rFonts w:asciiTheme="minorEastAsia" w:hAnsiTheme="minorEastAsia" w:hint="eastAsia"/>
          <w:sz w:val="13"/>
          <w:szCs w:val="13"/>
        </w:rPr>
        <w:t>问题是思维和存在的关系问题。 2.（1）思维和存在谁是世界本源，划分唯物主义和唯心主义。（2）有无同一性的问题，即人的思维能否认识和反映现实世界问题。划分可知论和不可知论</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2、马克思主义的物质观的理论意义</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坚持唯物主义一元论，同唯心主义一元论和二元论划清了界限。（2）坚持能动的反映论和可知论，批判不可知论。（3）体现唯物论和辩证法的统一，克服形而上学唯物主义缺陷。（4）体现唯物主义自然观与历史观统一，为唯主奠基。</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3、物质和运动的关系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二者是不可分割的，一方面运动是物质的存在方式和根本属性，物质是运动的物质脱离运动的物质是不存在的，设想不运动的物质，将导致形而上学；另一方面，物质是一切运动变化和发展过程，世界上没有离开物质的运动，任何运动都有它的物质主体，设想无物质的运动，将导致唯心主义。</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4、社会生活的实践性主要体现为三个方面：</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（1）实践是社会关系形成的基础。（2）实践形成了社会生活的基本领域即社会的物质生活、政治生活和精神生活领域。</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（3）实践构成了社会发展的动力，改造社会的实践推动着社会历史的变迁和进步。</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5、意识的能动作用表现在那些方面</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（1）意识活动具有目的性计划性。（2）具有创造性。（3）意识具有指导和改造客观世界的作用。（4）具有指导控制人的行为和生理活动的作用。</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6、</w:t>
      </w:r>
      <w:r w:rsidRPr="00AF3393">
        <w:rPr>
          <w:rFonts w:asciiTheme="minorEastAsia" w:hAnsiTheme="minorEastAsia"/>
          <w:b/>
          <w:sz w:val="13"/>
          <w:szCs w:val="13"/>
        </w:rPr>
        <w:t>人类社会的物质</w:t>
      </w:r>
      <w:r w:rsidRPr="00AF3393">
        <w:rPr>
          <w:rFonts w:asciiTheme="minorEastAsia" w:hAnsiTheme="minorEastAsia" w:hint="eastAsia"/>
          <w:b/>
          <w:sz w:val="13"/>
          <w:szCs w:val="13"/>
        </w:rPr>
        <w:t>性表现在哪些方面</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w:t>
      </w:r>
      <w:r w:rsidRPr="00AF3393">
        <w:rPr>
          <w:rFonts w:asciiTheme="minorEastAsia" w:hAnsiTheme="minorEastAsia"/>
          <w:sz w:val="13"/>
          <w:szCs w:val="13"/>
        </w:rPr>
        <w:t>人类社会依赖于自然界，是整个物质世界的组成部分。</w:t>
      </w:r>
      <w:r w:rsidRPr="00AF3393">
        <w:rPr>
          <w:rFonts w:asciiTheme="minorEastAsia" w:hAnsiTheme="minorEastAsia" w:hint="eastAsia"/>
          <w:sz w:val="13"/>
          <w:szCs w:val="13"/>
        </w:rPr>
        <w:t>（2）</w:t>
      </w:r>
      <w:r w:rsidRPr="00AF3393">
        <w:rPr>
          <w:rFonts w:asciiTheme="minorEastAsia" w:hAnsiTheme="minorEastAsia"/>
          <w:sz w:val="13"/>
          <w:szCs w:val="13"/>
        </w:rPr>
        <w:t>人们谋取物质生活资料的实践活动虽然有意识</w:t>
      </w:r>
      <w:r w:rsidRPr="00AF3393">
        <w:rPr>
          <w:rFonts w:asciiTheme="minorEastAsia" w:hAnsiTheme="minorEastAsia" w:hint="eastAsia"/>
          <w:sz w:val="13"/>
          <w:szCs w:val="13"/>
        </w:rPr>
        <w:t>作</w:t>
      </w:r>
      <w:r w:rsidRPr="00AF3393">
        <w:rPr>
          <w:rFonts w:asciiTheme="minorEastAsia" w:hAnsiTheme="minorEastAsia"/>
          <w:sz w:val="13"/>
          <w:szCs w:val="13"/>
        </w:rPr>
        <w:t>指导，但仍然是以物质力量改造物质力量的活动，仍然是物质性的活动。</w:t>
      </w:r>
      <w:r w:rsidRPr="00AF3393">
        <w:rPr>
          <w:rFonts w:asciiTheme="minorEastAsia" w:hAnsiTheme="minorEastAsia" w:hint="eastAsia"/>
          <w:sz w:val="13"/>
          <w:szCs w:val="13"/>
        </w:rPr>
        <w:t>（3）</w:t>
      </w:r>
      <w:r w:rsidRPr="00AF3393">
        <w:rPr>
          <w:rFonts w:asciiTheme="minorEastAsia" w:hAnsiTheme="minorEastAsia"/>
          <w:sz w:val="13"/>
          <w:szCs w:val="13"/>
        </w:rPr>
        <w:t>物质资料的生产方式是人类社会存在和发展的基础，集中体现着人类社会的物质性。综上所述，世界</w:t>
      </w:r>
      <w:r w:rsidRPr="00AF3393">
        <w:rPr>
          <w:rFonts w:asciiTheme="minorEastAsia" w:hAnsiTheme="minorEastAsia" w:hint="eastAsia"/>
          <w:sz w:val="13"/>
          <w:szCs w:val="13"/>
        </w:rPr>
        <w:t>的</w:t>
      </w:r>
      <w:r w:rsidRPr="00AF3393">
        <w:rPr>
          <w:rFonts w:asciiTheme="minorEastAsia" w:hAnsiTheme="minorEastAsia"/>
          <w:sz w:val="13"/>
          <w:szCs w:val="13"/>
        </w:rPr>
        <w:t>真正统一性在于它的物质性。</w:t>
      </w: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Pr="00AF3393" w:rsidRDefault="00731DBB" w:rsidP="00731DBB">
      <w:pPr>
        <w:rPr>
          <w:rFonts w:asciiTheme="minorEastAsia" w:hAnsiTheme="minorEastAsia"/>
          <w:sz w:val="13"/>
          <w:szCs w:val="13"/>
        </w:rPr>
      </w:pPr>
      <w:r w:rsidRPr="00AF3393">
        <w:rPr>
          <w:rFonts w:asciiTheme="minorEastAsia" w:hAnsiTheme="minorEastAsia" w:hint="eastAsia"/>
          <w:b/>
          <w:sz w:val="13"/>
          <w:szCs w:val="13"/>
        </w:rPr>
        <w:lastRenderedPageBreak/>
        <w:t>7、矛盾的同一性和矛盾的斗争性及其辩证关系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1．同一性：（1）矛盾着的对立面相互依存，互为存在的前提，并共处于一个统一体中；（2）矛盾着的对立面相互贯通，在一定条件下可以相互转化。斗争性：矛盾着的对立面相互排斥、相互分离的性质和趋势。</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辩证关系：二者是相互联结、相辅相成的，没有斗争性就没有同一性，没有同一性也没有斗争性，斗争性寓于同一性之中。矛盾的斗争性是无条件的、绝对的，同一性是有条件的、相对的。斗争性的绝对性体现了物质运动的绝对性，同一性的相对性体现了物质静止的相对性。二者相结合，构成事物的矛盾运动，推动事物的发展。</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8、</w:t>
      </w:r>
      <w:r w:rsidRPr="00AF3393">
        <w:rPr>
          <w:rFonts w:asciiTheme="minorEastAsia" w:hAnsiTheme="minorEastAsia"/>
          <w:b/>
          <w:sz w:val="13"/>
          <w:szCs w:val="13"/>
        </w:rPr>
        <w:t>矛盾的同一性和斗争性及其在事物发展过程中的作用</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1．同一性</w:t>
      </w:r>
      <w:r w:rsidRPr="00AF3393">
        <w:rPr>
          <w:rFonts w:asciiTheme="minorEastAsia" w:hAnsiTheme="minorEastAsia"/>
          <w:sz w:val="13"/>
          <w:szCs w:val="13"/>
        </w:rPr>
        <w:t>作用表现在：（1）</w:t>
      </w:r>
      <w:r w:rsidRPr="00AF3393">
        <w:rPr>
          <w:rFonts w:asciiTheme="minorEastAsia" w:hAnsiTheme="minorEastAsia" w:hint="eastAsia"/>
          <w:sz w:val="13"/>
          <w:szCs w:val="13"/>
        </w:rPr>
        <w:t>同一性是事物存在和发展的前提。（2）使矛盾双方相互吸取有利于自身的因素，在相互作用中各自得到发展。（3）规定着事物转化的可能和发展的趋势。</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2.斗争性</w:t>
      </w:r>
      <w:r w:rsidRPr="00AF3393">
        <w:rPr>
          <w:rFonts w:asciiTheme="minorEastAsia" w:hAnsiTheme="minorEastAsia"/>
          <w:sz w:val="13"/>
          <w:szCs w:val="13"/>
        </w:rPr>
        <w:t>作用表现在：（1）矛盾双方</w:t>
      </w:r>
      <w:r w:rsidRPr="00AF3393">
        <w:rPr>
          <w:rFonts w:asciiTheme="minorEastAsia" w:hAnsiTheme="minorEastAsia" w:hint="eastAsia"/>
          <w:sz w:val="13"/>
          <w:szCs w:val="13"/>
        </w:rPr>
        <w:t>的斗争性促进矛盾双方力量的变化，造成双方力量发展的不平衡，为对立面的转化、事物的质变创造条件。（2）矛盾双方的斗争，是一种矛盾统一体向另一种矛盾统一体过渡的决定力量。</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w:t>
      </w:r>
      <w:r w:rsidRPr="00AF3393">
        <w:rPr>
          <w:rFonts w:asciiTheme="minorEastAsia" w:hAnsiTheme="minorEastAsia"/>
          <w:sz w:val="13"/>
          <w:szCs w:val="13"/>
        </w:rPr>
        <w:t>矛盾的同一性和</w:t>
      </w:r>
      <w:r w:rsidRPr="00AF3393">
        <w:rPr>
          <w:rFonts w:asciiTheme="minorEastAsia" w:hAnsiTheme="minorEastAsia" w:hint="eastAsia"/>
          <w:sz w:val="13"/>
          <w:szCs w:val="13"/>
        </w:rPr>
        <w:t>矛盾的</w:t>
      </w:r>
      <w:r w:rsidRPr="00AF3393">
        <w:rPr>
          <w:rFonts w:asciiTheme="minorEastAsia" w:hAnsiTheme="minorEastAsia"/>
          <w:sz w:val="13"/>
          <w:szCs w:val="13"/>
        </w:rPr>
        <w:t>斗争性</w:t>
      </w:r>
      <w:r w:rsidRPr="00AF3393">
        <w:rPr>
          <w:rFonts w:asciiTheme="minorEastAsia" w:hAnsiTheme="minorEastAsia" w:hint="eastAsia"/>
          <w:sz w:val="13"/>
          <w:szCs w:val="13"/>
        </w:rPr>
        <w:t>在</w:t>
      </w:r>
      <w:r w:rsidRPr="00AF3393">
        <w:rPr>
          <w:rFonts w:asciiTheme="minorEastAsia" w:hAnsiTheme="minorEastAsia"/>
          <w:sz w:val="13"/>
          <w:szCs w:val="13"/>
        </w:rPr>
        <w:t>事物发展</w:t>
      </w:r>
      <w:r w:rsidRPr="00AF3393">
        <w:rPr>
          <w:rFonts w:asciiTheme="minorEastAsia" w:hAnsiTheme="minorEastAsia" w:hint="eastAsia"/>
          <w:sz w:val="13"/>
          <w:szCs w:val="13"/>
        </w:rPr>
        <w:t>过程中是相互结合、共同发生作用的。无条件的、绝对的斗争性与有条件的、相对的同一性相结合，构成事物的矛盾运动，推动事物的发展。</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9、简述量变和质变的含义及其辩证关系。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辩证关系：（1）量变是质变的必要准备。（2）质变是量变的必然结果。（3）质变和量变是相互渗透。二者是相互依存、相互贯通，量变引起质变，在新质基础上，事物又开始新的量变，如此交替循环，形成事物质二者互变的规律。</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10、辩证否定观的基本内容</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（1）否定是事物的自我否定，是事物内部矛盾运动的结果。（2）否定是事物发展的环节、</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（3）否定是新旧事物联系的环节，新事物孕育产生于旧事物，新旧事物是通过否定环节联系起来的。</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（4）辩证否定的实质是“扬弃”，即新事物对旧事物既批判又继承，既克服其消极因素又保留其积极因素。</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lastRenderedPageBreak/>
        <w:t>11、矛盾的普遍性和特殊性及其辩证统一关系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1.普遍性：存在于一切事物中和一切事物发展过程的始终，旧矛盾解决了，新的矛盾又产生，事物始终在矛盾中运动。</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sz w:val="13"/>
          <w:szCs w:val="13"/>
        </w:rPr>
        <w:t>2.矛盾特殊性：（1）不同是事物的矛盾各有其特点。（2）同一事物的矛盾在不同发展过程和发展阶段各有不同特点。（3）构成事物的诸多矛盾以及每一矛盾的不同方面各有不同的性质、地位和作用。</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辩证关系：二者是辩证统一的关系。矛盾的普遍性即矛盾的共性，矛盾的特殊性即矛盾的个性。矛盾的共性是无条件的、绝对的，矛盾的个性是有条件的、相对的。任何现实存在的事物都是共性和个性的有机统一，共性寓于个性之中。没有离开共性的个性，也没有离开个性的共性。矛盾的共性和个性、绝对和相对的道理，是关于事物矛盾的精髓，是正确解决矛盾学说的关键。矛盾的共性和个性相统一的关系，既是客观事物固有的辩证法，也是科学的认识方法。</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12、实践在认识中的决定作用</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（1）实践是认识的来源。（2）是认识发展的动力。（3）实践是认识的目的。（4）实践是检验认识真理性的唯一标准。</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b/>
          <w:sz w:val="13"/>
          <w:szCs w:val="13"/>
        </w:rPr>
        <w:t>为什么实践是认识的基础？</w:t>
      </w:r>
      <w:r w:rsidRPr="00AF3393">
        <w:rPr>
          <w:rFonts w:asciiTheme="minorEastAsia" w:hAnsiTheme="minorEastAsia" w:hint="eastAsia"/>
          <w:sz w:val="13"/>
          <w:szCs w:val="13"/>
        </w:rPr>
        <w:t>答案加上：人的认识从实践中产生，服务于实践，随实践发展，并接受实践的检验。</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13、怎样理解感性认识和理性认识的密不可分的辩证关系 </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sz w:val="13"/>
          <w:szCs w:val="13"/>
        </w:rPr>
        <w:t>（1）感性认识有待于发展和深化为理性认识。（2）理认依赖于感认。二者相互渗透、包含，在实践基础上统一起来。</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14、真理的绝对性和相对性及辩证关系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1.真理的绝对性，是指真理的内容表明了主客观统一的确定性和发展的无限性。</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2.真理的相对性，是指人们在一定条件下对事物的客观过程及其发展规律的正确认识总是有限度的。</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辩证关系：真理的绝对性和相对性是辩证统一的。二者相互依存，相互包含。真理永远处在由相对向绝对的转化和发展中，是从真理的相对性走向绝对性、接近绝对性的过程。二者相互联系、不可分割，它们是同一个真理的两种属性。</w:t>
      </w: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lastRenderedPageBreak/>
        <w:t>15、为什么说实践是检验真理的唯一标准？</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（1）从真理的本性看，真理是人们对客观事物及其发展规律的正确反映，它的本性在于主观和客观相符合。</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（2）从实践的特点看，实践是人们改造世界的客观的物质性活动，具有直接现实性的特点。</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16、为什么说生产方式是社会历史发展的决定力量？</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（1）物质生产活动及生产方式是人类社会赖以存在和发展的基础，是人类其他一切活动的首要前提。</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（2）决定着社会的结构、性质和面貌，制约人们的经济生活、政治生活和精神生活等全部社会生活。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（3）物质生产活动及生产方式的变化发展决定整个社会历史的变化发展，决定社会形态从低级向高级的更替和发展。</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17、社会存在和社会意识的辩证关系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（1）社会存在决定社会意识。社会意识是人们进行社会物质交往的产物，社会意识随着社会存在的发展而变化和发展。</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（2）社会意识具有相对的独立性。a首先，社会意识与社会存在发展的不完全同步性和不平衡性。b社会意识内部各种形式之间的相互影响及各自具有的历史继承性。c社会意识对社会存在的能动的反作用。</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18、简述生产力和生产关系的含义及其二者之间的相互关系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 xml:space="preserve">辩证关系:（1）生产力决定生产关系。生产力状况决定生产关系的性质。力的发展决定生产关系的变化 (2)关系对力具有能动的反作用。当关系适合力发展的客观要求时对生产力的发展起推动作用；当关系不适合力发展的客观要求时，会阻碍力的发展。总之，力与关系的相互作用是一个过程，表现为二者的矛盾运动。这种矛盾运动内在的、本质的、必然的联系是生产关系一定要适合生产力状况的规律。 </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19、为什么说社会基本矛盾是社会发展的根本动力？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 xml:space="preserve">（1）生产力是社会基本矛盾运动中最基本的动力因素，是人类社会发展和进步的最终决定力量。 （2）社会基本矛盾特别是生产力和生产关系的矛盾，决定着社会中其他矛盾的存在和发展。 （3）社会基本矛盾具有不同的表现形式和解决方式，并从根本上影响和促进社会形态的变化和发展。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b/>
          <w:sz w:val="13"/>
          <w:szCs w:val="13"/>
        </w:rPr>
        <w:lastRenderedPageBreak/>
        <w:t xml:space="preserve">20、简述人民群众的含义及其在创造历史过程中的决定作用。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人民群众：人民群众是一个历史的范畴。从量上看，是指社会人口中的绝大多数；从质上看，人民群众是指一切对社会历史发展起推动作用的人们。不同的历史时期，最稳定的主体部分始终是从事物质资料生产的劳动群众。（2）决定作用：a人民群众是社会物质财富的创造者。b是社会精神财富的创造者。c人民群众是社会变革的决定力量。</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21、什么是商品的二因素和劳动的二重性?简述商品二因素和生产商品的劳动二重性之间的关系。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 xml:space="preserve">1.商品二因素是使用价值和价值。使用价值是指商品能够满足人们某种需要的有用性，是人与自然物质之间的物质关系。价值是人类脑力和体力的耗费。价值是交换价值的基础，商品的价值在本质上体现了生产者之一定的社会关系。2.劳动二重性是具体劳动和抽象劳动。具劳是指生产一定使用价值的具体形式的劳动。b抽劳是体力和脑力的消耗。 3.关系：劳动二重性决定了商品的二因素。生产商品的具体劳动创造商品的使用价值，抽象劳动形成商品的价值。 </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22、商品的价值和使用价值之间的对立统一关系</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sz w:val="13"/>
          <w:szCs w:val="13"/>
        </w:rPr>
        <w:t>1.对立性：二者相互排斥不可兼得。获得商品的价值就必须放弃商品使用价值；得商品使用价值，就不能得商品价值。</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2.统一性：作为商品，必须同时具有使用价值和价值两个因素。使用价值是价值物质承担者，价值寓于使用价值之中。</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23、具体劳动和抽象劳动之间的对立统一关系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（1）二者不是各自存在的，在时间和空间上是统一的，是商品生产者的同一劳动过程的不可分割的两个方面.</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（2）具体劳动反映的是人与自然的关系是劳动的自然属性；抽劳反映的是商品生产者的社会关系是劳动的社会属性。</w:t>
      </w: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lastRenderedPageBreak/>
        <w:t>24、价值规律的内容及其作用</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价值规律：商品的价值量由生产商品的社会必要劳动时间决定，商品交换以价值量为基础，按照等价交换的原则进行。</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它贯穿于整个商品经济全部过程，既支配商品生产又支配商品流通。表现形式是商品的价格围绕商品的价值自发波动。</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作用：（1）自发地调节生产资料和劳动力在社会各生产部门之间的分配比例。（2）自发地刺激社会生产力的发展。</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（3）自发地调节社会收入的分配。消影：（4）导致社会资源浪费。（5 ）导致收入两极分化。（6）阻碍技术的进步。</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25、私有制商品经济的基本矛盾（指的是私人矛盾和社会矛盾）</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sz w:val="13"/>
          <w:szCs w:val="13"/>
        </w:rPr>
        <w:t>（1）私劳和社劳矛盾决定商品经济本质及发展过程（2）是商品经济的其他一切矛盾的基础（3决定商品生产者的命运。</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26、简述剩余价值的含义和生产剩余价值的两种基本方法。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2.（1）</w:t>
      </w:r>
      <w:r w:rsidRPr="00AF3393">
        <w:rPr>
          <w:rFonts w:asciiTheme="minorEastAsia" w:hAnsiTheme="minorEastAsia" w:hint="eastAsia"/>
          <w:b/>
          <w:sz w:val="13"/>
          <w:szCs w:val="13"/>
        </w:rPr>
        <w:t>绝对剩余价值</w:t>
      </w:r>
      <w:r w:rsidRPr="00AF3393">
        <w:rPr>
          <w:rFonts w:asciiTheme="minorEastAsia" w:hAnsiTheme="minorEastAsia" w:hint="eastAsia"/>
          <w:sz w:val="13"/>
          <w:szCs w:val="13"/>
        </w:rPr>
        <w:t>是指在必要劳动时间不变的条件下，由于延长工作日的长度而生产的剩余价值。（2）</w:t>
      </w:r>
      <w:r w:rsidRPr="00AF3393">
        <w:rPr>
          <w:rFonts w:asciiTheme="minorEastAsia" w:hAnsiTheme="minorEastAsia" w:hint="eastAsia"/>
          <w:b/>
          <w:sz w:val="13"/>
          <w:szCs w:val="13"/>
        </w:rPr>
        <w:t>相对剩余价值</w:t>
      </w:r>
      <w:r w:rsidRPr="00AF3393">
        <w:rPr>
          <w:rFonts w:asciiTheme="minorEastAsia" w:hAnsiTheme="minorEastAsia" w:hint="eastAsia"/>
          <w:sz w:val="13"/>
          <w:szCs w:val="13"/>
        </w:rPr>
        <w:t>是指在工作日长度不变的条件下，通过缩短必要劳动时间而相对延长剩余劳动时间所生产的剩余价值。</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27、经济基础和上层建筑的辩证统一关系</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二者是辩证统一的。相互影响、相互作用。(1)经济基础决定上层建筑。(2)上层建筑对经济基础具有反作用。（3）二者相互作用构成二者的矛盾运动。（4）二者之间的内在联系构成了上层建筑一定要适合经济基础状况的规律。</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1、试论述矛盾统一性和矛盾斗争性的辩证关系，并谈谈你对和谐及其本质的理解。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2理解:和谐是矛盾的一种特殊表现形式，体现着矛盾双方的相互依存、相互促进，但并不意味着矛盾的绝对同一。和谐是相对的、有条件的，只有在矛盾双方处于平衡、协调、合作的情况下，事物才发展出和谐状态。社会的和谐、人与自然的和谐，都是在不断解决矛盾的过程中实现的。和谐的本质就在于协调事物内部各种因素的相互关系，促成最有利于事物发展的状态。构建社会主义和谐社会就是在发展的基础上正确处理各种社会矛盾的历史过程和社会结果。</w:t>
      </w: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lastRenderedPageBreak/>
        <w:t xml:space="preserve">3、试述真理的绝对性和相对性的辩证关系,并运用该原理说明我们为什么要在实践中坚持真理和发展真理。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 xml:space="preserve">说明：真理是绝对真理和相对真理的统一。因此，我们对共既要坚持.又要发展。做到坚持和发展的有机结合。为把握绝对真理和相对真理的辩证统一关系。更好地坚持和发展真理，要反对绝对主义和相对主义两种错误倾向。 </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4、运用生产力和生产关系辩证关系说明我们在建设中国特色社会主义的过程中，为什么必须坚持把发展作为党执政兴国的第一要务</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 xml:space="preserve"> 2.说明：发展是硬道理，是解决中国所有问题的关键，是党执政兴国的第一要务。社会</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主义初级阶段主要矛后和根本任务决定发展是党执政兴国的第一要务。只有把发展作为党执政兴国的第一要务。以经济建设为中心.大力发展生产力.才能从根本上巩固和发展社会主义制度，才能不断满足人民日益增长的物质文化需要。才能推动社会的全面进步。我们强调的发展是社会的全面发展、是政治、经济、文化的协调发展。我们必须以经济建设为中心，坚持“三个文明’协调发展，才能保证社会主义现代化建设顺利进行。</w:t>
      </w: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t xml:space="preserve">5、试述矛盾普遍性和特殊性的辩证关系，并运用该原理说明中国特色社会主义道路是等待中国发展进步唯一正确道路。 </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 xml:space="preserve">说明：这一原理是建设中国特色社会主义理论的重要哲学基础。矛盾的普遍性和特殊性的关系就是共性与个性、绝对与相对的关系。我们建设中国特色的社会主义既要体现矛盾的普遍性，具有社会主义的本质特征，又不能照搬别国的模式，要充分考虑到中国的具体国情，体现矛盾的特殊性，具有中国特色，反对只看到矛盾的普遍性，希望遵循或创造一种标准的社会主义模式，同时也反对只考虑中国特色，而背离了社会主义的方向这样两种错误的观点。 </w:t>
      </w: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Default="00731DBB" w:rsidP="00731DBB">
      <w:pPr>
        <w:rPr>
          <w:rFonts w:asciiTheme="minorEastAsia" w:hAnsiTheme="minorEastAsia"/>
          <w:b/>
          <w:sz w:val="13"/>
          <w:szCs w:val="13"/>
        </w:rPr>
      </w:pPr>
    </w:p>
    <w:p w:rsidR="00731DBB" w:rsidRPr="00AF3393" w:rsidRDefault="00731DBB" w:rsidP="00731DBB">
      <w:pPr>
        <w:rPr>
          <w:rFonts w:asciiTheme="minorEastAsia" w:hAnsiTheme="minorEastAsia"/>
          <w:b/>
          <w:sz w:val="13"/>
          <w:szCs w:val="13"/>
        </w:rPr>
      </w:pPr>
      <w:r w:rsidRPr="00AF3393">
        <w:rPr>
          <w:rFonts w:asciiTheme="minorEastAsia" w:hAnsiTheme="minorEastAsia" w:hint="eastAsia"/>
          <w:b/>
          <w:sz w:val="13"/>
          <w:szCs w:val="13"/>
        </w:rPr>
        <w:lastRenderedPageBreak/>
        <w:t>6、实践对认识的决定作用和认识对实践的指导作用表现在哪些方面？并运用上述原理说明科学发展观是我党总结我国经济社会发展而形成的科学理论成果，又是新时代指导我国经济社会发展的科学指针。</w:t>
      </w:r>
    </w:p>
    <w:p w:rsidR="00731DBB" w:rsidRPr="00AF3393" w:rsidRDefault="00731DBB" w:rsidP="00731DBB">
      <w:pPr>
        <w:rPr>
          <w:rFonts w:asciiTheme="minorEastAsia" w:hAnsiTheme="minorEastAsia"/>
          <w:sz w:val="13"/>
          <w:szCs w:val="13"/>
        </w:rPr>
      </w:pPr>
      <w:r w:rsidRPr="00AF3393">
        <w:rPr>
          <w:rFonts w:asciiTheme="minorEastAsia" w:hAnsiTheme="minorEastAsia" w:hint="eastAsia"/>
          <w:sz w:val="13"/>
          <w:szCs w:val="13"/>
        </w:rPr>
        <w:t>说明：科学发展观是坚持以人为本，树立全面、协调、可持续发展观、促进经济社会和人的全面发展。 我国处于社会主义初级阶段，此阶段的主要矛盾是人民日益增长的物质文化需要同落后的社会生产力之间的矛盾，根本任务就是发展社会生产力，所以应坚持以经济建设为中心，根据科学理论的成果就是要科学发展，在后来的我国经济发展中，它又成为了指导作用，要坚持以人为本，把人民群众的利益放在第一位，坚持改革开放，统筹利用国际国内两个市场、两种资源，更好地促进我们现代化建设，并且提出了促进地区协调发展的战略布局，实施可持续发展观。</w:t>
      </w:r>
    </w:p>
    <w:p w:rsidR="00731DBB" w:rsidRPr="00AF3393" w:rsidRDefault="00731DBB" w:rsidP="00731DBB">
      <w:pPr>
        <w:rPr>
          <w:rFonts w:asciiTheme="minorEastAsia" w:hAnsiTheme="minorEastAsia"/>
          <w:sz w:val="13"/>
          <w:szCs w:val="13"/>
        </w:rPr>
      </w:pPr>
      <w:r w:rsidRPr="00AF3393">
        <w:rPr>
          <w:rFonts w:hint="eastAsia"/>
          <w:b/>
          <w:color w:val="000000"/>
          <w:sz w:val="13"/>
          <w:szCs w:val="13"/>
        </w:rPr>
        <w:t>7.</w:t>
      </w:r>
      <w:r w:rsidRPr="00AF3393">
        <w:rPr>
          <w:rFonts w:hint="eastAsia"/>
          <w:b/>
          <w:color w:val="000000"/>
          <w:sz w:val="13"/>
          <w:szCs w:val="13"/>
        </w:rPr>
        <w:t>试运用唯物辩证法关于普遍联系的原理，分析说明统筹城乡发展，建设社会主义新农村在我国整个社会主义现代化建设中的重要性。</w:t>
      </w:r>
    </w:p>
    <w:p w:rsidR="00731DBB" w:rsidRPr="00AF3393" w:rsidRDefault="00731DBB" w:rsidP="00731DBB">
      <w:pPr>
        <w:rPr>
          <w:color w:val="000000" w:themeColor="text1"/>
          <w:sz w:val="13"/>
          <w:szCs w:val="13"/>
        </w:rPr>
      </w:pPr>
      <w:r w:rsidRPr="00AF3393">
        <w:rPr>
          <w:rFonts w:hint="eastAsia"/>
          <w:color w:val="000000" w:themeColor="text1"/>
          <w:sz w:val="13"/>
          <w:szCs w:val="13"/>
        </w:rPr>
        <w:t>联系具有客观性、普遍性、多样性。事物联系的普遍性有三层含义：第一，任何事物内部的不同部分和要素是相互联系的。第二，任何事物都不能孤立存在，都同在其他事物处于一定的相互联系之中。第三，整个世界是相互联系的统一整体。</w:t>
      </w:r>
    </w:p>
    <w:p w:rsidR="00731DBB" w:rsidRPr="00AF3393" w:rsidRDefault="00731DBB" w:rsidP="00731DBB">
      <w:pPr>
        <w:rPr>
          <w:color w:val="000000" w:themeColor="text1"/>
          <w:sz w:val="13"/>
          <w:szCs w:val="13"/>
        </w:rPr>
      </w:pPr>
      <w:r w:rsidRPr="00AF3393">
        <w:rPr>
          <w:rFonts w:hint="eastAsia"/>
          <w:color w:val="000000" w:themeColor="text1"/>
          <w:sz w:val="13"/>
          <w:szCs w:val="13"/>
        </w:rPr>
        <w:t>马克思主义关于事物普遍联系的原理，要求人们要普遍分析事物的具体联系确定整体性，开放性观论，从动态中考察事物的普遍联系。当代中国正在从科学发展观为指导构建社会主义和谐社会，它就要求我们正确认识和处理人与自然、人与人、人与社会的相互关系，正确认识和处理中国特色社会主义事业中的重大关系，坚持统筹兼顾促进经济社会的协调和持续的发展，促进人与社会的发展。</w:t>
      </w:r>
    </w:p>
    <w:p w:rsidR="00731DBB" w:rsidRPr="00AF3393" w:rsidRDefault="00731DBB" w:rsidP="00731DBB">
      <w:pPr>
        <w:rPr>
          <w:rFonts w:asciiTheme="minorEastAsia" w:hAnsiTheme="minorEastAsia"/>
          <w:sz w:val="13"/>
          <w:szCs w:val="13"/>
        </w:rPr>
      </w:pPr>
    </w:p>
    <w:p w:rsidR="00B260D4" w:rsidRPr="00731DBB" w:rsidRDefault="00B260D4"/>
    <w:sectPr w:rsidR="00B260D4" w:rsidRPr="00731DBB" w:rsidSect="00731DBB">
      <w:pgSz w:w="11907" w:h="16839" w:code="9"/>
      <w:pgMar w:top="567" w:right="567" w:bottom="567" w:left="567" w:header="851" w:footer="992" w:gutter="0"/>
      <w:cols w:num="4" w:space="424"/>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7B49" w:rsidRDefault="00DD7B49" w:rsidP="00B71E91">
      <w:r>
        <w:separator/>
      </w:r>
    </w:p>
  </w:endnote>
  <w:endnote w:type="continuationSeparator" w:id="0">
    <w:p w:rsidR="00DD7B49" w:rsidRDefault="00DD7B49" w:rsidP="00B7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7B49" w:rsidRDefault="00DD7B49" w:rsidP="00B71E91">
      <w:r>
        <w:separator/>
      </w:r>
    </w:p>
  </w:footnote>
  <w:footnote w:type="continuationSeparator" w:id="0">
    <w:p w:rsidR="00DD7B49" w:rsidRDefault="00DD7B49" w:rsidP="00B71E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DBB"/>
    <w:rsid w:val="00731DBB"/>
    <w:rsid w:val="00B260D4"/>
    <w:rsid w:val="00B71E91"/>
    <w:rsid w:val="00DD7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7F68224-D9FF-4207-BB2B-4CB8C427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1DB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1E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1E91"/>
    <w:rPr>
      <w:sz w:val="18"/>
      <w:szCs w:val="18"/>
    </w:rPr>
  </w:style>
  <w:style w:type="paragraph" w:styleId="a5">
    <w:name w:val="footer"/>
    <w:basedOn w:val="a"/>
    <w:link w:val="a6"/>
    <w:uiPriority w:val="99"/>
    <w:unhideWhenUsed/>
    <w:rsid w:val="00B71E91"/>
    <w:pPr>
      <w:tabs>
        <w:tab w:val="center" w:pos="4153"/>
        <w:tab w:val="right" w:pos="8306"/>
      </w:tabs>
      <w:snapToGrid w:val="0"/>
      <w:jc w:val="left"/>
    </w:pPr>
    <w:rPr>
      <w:sz w:val="18"/>
      <w:szCs w:val="18"/>
    </w:rPr>
  </w:style>
  <w:style w:type="character" w:customStyle="1" w:styleId="a6">
    <w:name w:val="页脚 字符"/>
    <w:basedOn w:val="a0"/>
    <w:link w:val="a5"/>
    <w:uiPriority w:val="99"/>
    <w:rsid w:val="00B71E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913</Words>
  <Characters>5207</Characters>
  <Application>Microsoft Office Word</Application>
  <DocSecurity>0</DocSecurity>
  <Lines>43</Lines>
  <Paragraphs>12</Paragraphs>
  <ScaleCrop>false</ScaleCrop>
  <Company>微软中国</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lzr</cp:lastModifiedBy>
  <cp:revision>2</cp:revision>
  <dcterms:created xsi:type="dcterms:W3CDTF">2018-01-15T12:34:00Z</dcterms:created>
  <dcterms:modified xsi:type="dcterms:W3CDTF">2021-12-22T06:49:00Z</dcterms:modified>
</cp:coreProperties>
</file>