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第二章：数据采集系统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1、数据采集系统是</w:t>
      </w:r>
      <w:r>
        <w:rPr>
          <w:rFonts w:hint="eastAsia"/>
          <w:color w:val="FF0000"/>
          <w:lang w:val="en-US" w:eastAsia="zh-CN"/>
        </w:rPr>
        <w:t>计算机</w:t>
      </w:r>
      <w:r>
        <w:rPr>
          <w:rFonts w:hint="eastAsia"/>
          <w:lang w:val="en-US" w:eastAsia="zh-CN"/>
        </w:rPr>
        <w:t>与</w:t>
      </w:r>
      <w:r>
        <w:rPr>
          <w:rFonts w:hint="eastAsia"/>
          <w:color w:val="FF0000"/>
          <w:lang w:val="en-US" w:eastAsia="zh-CN"/>
        </w:rPr>
        <w:t>外部物理世界</w:t>
      </w:r>
      <w:r>
        <w:rPr>
          <w:rFonts w:hint="eastAsia"/>
          <w:lang w:val="en-US" w:eastAsia="zh-CN"/>
        </w:rPr>
        <w:t>的桥梁，将</w:t>
      </w:r>
      <w:r>
        <w:rPr>
          <w:rFonts w:hint="eastAsia"/>
          <w:color w:val="FF0000"/>
          <w:lang w:val="en-US" w:eastAsia="zh-CN"/>
        </w:rPr>
        <w:t>被测对象</w:t>
      </w:r>
      <w:r>
        <w:rPr>
          <w:rFonts w:hint="eastAsia"/>
          <w:lang w:val="en-US" w:eastAsia="zh-CN"/>
        </w:rPr>
        <w:t>（外部世界、现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场）的各种参量（可以是</w:t>
      </w:r>
      <w:r>
        <w:rPr>
          <w:rFonts w:hint="eastAsia"/>
          <w:color w:val="FF0000"/>
          <w:lang w:val="en-US" w:eastAsia="zh-CN"/>
        </w:rPr>
        <w:t>物理量</w:t>
      </w:r>
      <w:r>
        <w:rPr>
          <w:rFonts w:hint="eastAsia"/>
          <w:lang w:val="en-US" w:eastAsia="zh-CN"/>
        </w:rPr>
        <w:t>，也可以是</w:t>
      </w:r>
      <w:r>
        <w:rPr>
          <w:rFonts w:hint="eastAsia"/>
          <w:color w:val="FF0000"/>
          <w:lang w:val="en-US" w:eastAsia="zh-CN"/>
        </w:rPr>
        <w:t>化学量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FF0000"/>
          <w:lang w:val="en-US" w:eastAsia="zh-CN"/>
        </w:rPr>
        <w:t>生物量</w:t>
      </w:r>
      <w:r>
        <w:rPr>
          <w:rFonts w:hint="eastAsia"/>
          <w:lang w:val="en-US" w:eastAsia="zh-CN"/>
        </w:rPr>
        <w:t>等）通过各种</w:t>
      </w:r>
      <w:r>
        <w:rPr>
          <w:rFonts w:hint="eastAsia"/>
          <w:color w:val="FF0000"/>
          <w:lang w:val="en-US" w:eastAsia="zh-CN"/>
        </w:rPr>
        <w:t>传感器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变送器</w:t>
      </w:r>
      <w:r>
        <w:rPr>
          <w:rFonts w:hint="eastAsia"/>
          <w:lang w:val="en-US" w:eastAsia="zh-CN"/>
        </w:rPr>
        <w:t>做适当转换后，再经</w:t>
      </w:r>
      <w:r>
        <w:rPr>
          <w:rFonts w:hint="eastAsia"/>
          <w:color w:val="FF0000"/>
          <w:lang w:val="en-US" w:eastAsia="zh-CN"/>
        </w:rPr>
        <w:t>信号调理、采样、量化、编码、传输</w:t>
      </w:r>
      <w:r>
        <w:rPr>
          <w:rFonts w:hint="eastAsia"/>
          <w:lang w:val="en-US" w:eastAsia="zh-CN"/>
        </w:rPr>
        <w:t>等步骤，最后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送到处理器进行数据处理、存储记录和显示打印过程。（记标红）。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2、数据采集系统由那几部分构成？各部分的作用是什么？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传感器、信号调理电路、采样/保持器、模数转换器、计算机及外设。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3、系统功能：数据采集、模拟信号处理、数字信号处理、开关信号处理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、二次数据计算、数据显示、存储、输出、人机交互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主要性能指标：分辨率、精度、量程、采集速率、数据输出速率</w:t>
      </w:r>
    </w:p>
    <w:p>
      <w:pPr>
        <w:numPr>
          <w:ilvl w:val="0"/>
          <w:numId w:val="1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传感器组成：敏感元件、转换元件、测量电路</w:t>
      </w:r>
    </w:p>
    <w:p>
      <w:pPr>
        <w:numPr>
          <w:ilvl w:val="0"/>
          <w:numId w:val="1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仪表放大器工作原理</w:t>
      </w:r>
    </w:p>
    <w:p>
      <w:pPr>
        <w:numPr>
          <w:numId w:val="0"/>
        </w:numPr>
      </w:pPr>
      <w:r>
        <w:drawing>
          <wp:inline distT="0" distB="0" distL="114300" distR="114300">
            <wp:extent cx="4953000" cy="39700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微弱信号的指标特性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相关检测原理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指标特性：噪声系数、噪声系数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噪声系数：</w:t>
      </w:r>
      <w:r>
        <w:drawing>
          <wp:inline distT="0" distB="0" distL="114300" distR="114300">
            <wp:extent cx="5269230" cy="2883535"/>
            <wp:effectExtent l="0" t="0" r="381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噪声系数：噪声因数 NF：NF =10 lg F (dB)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相关检测原理：自相关检测、互相关检测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76930" cy="176466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49980" cy="2101850"/>
            <wp:effectExtent l="0" t="0" r="76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锁相放大器（基于互相关检测）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三大部分：信号通道、参考通道（参考通道信号和被检测信号频率相同）、相关器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68905" cy="1068705"/>
            <wp:effectExtent l="0" t="0" r="1333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77235" cy="1765300"/>
            <wp:effectExtent l="0" t="0" r="146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60775" cy="176974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79875" cy="1119505"/>
            <wp:effectExtent l="0" t="0" r="444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23945" cy="2139950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模数转换器工作原理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步骤：模拟量输入-采样-保持-量化-编码-数字量输出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AD转换方法：逐次逼近法、双积分式A ／D转换法、电压频率转换法、并行比较式转换法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信号类型：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模拟连续信号：对一切时间t（除有限个不连续点外）都有确定的函数值，这类信号称为连续时间信号，简称连续信号。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模拟离散信号：在不连续的瞬间t k 有确定函数值的信号，它是在连续信号上采样得到的信号。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数字序列信号：数字信号指自变量是离散的、因变量也是离散的信号，这种信号的自变量用整数表示，因变量用有限数字中的一个数字来表示。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开关信号：开关信号是非连续性信号，它有1和0两种状态，这是数字电路中的开关性质，表征当前的逻辑状态。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量化编码：原因：二进制代码位数有限，故在编码之前首先要对采样信号进行量化。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问题：存在量化误差，量化后的值与实际采样值不一致。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编码：单极性编码、双极性编码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11、通信方式：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计算机通信：并行传输、串行传输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串行通信：异步传输、同步传输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通信方式：单工模式、半双工模式和全双工模式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  <w:r>
        <w:rPr>
          <w:rFonts w:ascii="宋体" w:hAnsi="宋体" w:eastAsia="宋体" w:cs="宋体"/>
          <w:sz w:val="24"/>
          <w:szCs w:val="24"/>
        </w:rPr>
        <w:t>地球物理勘探的定义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地球物理勘探简称物探，是以岩矿石等介质的物理性质差异为物质基础，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利用物理学原理，通过观测和研究地球物理场的空间与时间分布规律以实现地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质、环境工程勘察和找矿的应用学科。</w:t>
      </w:r>
    </w:p>
    <w:p>
      <w:pPr>
        <w:numPr>
          <w:ilvl w:val="0"/>
          <w:numId w:val="2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地球物理勘探的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分类</w:t>
      </w:r>
    </w:p>
    <w:p>
      <w:pPr>
        <w:numPr>
          <w:numId w:val="0"/>
        </w:numPr>
      </w:pPr>
      <w:r>
        <w:drawing>
          <wp:inline distT="0" distB="0" distL="114300" distR="114300">
            <wp:extent cx="3977640" cy="160655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47720" cy="187960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电法勘探特点：三多两广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三多：可利用的物性参数多、可利用的场源多、方法种类多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两广：应用空间广、应用范围广</w:t>
      </w:r>
    </w:p>
    <w:p>
      <w:pPr>
        <w:numPr>
          <w:ilvl w:val="0"/>
          <w:numId w:val="2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视电阻率法的定义、电法勘探对电阻率分布情况的探测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定义：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地下介质的电性分布不均匀或者地面不水平时，计算所得的电阻率不再是地下某一岩层的真电阻率，而是地下介质的电性分布不均匀或者地面不水平时，计算所得的电阻率不再是地下某一岩层的真电阻率，而是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电场影响范围内各种岩石电阻率和地形起伏的一种综合反映，称之为视电阻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049780" cy="8229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电法勘探对电阻率分布情况的探测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74415" cy="2145665"/>
            <wp:effectExtent l="0" t="0" r="698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03930" cy="2027555"/>
            <wp:effectExtent l="0" t="0" r="127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电阻率法测量原理、常用测量装置、原理、装置系数与记录位置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原理：以地壳中岩、矿石的导电性差异为物质基础，通过观测与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研究人工电流场的变化和分布规律，以解决地质问题的一组电法勘探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测量装置：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83635" cy="1945640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89475" cy="2406015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磁法勘探分类：地面磁测、航空磁测、海洋磁测、井中磁测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地磁场的组成与定义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定义：地球周围存在着磁场。存在于地球周围的具有磁力作用的空间，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称地磁场，它是由基本磁场，它是由</w:t>
      </w:r>
      <w:r>
        <w:rPr>
          <w:rFonts w:hint="eastAsia"/>
          <w:color w:val="FF0000"/>
          <w:lang w:val="en-US" w:eastAsia="zh-CN"/>
        </w:rPr>
        <w:t>基本磁场( 主磁场)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FF0000"/>
          <w:lang w:val="en-US" w:eastAsia="zh-CN"/>
        </w:rPr>
        <w:t>变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化磁场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磁异常</w:t>
      </w:r>
      <w:r>
        <w:rPr>
          <w:rFonts w:hint="eastAsia"/>
          <w:lang w:val="en-US" w:eastAsia="zh-CN"/>
        </w:rPr>
        <w:t>三部分组成。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23030" cy="2536190"/>
            <wp:effectExtent l="0" t="0" r="889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岩、矿石按磁化特征分为逆磁性、顺磁性、铁磁性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测力仪的发展历史：机械式磁力仪、质子磁力仪、超导磁力仪</w:t>
      </w: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质子旋进仪的原理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49345" cy="214820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76320" cy="2236470"/>
            <wp:effectExtent l="0" t="0" r="508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29685" cy="2332990"/>
            <wp:effectExtent l="0" t="0" r="1079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56E54C"/>
    <w:multiLevelType w:val="singleLevel"/>
    <w:tmpl w:val="9B56E54C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4458748"/>
    <w:multiLevelType w:val="singleLevel"/>
    <w:tmpl w:val="E445874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9CED8D6"/>
    <w:multiLevelType w:val="singleLevel"/>
    <w:tmpl w:val="19CED8D6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28343E"/>
    <w:rsid w:val="7928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477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2022-01-03T07:45:00Z</dcterms:created>
  <dc:creator>哑语</dc:creator>
  <cp:lastModifiedBy>哑语</cp:lastModifiedBy>
  <dcterms:modified xsi:type="dcterms:W3CDTF">2022-01-04T11:56:56Z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5A0C4A6C62FA4B2E83C505192BAB67B0</vt:lpwstr>
  </property>
</Properties>
</file>