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实验三 控制系统的根轨迹分析</w:t>
      </w:r>
    </w:p>
    <w:p>
      <w:pPr>
        <w:pStyle w:val="3"/>
        <w:bidi w:val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</w:rPr>
        <w:t>实验目的</w:t>
      </w:r>
      <w:r>
        <w:rPr>
          <w:rFonts w:hint="eastAsia"/>
          <w:lang w:eastAsia="zh-CN"/>
        </w:rPr>
        <w:t>：</w:t>
      </w:r>
    </w:p>
    <w:p>
      <w:pPr>
        <w:bidi w:val="0"/>
      </w:pPr>
      <w:r>
        <w:t>1</w:t>
      </w:r>
      <w:r>
        <w:rPr>
          <w:rFonts w:hint="eastAsia"/>
        </w:rPr>
        <w:t>、利用M</w:t>
      </w:r>
      <w:r>
        <w:t>ATLAB语句</w:t>
      </w:r>
      <w:r>
        <w:rPr>
          <w:rFonts w:hint="eastAsia"/>
        </w:rPr>
        <w:t>完成控制系统的零极点图绘制；</w:t>
      </w:r>
    </w:p>
    <w:p>
      <w:pPr>
        <w:bidi w:val="0"/>
      </w:pPr>
      <w:r>
        <w:t>2</w:t>
      </w:r>
      <w:r>
        <w:rPr>
          <w:rFonts w:hint="eastAsia"/>
        </w:rPr>
        <w:t>、利用M</w:t>
      </w:r>
      <w:r>
        <w:t>ATLAB语句</w:t>
      </w:r>
      <w:r>
        <w:rPr>
          <w:rFonts w:hint="eastAsia"/>
        </w:rPr>
        <w:t>完成控制系统的根轨迹作图；</w:t>
      </w:r>
    </w:p>
    <w:p>
      <w:pPr>
        <w:bidi w:val="0"/>
      </w:pPr>
      <w:r>
        <w:t>3</w:t>
      </w:r>
      <w:r>
        <w:rPr>
          <w:rFonts w:hint="eastAsia"/>
        </w:rPr>
        <w:t>、利用根轨迹图进行系统稳定性分析。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实验时间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20</w:t>
      </w:r>
      <w:r>
        <w:t>20</w:t>
      </w:r>
      <w:r>
        <w:rPr>
          <w:rFonts w:hint="eastAsia"/>
        </w:rPr>
        <w:t>年5月</w:t>
      </w:r>
      <w: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实验设备及条件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装有MATLAB的笔记本电脑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实验内容及要求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题</w:t>
      </w:r>
      <w:r>
        <w:t>3-1</w:t>
      </w:r>
      <w:r>
        <w:rPr>
          <w:rFonts w:hint="eastAsia"/>
        </w:rPr>
        <w:t>系统开环传递函数为</w:t>
      </w:r>
      <w:r>
        <w:t xml:space="preserve">: </w:t>
      </w:r>
      <w:r>
        <w:rPr>
          <w:rFonts w:ascii="宋体" w:hAnsi="宋体"/>
          <w:bCs/>
          <w:position w:val="-36"/>
        </w:rPr>
        <w:object>
          <v:shape id="_x0000_i1025" o:spt="75" type="#_x0000_t75" style="height:39.2pt;width:155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，要求：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计算系统开环零极点，绘制开环零极点图；</w:t>
      </w:r>
    </w:p>
    <w:p>
      <w:pPr>
        <w:bidi w:val="0"/>
        <w:rPr>
          <w:rFonts w:hint="eastAsia"/>
        </w:rPr>
      </w:pPr>
      <w:r>
        <w:rPr>
          <w:rFonts w:hint="eastAsia"/>
        </w:rPr>
        <w:t>分母转换为有理多项式</w:t>
      </w:r>
    </w:p>
    <w:p>
      <w:pPr>
        <w:bidi w:val="0"/>
      </w:pPr>
      <w:r>
        <w:drawing>
          <wp:inline distT="0" distB="0" distL="114300" distR="114300">
            <wp:extent cx="3838575" cy="14478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091180" cy="1076325"/>
            <wp:effectExtent l="0" t="0" r="444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581150" cy="2472055"/>
            <wp:effectExtent l="0" t="0" r="0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可得</w:t>
      </w:r>
      <w:r>
        <w:t>系统</w:t>
      </w:r>
      <w:r>
        <w:rPr>
          <w:rFonts w:hint="eastAsia"/>
          <w:lang w:val="en-US" w:eastAsia="zh-CN"/>
        </w:rPr>
        <w:t>的</w:t>
      </w:r>
      <w:r>
        <w:t>开环极点为</w:t>
      </w:r>
      <w:r>
        <w:rPr>
          <w:rFonts w:hint="eastAsia"/>
        </w:rPr>
        <w:t>：0，-</w:t>
      </w:r>
      <w:r>
        <w:t>6</w:t>
      </w:r>
      <w:r>
        <w:rPr>
          <w:rFonts w:hint="eastAsia"/>
        </w:rPr>
        <w:t>，-</w:t>
      </w:r>
      <w:r>
        <w:t>4</w:t>
      </w:r>
      <w:r>
        <w:rPr>
          <w:rFonts w:hint="eastAsia"/>
        </w:rPr>
        <w:t>，-</w:t>
      </w:r>
      <w:r>
        <w:t>2</w:t>
      </w:r>
      <w:r>
        <w:rPr>
          <w:rFonts w:hint="eastAsia"/>
        </w:rPr>
        <w:t>；</w:t>
      </w:r>
      <w:r>
        <w:t>开环零点为</w:t>
      </w:r>
      <w:r>
        <w:rPr>
          <w:rFonts w:hint="eastAsia"/>
        </w:rPr>
        <w:t>：-</w:t>
      </w:r>
      <w:r>
        <w:t>1</w:t>
      </w:r>
      <w:r>
        <w:rPr>
          <w:rFonts w:hint="eastAsia"/>
        </w:rPr>
        <w:t>+</w:t>
      </w:r>
      <w:r>
        <w:t>j</w:t>
      </w:r>
      <w:r>
        <w:rPr>
          <w:rFonts w:hint="eastAsia"/>
        </w:rPr>
        <w:t>，-</w:t>
      </w:r>
      <w:r>
        <w:t>1</w:t>
      </w:r>
      <w:r>
        <w:rPr>
          <w:rFonts w:hint="eastAsia"/>
        </w:rPr>
        <w:t>-</w:t>
      </w:r>
      <w:r>
        <w:t>j</w:t>
      </w:r>
      <w:r>
        <w:rPr>
          <w:rFonts w:hint="eastAsia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开环零极点图如下：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4" name="图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绘制系统的根轨迹图</w:t>
      </w:r>
    </w:p>
    <w:p>
      <w:pPr>
        <w:bidi w:val="0"/>
      </w:pPr>
      <w:r>
        <w:drawing>
          <wp:inline distT="0" distB="0" distL="114300" distR="114300">
            <wp:extent cx="3110230" cy="5670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9" name="图片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确定根轨迹的分离点与相应的根轨迹增益</w:t>
      </w:r>
      <w:r>
        <w:rPr>
          <w:rFonts w:hint="eastAsia"/>
          <w:lang w:eastAsia="zh-CN"/>
        </w:rPr>
        <w:t>：</w:t>
      </w:r>
    </w:p>
    <w:p>
      <w:pPr>
        <w:bidi w:val="0"/>
      </w:pPr>
      <w:r>
        <w:drawing>
          <wp:inline distT="0" distB="0" distL="114300" distR="114300">
            <wp:extent cx="3924300" cy="542925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</w:pPr>
      <w:r>
        <w:drawing>
          <wp:inline distT="0" distB="0" distL="114300" distR="114300">
            <wp:extent cx="2486025" cy="9525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095375" cy="643255"/>
            <wp:effectExtent l="0" t="0" r="0" b="44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485900" cy="1310005"/>
            <wp:effectExtent l="0" t="0" r="0" b="44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14" name="图片 1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ntitl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分离点坐标为-</w:t>
      </w:r>
      <w:r>
        <w:t>3.06</w:t>
      </w:r>
      <w:r>
        <w:rPr>
          <w:rFonts w:hint="eastAsia"/>
          <w:lang w:val="en-US" w:eastAsia="zh-CN"/>
        </w:rPr>
        <w:t>75</w:t>
      </w:r>
      <w:r>
        <w:rPr>
          <w:rFonts w:hint="eastAsia"/>
        </w:rPr>
        <w:t>，</w:t>
      </w:r>
      <w:r>
        <w:t>相应的</w:t>
      </w:r>
      <w:r>
        <w:rPr>
          <w:rFonts w:hint="eastAsia"/>
        </w:rPr>
        <w:t>根轨迹增益为1</w:t>
      </w:r>
      <w:r>
        <w:t>.812</w:t>
      </w:r>
      <w:r>
        <w:rPr>
          <w:rFonts w:hint="eastAsia"/>
          <w:lang w:val="en-US" w:eastAsia="zh-CN"/>
        </w:rPr>
        <w:t>4。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选择第二个分离点</w:t>
      </w:r>
    </w:p>
    <w:p>
      <w:pPr>
        <w:bidi w:val="0"/>
      </w:pPr>
      <w:r>
        <w:drawing>
          <wp:inline distT="0" distB="0" distL="114300" distR="114300">
            <wp:extent cx="2653030" cy="2019300"/>
            <wp:effectExtent l="0" t="0" r="444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504950" cy="131445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17" name="图片 1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untitl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第二个分离点的坐标为-0.6931，</w:t>
      </w:r>
      <w:r>
        <w:t>相应的</w:t>
      </w:r>
      <w:r>
        <w:rPr>
          <w:rFonts w:hint="eastAsia"/>
        </w:rPr>
        <w:t>根轨迹增益为1</w:t>
      </w:r>
      <w:r>
        <w:t>8</w:t>
      </w:r>
      <w:r>
        <w:rPr>
          <w:rFonts w:hint="eastAsia"/>
          <w:lang w:val="en-US" w:eastAsia="zh-CN"/>
        </w:rPr>
        <w:t>.9867.</w:t>
      </w:r>
    </w:p>
    <w:p>
      <w:pPr>
        <w:bidi w:val="0"/>
        <w:rPr>
          <w:rFonts w:hint="eastAsia"/>
        </w:rPr>
      </w:pPr>
      <w:r>
        <w:rPr>
          <w:rFonts w:hint="eastAsia"/>
        </w:rPr>
        <w:t>确定临界根轨迹增益</w:t>
      </w:r>
      <w:r>
        <w:rPr>
          <w:rFonts w:ascii="宋体" w:hAnsi="宋体"/>
        </w:rPr>
        <w:object>
          <v:shape id="_x0000_i1026" o:spt="75" type="#_x0000_t75" style="height:18.25pt;width:16.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20">
            <o:LockedField>false</o:LockedField>
          </o:OLEObject>
        </w:object>
      </w:r>
      <w:r>
        <w:rPr>
          <w:rFonts w:hint="eastAsia"/>
        </w:rPr>
        <w:t>。</w:t>
      </w:r>
    </w:p>
    <w:p>
      <w:pPr>
        <w:bidi w:val="0"/>
      </w:pPr>
      <w:r>
        <w:drawing>
          <wp:inline distT="0" distB="0" distL="114300" distR="114300">
            <wp:extent cx="3895725" cy="53340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</w:pPr>
      <w:r>
        <w:drawing>
          <wp:inline distT="0" distB="0" distL="114300" distR="114300">
            <wp:extent cx="2647950" cy="1957705"/>
            <wp:effectExtent l="0" t="0" r="0" b="444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4330" cy="1367155"/>
            <wp:effectExtent l="0" t="0" r="4445" b="444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19" name="图片 1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untitl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由图可得，</w:t>
      </w:r>
      <w:r>
        <w:rPr>
          <w:rFonts w:hint="eastAsia"/>
        </w:rPr>
        <w:t>临界根轨迹增益</w:t>
      </w:r>
      <w:r>
        <w:rPr>
          <w:rFonts w:ascii="宋体" w:hAnsi="宋体"/>
        </w:rPr>
        <w:object>
          <v:shape id="_x0000_i1027" o:spt="75" type="#_x0000_t75" style="height:18.25pt;width:16.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26">
            <o:LockedField>false</o:LockedField>
          </o:OLEObject>
        </w:object>
      </w:r>
      <w:r>
        <w:t>为48</w:t>
      </w:r>
      <w:r>
        <w:rPr>
          <w:rFonts w:hint="eastAsia"/>
          <w:lang w:val="en-US" w:eastAsia="zh-CN"/>
        </w:rPr>
        <w:t>9</w:t>
      </w:r>
      <w:r>
        <w:t>.6</w:t>
      </w:r>
      <w:r>
        <w:rPr>
          <w:rFonts w:hint="eastAsia"/>
          <w:lang w:val="en-US" w:eastAsia="zh-CN"/>
        </w:rPr>
        <w:t>291</w:t>
      </w:r>
      <w:r>
        <w:rPr>
          <w:rFonts w:hint="eastAsia"/>
        </w:rPr>
        <w:t>。</w:t>
      </w:r>
    </w:p>
    <w:p>
      <w:pPr>
        <w:bidi w:val="0"/>
      </w:pPr>
      <w:r>
        <w:rPr>
          <w:rFonts w:hint="eastAsia"/>
        </w:rPr>
        <w:t>题</w:t>
      </w:r>
      <w:r>
        <w:t xml:space="preserve">3-2 </w:t>
      </w:r>
      <w:r>
        <w:rPr>
          <w:rFonts w:hint="eastAsia"/>
        </w:rPr>
        <w:t>系统开环传递函数为</w:t>
      </w:r>
      <w:r>
        <w:t xml:space="preserve">: </w:t>
      </w:r>
      <w:r>
        <w:rPr>
          <w:rFonts w:ascii="宋体" w:hAnsi="宋体"/>
          <w:bCs/>
          <w:position w:val="-36"/>
        </w:rPr>
        <w:object>
          <v:shape id="_x0000_i1028" o:spt="75" type="#_x0000_t75" style="height:36pt;width:128.0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7">
            <o:LockedField>false</o:LockedField>
          </o:OLEObject>
        </w:object>
      </w:r>
      <w:r>
        <w:t xml:space="preserve">, </w:t>
      </w:r>
      <w:r>
        <w:rPr>
          <w:rFonts w:hint="eastAsia"/>
        </w:rPr>
        <w:t>试绘制系统根轨迹图，确定闭环系统稳定</w:t>
      </w:r>
      <w:r>
        <w:t>k</w:t>
      </w:r>
      <w:r>
        <w:rPr>
          <w:rFonts w:hint="eastAsia"/>
        </w:rPr>
        <w:t>的取值范围。</w:t>
      </w:r>
    </w:p>
    <w:p>
      <w:pPr>
        <w:bidi w:val="0"/>
        <w:rPr>
          <w:rFonts w:hint="eastAsia"/>
        </w:rPr>
      </w:pPr>
      <w:r>
        <w:rPr>
          <w:rFonts w:hint="eastAsia"/>
        </w:rPr>
        <w:t>计算开环零极点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程序及运行结果如下：</w:t>
      </w:r>
    </w:p>
    <w:p>
      <w:pPr>
        <w:bidi w:val="0"/>
      </w:pPr>
      <w:r>
        <w:drawing>
          <wp:inline distT="0" distB="0" distL="114300" distR="114300">
            <wp:extent cx="3586480" cy="2543175"/>
            <wp:effectExtent l="0" t="0" r="444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绘制根轨迹图：</w:t>
      </w:r>
    </w:p>
    <w:p>
      <w:pPr>
        <w:bidi w:val="0"/>
      </w:pPr>
      <w:r>
        <w:drawing>
          <wp:inline distT="0" distB="0" distL="114300" distR="114300">
            <wp:extent cx="2957830" cy="567055"/>
            <wp:effectExtent l="0" t="0" r="4445" b="444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26" name="图片 2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untitl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确定系统与虚轴交点的K值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程序如下：</w:t>
      </w:r>
    </w:p>
    <w:p>
      <w:pPr>
        <w:bidi w:val="0"/>
      </w:pPr>
      <w:r>
        <w:drawing>
          <wp:inline distT="0" distB="0" distL="114300" distR="114300">
            <wp:extent cx="4529455" cy="1005205"/>
            <wp:effectExtent l="0" t="0" r="4445" b="444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</w:pPr>
      <w:r>
        <w:drawing>
          <wp:inline distT="0" distB="0" distL="114300" distR="114300">
            <wp:extent cx="1433830" cy="1771650"/>
            <wp:effectExtent l="0" t="0" r="4445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633855" cy="1162050"/>
            <wp:effectExtent l="0" t="0" r="4445" b="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选择轨迹与虚轴的交点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30" name="图片 3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untitled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600200" cy="3124200"/>
            <wp:effectExtent l="0" t="0" r="0" b="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32" name="图片 3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untitled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t>与虚轴交点的K值为23.</w:t>
      </w:r>
      <w:r>
        <w:rPr>
          <w:rFonts w:hint="eastAsia"/>
          <w:lang w:val="en-US" w:eastAsia="zh-CN"/>
        </w:rPr>
        <w:t>3517</w:t>
      </w:r>
      <w:r>
        <w:rPr>
          <w:rFonts w:hint="eastAsia"/>
        </w:rPr>
        <w:t>、</w:t>
      </w:r>
      <w:r>
        <w:t>35.</w:t>
      </w:r>
      <w:r>
        <w:rPr>
          <w:rFonts w:hint="eastAsia"/>
          <w:lang w:val="en-US" w:eastAsia="zh-CN"/>
        </w:rPr>
        <w:t>65</w:t>
      </w:r>
      <w:r>
        <w:t>0</w:t>
      </w:r>
      <w:r>
        <w:rPr>
          <w:rFonts w:hint="eastAsia"/>
          <w:lang w:val="en-US" w:eastAsia="zh-CN"/>
        </w:rPr>
        <w:t>2</w:t>
      </w:r>
      <w:r>
        <w:t>，故系统稳定的K的范围为(23.</w:t>
      </w:r>
      <w:r>
        <w:rPr>
          <w:rFonts w:hint="eastAsia"/>
          <w:lang w:val="en-US" w:eastAsia="zh-CN"/>
        </w:rPr>
        <w:t>3517</w:t>
      </w:r>
      <w:r>
        <w:t>,35.</w:t>
      </w:r>
      <w:r>
        <w:rPr>
          <w:rFonts w:hint="eastAsia"/>
          <w:lang w:val="en-US" w:eastAsia="zh-CN"/>
        </w:rPr>
        <w:t>65</w:t>
      </w:r>
      <w:r>
        <w:t>0</w:t>
      </w:r>
      <w:r>
        <w:rPr>
          <w:rFonts w:hint="eastAsia"/>
          <w:lang w:val="en-US" w:eastAsia="zh-CN"/>
        </w:rPr>
        <w:t>2</w:t>
      </w:r>
      <w:r>
        <w:t>)</w:t>
      </w:r>
      <w:r>
        <w:rPr>
          <w:rFonts w:hint="eastAsia"/>
        </w:rPr>
        <w:t>。</w:t>
      </w:r>
    </w:p>
    <w:p>
      <w:pPr>
        <w:bidi w:val="0"/>
      </w:pPr>
      <w:r>
        <w:rPr>
          <w:rFonts w:hint="eastAsia"/>
        </w:rPr>
        <w:t>题</w:t>
      </w:r>
      <w:r>
        <w:t xml:space="preserve">3-3 </w:t>
      </w:r>
      <w:r>
        <w:rPr>
          <w:rFonts w:hint="eastAsia"/>
        </w:rPr>
        <w:t>已知系统的开环传递函数为</w:t>
      </w:r>
      <w:r>
        <w:rPr>
          <w:rFonts w:ascii="宋体" w:hAnsi="宋体"/>
          <w:position w:val="-24"/>
        </w:rPr>
        <w:object>
          <v:shape id="_x0000_i1029" o:spt="75" type="#_x0000_t75" style="height:31.45pt;width:115.3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38">
            <o:LockedField>false</o:LockedField>
          </o:OLEObject>
        </w:object>
      </w:r>
      <w: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程序如下：</w:t>
      </w:r>
    </w:p>
    <w:p>
      <w:pPr>
        <w:bidi w:val="0"/>
      </w:pPr>
      <w:r>
        <w:drawing>
          <wp:inline distT="0" distB="0" distL="114300" distR="114300">
            <wp:extent cx="4210050" cy="561975"/>
            <wp:effectExtent l="0" t="0" r="0" b="0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34" name="图片 3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untitled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3205" cy="704850"/>
            <wp:effectExtent l="0" t="0" r="4445" b="0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36" name="图片 3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untitled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题</w:t>
      </w:r>
      <w:r>
        <w:t xml:space="preserve">3-4 </w:t>
      </w:r>
      <w:r>
        <w:rPr>
          <w:rFonts w:hint="eastAsia"/>
        </w:rPr>
        <w:t>单位负反馈控制系统开环传递函数为</w:t>
      </w:r>
      <w:r>
        <w:rPr>
          <w:rFonts w:ascii="宋体" w:hAnsi="宋体"/>
          <w:position w:val="-28"/>
        </w:rPr>
        <w:object>
          <v:shape id="_x0000_i1030" o:spt="75" type="#_x0000_t75" style="height:32.8pt;width:109.3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44">
            <o:LockedField>false</o:LockedField>
          </o:OLEObject>
        </w:object>
      </w:r>
      <w:r>
        <w:t xml:space="preserve"> </w:t>
      </w:r>
      <w:r>
        <w:rPr>
          <w:rFonts w:hint="eastAsia"/>
        </w:rPr>
        <w:t>，要求：</w:t>
      </w:r>
    </w:p>
    <w:p>
      <w:pPr>
        <w:bidi w:val="0"/>
        <w:rPr>
          <w:rFonts w:hint="eastAsia"/>
        </w:rPr>
      </w:pPr>
      <w:r>
        <w:rPr>
          <w:rFonts w:hint="eastAsia"/>
        </w:rPr>
        <w:t>绘制系统的根轨迹图，判断闭环系统的稳定性；</w:t>
      </w:r>
    </w:p>
    <w:p>
      <w:pPr>
        <w:bidi w:val="0"/>
      </w:pPr>
      <w:r>
        <w:drawing>
          <wp:inline distT="0" distB="0" distL="114300" distR="114300">
            <wp:extent cx="2771775" cy="771525"/>
            <wp:effectExtent l="0" t="0" r="0" b="0"/>
            <wp:docPr id="3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3952240"/>
            <wp:effectExtent l="0" t="0" r="6985" b="635"/>
            <wp:docPr id="38" name="图片 3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ntitled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</w:p>
    <w:p>
      <w:pPr>
        <w:bidi w:val="0"/>
      </w:pPr>
      <w:r>
        <w:rPr>
          <w:rFonts w:hint="eastAsia"/>
        </w:rPr>
        <w:t>由图可知，无论k取什么值，系统都不稳定。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若附加一个开环零点</w:t>
      </w:r>
      <w:r>
        <w:t>-0.5</w:t>
      </w:r>
      <w:r>
        <w:rPr>
          <w:rFonts w:hint="eastAsia"/>
        </w:rPr>
        <w:t>，试判断系统的稳定性，分析由于增加零点所产生的效应，分析附加零点位置（多取几个参数值进行比较）对稳定性的影响。</w:t>
      </w:r>
    </w:p>
    <w:p>
      <w:pPr>
        <w:bidi w:val="0"/>
      </w:pPr>
      <w:r>
        <w:t>绘制</w:t>
      </w:r>
      <w:r>
        <w:rPr>
          <w:rFonts w:hint="eastAsia"/>
        </w:rPr>
        <w:t>附加一个开环零点</w:t>
      </w:r>
      <w:r>
        <w:t>-0.5</w:t>
      </w:r>
      <w:r>
        <w:rPr>
          <w:rFonts w:hint="eastAsia"/>
        </w:rPr>
        <w:t>后，系统的根轨迹图。</w:t>
      </w:r>
    </w:p>
    <w:p>
      <w:pPr>
        <w:bidi w:val="0"/>
      </w:pPr>
      <w:r>
        <w:drawing>
          <wp:inline distT="0" distB="0" distL="114300" distR="114300">
            <wp:extent cx="2943225" cy="386080"/>
            <wp:effectExtent l="0" t="0" r="0" b="4445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952240"/>
            <wp:effectExtent l="0" t="0" r="6985" b="635"/>
            <wp:docPr id="40" name="图片 4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untitled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绘制</w:t>
      </w:r>
      <w:r>
        <w:rPr>
          <w:rFonts w:hint="eastAsia"/>
        </w:rPr>
        <w:t>附加一个开环零点</w:t>
      </w:r>
      <w:r>
        <w:t>-1</w:t>
      </w:r>
      <w:r>
        <w:rPr>
          <w:rFonts w:hint="eastAsia"/>
        </w:rPr>
        <w:t>后，系统的根轨迹图。</w:t>
      </w:r>
    </w:p>
    <w:p>
      <w:pPr>
        <w:bidi w:val="0"/>
      </w:pPr>
      <w:r>
        <w:drawing>
          <wp:inline distT="0" distB="0" distL="114300" distR="114300">
            <wp:extent cx="2895600" cy="367030"/>
            <wp:effectExtent l="0" t="0" r="0" b="4445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42" name="图片 4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untitle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绘制</w:t>
      </w:r>
      <w:r>
        <w:rPr>
          <w:rFonts w:hint="eastAsia"/>
        </w:rPr>
        <w:t>附加一个开环零点</w:t>
      </w:r>
      <w:r>
        <w:t>-</w:t>
      </w:r>
      <w:r>
        <w:rPr>
          <w:rFonts w:hint="eastAsia"/>
          <w:lang w:val="en-US" w:eastAsia="zh-CN"/>
        </w:rPr>
        <w:t>0.</w:t>
      </w:r>
      <w:r>
        <w:t>1</w:t>
      </w:r>
      <w:r>
        <w:rPr>
          <w:rFonts w:hint="eastAsia"/>
        </w:rPr>
        <w:t>后，系统的根轨迹图。</w:t>
      </w:r>
    </w:p>
    <w:p>
      <w:pPr>
        <w:bidi w:val="0"/>
      </w:pPr>
      <w:r>
        <w:drawing>
          <wp:inline distT="0" distB="0" distL="114300" distR="114300">
            <wp:extent cx="2891155" cy="367030"/>
            <wp:effectExtent l="0" t="0" r="4445" b="4445"/>
            <wp:docPr id="4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44" name="图片 4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untitled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分析加入附加零点</w:t>
      </w:r>
      <w:r>
        <w:rPr>
          <w:rFonts w:hint="eastAsia"/>
        </w:rPr>
        <w:t>-</w:t>
      </w:r>
      <w:r>
        <w:t>0.5时</w:t>
      </w:r>
      <w:r>
        <w:rPr>
          <w:rFonts w:hint="eastAsia"/>
        </w:rPr>
        <w:t>，</w:t>
      </w:r>
      <w:r>
        <w:t>系统的稳定性</w:t>
      </w:r>
      <w:r>
        <w:rPr>
          <w:rFonts w:hint="eastAsia"/>
        </w:rPr>
        <w:t>：</w:t>
      </w:r>
    </w:p>
    <w:p>
      <w:pPr>
        <w:bidi w:val="0"/>
      </w:pPr>
      <w:r>
        <w:t>确定系统与虚轴交点的K值</w:t>
      </w:r>
    </w:p>
    <w:p>
      <w:pPr>
        <w:bidi w:val="0"/>
      </w:pPr>
      <w:r>
        <w:drawing>
          <wp:inline distT="0" distB="0" distL="114300" distR="114300">
            <wp:extent cx="2886075" cy="776605"/>
            <wp:effectExtent l="0" t="0" r="0" b="4445"/>
            <wp:docPr id="4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bidi w:val="0"/>
      </w:pPr>
      <w:r>
        <w:drawing>
          <wp:inline distT="0" distB="0" distL="114300" distR="114300">
            <wp:extent cx="1691005" cy="3167380"/>
            <wp:effectExtent l="0" t="0" r="4445" b="4445"/>
            <wp:docPr id="4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47" name="图片 4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untitled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如图可知</w:t>
      </w:r>
      <w:r>
        <w:rPr>
          <w:rFonts w:hint="eastAsia"/>
        </w:rPr>
        <w:t>，</w:t>
      </w:r>
      <w:r>
        <w:t>加入附加零点</w:t>
      </w:r>
      <w:r>
        <w:rPr>
          <w:rFonts w:hint="eastAsia"/>
        </w:rPr>
        <w:t>-</w:t>
      </w:r>
      <w:r>
        <w:t>0.5后</w:t>
      </w:r>
      <w:r>
        <w:rPr>
          <w:rFonts w:hint="eastAsia"/>
        </w:rPr>
        <w:t>，</w:t>
      </w:r>
      <w:r>
        <w:t>当K</w:t>
      </w:r>
      <w:r>
        <w:rPr>
          <w:rFonts w:hint="eastAsia"/>
        </w:rPr>
        <w:t>&lt;</w:t>
      </w:r>
      <w:r>
        <w:t xml:space="preserve"> 44.2102时</w:t>
      </w:r>
      <w:r>
        <w:rPr>
          <w:rFonts w:hint="eastAsia"/>
        </w:rPr>
        <w:t>，</w:t>
      </w:r>
      <w:r>
        <w:t>系统稳定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结果分析：</w:t>
      </w:r>
      <w:r>
        <w:t>增加了一个负零点后</w:t>
      </w:r>
      <w:r>
        <w:rPr>
          <w:rFonts w:hint="eastAsia"/>
        </w:rPr>
        <w:t>，</w:t>
      </w:r>
      <w:r>
        <w:t>系统根轨迹向</w:t>
      </w:r>
      <w:r>
        <w:rPr>
          <w:rFonts w:hint="eastAsia"/>
        </w:rPr>
        <w:t>s左半平面凹陷弯曲，</w:t>
      </w:r>
      <w:r>
        <w:t>当零点离虚轴越近，对系统影响越大，当零点实部远大于原二阶系统阻尼系数时，附加零点对系统的影响减小，因此当零点远离虚轴时，可以忽略零点对系统的影响。</w:t>
      </w:r>
      <w:r>
        <w:rPr>
          <w:rFonts w:hint="eastAsia"/>
        </w:rPr>
        <w:t>因此可以一定程度上增强系统稳定性。</w:t>
      </w:r>
      <w:r>
        <w:t>观察图形可得，当附加零点越接近原点，根轨迹图趋向于</w:t>
      </w:r>
      <w:r>
        <w:rPr>
          <w:rFonts w:hint="eastAsia"/>
        </w:rPr>
        <w:t>x轴负方向</w:t>
      </w:r>
      <w:r>
        <w:t>变形的程度越大</w:t>
      </w:r>
      <w:r>
        <w:rPr>
          <w:rFonts w:hint="eastAsia"/>
        </w:rPr>
        <w:t>，同时，由图可知，附加零点越小，系统也越稳定。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实验中出现的问题及解决方法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在MATLAB绘制的根轨迹图中选取目标点时（例如选取曲线与虚轴的交点），经常会带有一定的误差，且每次选择点的位置可能有细微的偏差。询问学长之后得知，选取目标坐标点时允许有一定的误差。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实验的收获与体会：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过程中，我渐渐熟悉了MATLAB的使用，基本掌握了控制系统的零极点图的绘制方法，基本掌握了利用根轨迹图进行系统稳定性分析判断的方法。在实验过程中，我深切体会到了MATLAB的快速性和便利性，MATLAB能在短时间内准确快速的计算出系统的零极点。在绘制根轨迹图的实验中，我学会了如何用MATLAB求出分离点的增益值，以及可以运用根轨迹图与虚轴交点的位置求系统稳定时K的取值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000000"/>
    <w:rsid w:val="009650FE"/>
    <w:rsid w:val="0171686C"/>
    <w:rsid w:val="02060E1B"/>
    <w:rsid w:val="050F323C"/>
    <w:rsid w:val="1FA21C13"/>
    <w:rsid w:val="399803F6"/>
    <w:rsid w:val="5ABB04ED"/>
    <w:rsid w:val="662943B5"/>
    <w:rsid w:val="6A1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7" Type="http://schemas.openxmlformats.org/officeDocument/2006/relationships/fontTable" Target="fontTable.xml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image" Target="media/image1.wmf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wmf"/><Relationship Id="rId44" Type="http://schemas.openxmlformats.org/officeDocument/2006/relationships/oleObject" Target="embeddings/oleObject6.bin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oleObject" Target="embeddings/oleObject1.bin"/><Relationship Id="rId39" Type="http://schemas.openxmlformats.org/officeDocument/2006/relationships/image" Target="media/image31.wmf"/><Relationship Id="rId38" Type="http://schemas.openxmlformats.org/officeDocument/2006/relationships/oleObject" Target="embeddings/oleObject5.bin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theme" Target="theme/theme1.xml"/><Relationship Id="rId29" Type="http://schemas.openxmlformats.org/officeDocument/2006/relationships/image" Target="media/image22.png"/><Relationship Id="rId28" Type="http://schemas.openxmlformats.org/officeDocument/2006/relationships/image" Target="media/image21.wmf"/><Relationship Id="rId27" Type="http://schemas.openxmlformats.org/officeDocument/2006/relationships/oleObject" Target="embeddings/oleObject4.bin"/><Relationship Id="rId26" Type="http://schemas.openxmlformats.org/officeDocument/2006/relationships/oleObject" Target="embeddings/oleObject3.bin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2021-05-25T02:48:00Z</dcterms:created>
  <dc:creator>10911</dc:creator>
  <cp:lastModifiedBy>猪猪狗肥</cp:lastModifiedBy>
  <dcterms:modified xsi:type="dcterms:W3CDTF">2023-10-27T14:11:21Z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3D1AB71242FC4729BCE1CD3BED74915D_12</vt:lpwstr>
  </property>
</Properties>
</file>